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78754" w14:textId="78A5DABE" w:rsidR="001126F1" w:rsidRDefault="0094546A" w:rsidP="00956F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LEI Nº 17.</w:t>
      </w:r>
      <w:r w:rsidR="004F36E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90</w:t>
      </w:r>
      <w:r w:rsidR="00956FE2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4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, DE </w:t>
      </w:r>
      <w:r w:rsidR="001126F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16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 DE </w:t>
      </w:r>
      <w:r w:rsidR="001126F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ABRIL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 DE 2024</w:t>
      </w:r>
    </w:p>
    <w:p w14:paraId="70F0BCB7" w14:textId="77777777" w:rsidR="00956FE2" w:rsidRPr="0094546A" w:rsidRDefault="00956FE2" w:rsidP="00956F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1A8A04AC" w14:textId="77777777" w:rsidR="00956FE2" w:rsidRDefault="00956FE2" w:rsidP="00956FE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(Projeto de lei nº 1307/2023, do Deputado Paulo Correa Jr - PSD)</w:t>
      </w:r>
    </w:p>
    <w:p w14:paraId="3BE1EA97" w14:textId="77777777" w:rsidR="00956FE2" w:rsidRDefault="00956FE2" w:rsidP="00956FE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B3DB5C0" w14:textId="73086E7F" w:rsidR="001A5E51" w:rsidRPr="001A5E51" w:rsidRDefault="004F36E2" w:rsidP="00956FE2">
      <w:pPr>
        <w:pStyle w:val="NormalWeb"/>
        <w:spacing w:before="0" w:beforeAutospacing="0" w:after="0" w:afterAutospacing="0"/>
        <w:jc w:val="both"/>
        <w:rPr>
          <w:b/>
          <w:bCs/>
          <w:i/>
          <w:iCs/>
          <w:color w:val="000000"/>
          <w:spacing w:val="10"/>
          <w:sz w:val="26"/>
          <w:szCs w:val="26"/>
        </w:rPr>
      </w:pPr>
      <w:r w:rsidRPr="00956FE2">
        <w:rPr>
          <w:b/>
          <w:bCs/>
          <w:color w:val="000000"/>
          <w:sz w:val="27"/>
          <w:szCs w:val="27"/>
        </w:rPr>
        <w:t> </w:t>
      </w:r>
      <w:r w:rsidR="00956FE2" w:rsidRPr="00956FE2">
        <w:rPr>
          <w:b/>
          <w:bCs/>
          <w:i/>
          <w:iCs/>
          <w:color w:val="000000"/>
          <w:spacing w:val="10"/>
          <w:sz w:val="26"/>
          <w:szCs w:val="26"/>
        </w:rPr>
        <w:t>Declara de utilidade pública a Associação no Caminho do Senhor, com sede em Ribeirão Preto</w:t>
      </w:r>
      <w:r w:rsidR="00956FE2">
        <w:rPr>
          <w:i/>
          <w:iCs/>
          <w:color w:val="000000"/>
          <w:spacing w:val="10"/>
          <w:sz w:val="26"/>
          <w:szCs w:val="26"/>
        </w:rPr>
        <w:t>.</w:t>
      </w:r>
    </w:p>
    <w:p w14:paraId="1B32C072" w14:textId="0F4BD52C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050D8C0A" w14:textId="77777777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O GOVERNADOR DO ESTADO DE SÃO PAULO:</w:t>
      </w:r>
    </w:p>
    <w:p w14:paraId="73C21F11" w14:textId="77777777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792EBB4B" w14:textId="77777777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Faço saber que a Assembleia Legislativa decreta e eu promulgo a seguinte lei:</w:t>
      </w:r>
    </w:p>
    <w:p w14:paraId="10D430A6" w14:textId="77777777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375B0248" w14:textId="2EDE9051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Artigo 1º -</w:t>
      </w:r>
      <w:r w:rsidR="00956FE2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 xml:space="preserve"> </w:t>
      </w:r>
      <w:r w:rsidR="00956FE2" w:rsidRPr="00956FE2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É declarada de utilidade pública a Associação no Caminho do Senhor, com sede em Ribeirão Preto.</w:t>
      </w:r>
    </w:p>
    <w:p w14:paraId="397363EA" w14:textId="77777777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1ACCE718" w14:textId="77777777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Artigo 2º - </w:t>
      </w:r>
      <w:r w:rsidRPr="001A5E51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Esta lei entra em vigor na data de sua publicação.</w:t>
      </w:r>
    </w:p>
    <w:p w14:paraId="41CA4A74" w14:textId="77777777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0897099A" w14:textId="77777777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Palácio dos Bandeirantes, na data da assinatura digital.</w:t>
      </w:r>
    </w:p>
    <w:p w14:paraId="4011E3B0" w14:textId="23A5A3FF" w:rsidR="001126F1" w:rsidRPr="001A5E5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A5E51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 </w:t>
      </w:r>
    </w:p>
    <w:p w14:paraId="0958B25B" w14:textId="691FCB94" w:rsidR="001126F1" w:rsidRPr="001126F1" w:rsidRDefault="001126F1" w:rsidP="00112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126F1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TARCÍSIO DE FREITAS</w:t>
      </w:r>
    </w:p>
    <w:p w14:paraId="7A39F3D2" w14:textId="24913CFD" w:rsidR="001126F1" w:rsidRDefault="001126F1" w:rsidP="001126F1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</w:t>
      </w:r>
    </w:p>
    <w:p w14:paraId="698AB104" w14:textId="77777777" w:rsidR="00F64126" w:rsidRDefault="00F64126" w:rsidP="00F64126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Fábio Prieto de Souza</w:t>
      </w:r>
    </w:p>
    <w:p w14:paraId="08B5D401" w14:textId="77777777" w:rsidR="00F64126" w:rsidRDefault="00F64126" w:rsidP="00F64126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Secretário da Justiça e Cidadania</w:t>
      </w:r>
    </w:p>
    <w:p w14:paraId="44F21E24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77B28D1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6AD99651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38688AB3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D9DD6D0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4B469E9D" w14:textId="77777777" w:rsidR="001126F1" w:rsidRDefault="001126F1" w:rsidP="001126F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Secretário-Chefe da Casa Civil</w:t>
      </w:r>
    </w:p>
    <w:p w14:paraId="3F073377" w14:textId="44B6E35A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1FA0F46E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01154BC4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F7D0E86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750A2574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741772CD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78531664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50BB24A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83B8F8F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D0F0E19" w14:textId="77777777" w:rsidR="001126F1" w:rsidRDefault="001126F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7E16AFC" w14:textId="77777777" w:rsid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69B6F9D" w14:textId="77777777" w:rsidR="00486D7C" w:rsidRPr="0094546A" w:rsidRDefault="00486D7C" w:rsidP="0094546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6D7C" w:rsidRPr="00945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1126F1"/>
    <w:rsid w:val="001A5E51"/>
    <w:rsid w:val="00486D7C"/>
    <w:rsid w:val="004F36E2"/>
    <w:rsid w:val="005F176F"/>
    <w:rsid w:val="00722703"/>
    <w:rsid w:val="008E313D"/>
    <w:rsid w:val="0094546A"/>
    <w:rsid w:val="00956FE2"/>
    <w:rsid w:val="00993373"/>
    <w:rsid w:val="00A538A1"/>
    <w:rsid w:val="00C01124"/>
    <w:rsid w:val="00F6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652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2</cp:revision>
  <dcterms:created xsi:type="dcterms:W3CDTF">2024-04-16T15:17:00Z</dcterms:created>
  <dcterms:modified xsi:type="dcterms:W3CDTF">2024-04-16T15:17:00Z</dcterms:modified>
</cp:coreProperties>
</file>