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98FD4C3" w:rsidR="00002660" w:rsidRPr="005E5ACB" w:rsidRDefault="00002660" w:rsidP="00002660">
      <w:pPr>
        <w:pStyle w:val="TextosemFormatao"/>
        <w:rPr>
          <w:rFonts w:ascii="Courier New" w:hAnsi="Courier New" w:cs="Courier New"/>
        </w:rPr>
      </w:pPr>
      <w:r w:rsidRPr="005E5ACB">
        <w:rPr>
          <w:rFonts w:ascii="Courier New" w:hAnsi="Courier New" w:cs="Courier New"/>
        </w:rPr>
        <w:t xml:space="preserve">LEI Nº </w:t>
      </w:r>
      <w:r w:rsidRPr="005E5ACB">
        <w:rPr>
          <w:rFonts w:ascii="Courier New" w:hAnsi="Courier New" w:cs="Courier New"/>
          <w:highlight w:val="yellow"/>
        </w:rPr>
        <w:t>17.</w:t>
      </w:r>
      <w:r w:rsidR="006370BE" w:rsidRPr="005E5ACB">
        <w:rPr>
          <w:rFonts w:ascii="Courier New" w:hAnsi="Courier New" w:cs="Courier New"/>
        </w:rPr>
        <w:t>62</w:t>
      </w:r>
      <w:r w:rsidR="00756283" w:rsidRPr="005E5ACB">
        <w:rPr>
          <w:rFonts w:ascii="Courier New" w:hAnsi="Courier New" w:cs="Courier New"/>
        </w:rPr>
        <w:t>2</w:t>
      </w:r>
      <w:r w:rsidRPr="005E5ACB">
        <w:rPr>
          <w:rFonts w:ascii="Courier New" w:hAnsi="Courier New" w:cs="Courier New"/>
        </w:rPr>
        <w:t xml:space="preserve">, DE </w:t>
      </w:r>
      <w:r w:rsidR="006370BE" w:rsidRPr="005E5ACB">
        <w:rPr>
          <w:rFonts w:ascii="Courier New" w:hAnsi="Courier New" w:cs="Courier New"/>
        </w:rPr>
        <w:t>0</w:t>
      </w:r>
      <w:r w:rsidR="00756283" w:rsidRPr="005E5ACB">
        <w:rPr>
          <w:rFonts w:ascii="Courier New" w:hAnsi="Courier New" w:cs="Courier New"/>
        </w:rPr>
        <w:t>7</w:t>
      </w:r>
      <w:r w:rsidRPr="005E5ACB">
        <w:rPr>
          <w:rFonts w:ascii="Courier New" w:hAnsi="Courier New" w:cs="Courier New"/>
        </w:rPr>
        <w:t xml:space="preserve"> DE </w:t>
      </w:r>
      <w:r w:rsidR="006370BE" w:rsidRPr="005E5ACB">
        <w:rPr>
          <w:rFonts w:ascii="Courier New" w:hAnsi="Courier New" w:cs="Courier New"/>
        </w:rPr>
        <w:t>FEVEREIRO</w:t>
      </w:r>
      <w:r w:rsidRPr="005E5ACB">
        <w:rPr>
          <w:rFonts w:ascii="Courier New" w:hAnsi="Courier New" w:cs="Courier New"/>
        </w:rPr>
        <w:t xml:space="preserve"> DE 202</w:t>
      </w:r>
      <w:r w:rsidR="006370BE" w:rsidRPr="005E5ACB">
        <w:rPr>
          <w:rFonts w:ascii="Courier New" w:hAnsi="Courier New" w:cs="Courier New"/>
        </w:rPr>
        <w:t>3</w:t>
      </w:r>
      <w:r w:rsidRPr="005E5ACB">
        <w:rPr>
          <w:rFonts w:ascii="Courier New" w:hAnsi="Courier New" w:cs="Courier New"/>
        </w:rPr>
        <w:t>.</w:t>
      </w:r>
    </w:p>
    <w:p w14:paraId="4DE23BB1" w14:textId="77777777" w:rsidR="00737BD9" w:rsidRPr="005E5ACB" w:rsidRDefault="00737BD9" w:rsidP="00002660">
      <w:pPr>
        <w:pStyle w:val="TextosemFormatao"/>
        <w:rPr>
          <w:rFonts w:ascii="Courier New" w:hAnsi="Courier New" w:cs="Courier New"/>
        </w:rPr>
      </w:pPr>
    </w:p>
    <w:p w14:paraId="39E3A91B" w14:textId="7B18E2FE" w:rsidR="00756283" w:rsidRPr="005E5ACB" w:rsidRDefault="00756283" w:rsidP="00756283">
      <w:pPr>
        <w:spacing w:line="360" w:lineRule="atLeast"/>
        <w:rPr>
          <w:rFonts w:ascii="Verdana" w:hAnsi="Verdana"/>
          <w:bCs/>
        </w:rPr>
      </w:pPr>
      <w:r w:rsidRPr="005E5ACB">
        <w:rPr>
          <w:rFonts w:ascii="Verdana" w:hAnsi="Verdana"/>
          <w:bCs/>
        </w:rPr>
        <w:t>Projeto de lei nº 979, de 2019, dos Deputados Cezar – PSDB e Marcio Nakashima - PDT)</w:t>
      </w:r>
    </w:p>
    <w:p w14:paraId="04C9277C" w14:textId="77777777" w:rsidR="00737BD9" w:rsidRPr="005E5ACB" w:rsidRDefault="00737BD9" w:rsidP="00756283">
      <w:pPr>
        <w:spacing w:line="360" w:lineRule="atLeast"/>
        <w:rPr>
          <w:rFonts w:ascii="Verdana" w:hAnsi="Verdana"/>
          <w:bCs/>
        </w:rPr>
      </w:pPr>
    </w:p>
    <w:p w14:paraId="4DEEE4BA" w14:textId="33FC613E" w:rsidR="00756283" w:rsidRPr="005E5ACB" w:rsidRDefault="00756283" w:rsidP="00756283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E5ACB">
        <w:rPr>
          <w:rFonts w:ascii="Verdana" w:hAnsi="Verdana"/>
          <w:bCs/>
          <w:i/>
          <w:iCs/>
        </w:rPr>
        <w:t>Institui a “Semana de Conscientização e Prevenção sobre os males causados pelo uso intenso de celulares, tablets e computadores por bebês e crianças”</w:t>
      </w:r>
    </w:p>
    <w:p w14:paraId="742B4CE7" w14:textId="77777777" w:rsidR="00737BD9" w:rsidRPr="005E5ACB" w:rsidRDefault="00737BD9" w:rsidP="00756283">
      <w:pPr>
        <w:spacing w:line="240" w:lineRule="exact"/>
        <w:jc w:val="both"/>
        <w:rPr>
          <w:rFonts w:ascii="Verdana" w:hAnsi="Verdana"/>
          <w:bCs/>
        </w:rPr>
      </w:pPr>
    </w:p>
    <w:p w14:paraId="060EAF60" w14:textId="77777777" w:rsidR="00756283" w:rsidRPr="005E5ACB" w:rsidRDefault="00756283" w:rsidP="00756283">
      <w:pPr>
        <w:spacing w:line="360" w:lineRule="atLeast"/>
        <w:rPr>
          <w:rFonts w:ascii="Verdana" w:hAnsi="Verdana"/>
          <w:b/>
          <w:spacing w:val="10"/>
        </w:rPr>
      </w:pPr>
      <w:r w:rsidRPr="005E5ACB">
        <w:rPr>
          <w:rFonts w:ascii="Verdana" w:hAnsi="Verdana"/>
          <w:b/>
          <w:spacing w:val="10"/>
        </w:rPr>
        <w:t>O GOVERNADOR DO ESTADO DE SÃO PAULO:</w:t>
      </w:r>
    </w:p>
    <w:p w14:paraId="21FE3E3C" w14:textId="77777777" w:rsidR="00756283" w:rsidRPr="005E5ACB" w:rsidRDefault="00756283" w:rsidP="0075628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E5AC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0BA4911" w14:textId="77777777" w:rsidR="00756283" w:rsidRPr="005E5ACB" w:rsidRDefault="00756283" w:rsidP="00756283">
      <w:pPr>
        <w:spacing w:line="360" w:lineRule="atLeast"/>
        <w:jc w:val="both"/>
        <w:rPr>
          <w:rFonts w:ascii="Verdana" w:hAnsi="Verdana"/>
        </w:rPr>
      </w:pPr>
      <w:r w:rsidRPr="005E5ACB">
        <w:rPr>
          <w:rFonts w:ascii="Verdana" w:hAnsi="Verdana"/>
          <w:b/>
          <w:bCs/>
        </w:rPr>
        <w:t>Artigo 1º</w:t>
      </w:r>
      <w:r w:rsidRPr="005E5ACB">
        <w:rPr>
          <w:rFonts w:ascii="Verdana" w:hAnsi="Verdana"/>
        </w:rPr>
        <w:t xml:space="preserve"> - Fica instituída a “Semana de Conscientização e Prevenção sobre os males causados pelo uso intenso de celulares, tablets e computadores por bebês e crianças”, a ser realizada, anualmente, na primeira semana de novembro.</w:t>
      </w:r>
    </w:p>
    <w:p w14:paraId="1AAF8198" w14:textId="77777777" w:rsidR="00756283" w:rsidRPr="005E5ACB" w:rsidRDefault="00756283" w:rsidP="00756283">
      <w:pPr>
        <w:spacing w:line="360" w:lineRule="atLeast"/>
        <w:jc w:val="both"/>
        <w:rPr>
          <w:rFonts w:ascii="Verdana" w:hAnsi="Verdana"/>
        </w:rPr>
      </w:pPr>
      <w:r w:rsidRPr="005E5ACB">
        <w:rPr>
          <w:rFonts w:ascii="Verdana" w:hAnsi="Verdana"/>
          <w:b/>
          <w:bCs/>
        </w:rPr>
        <w:t>Artigo 2º</w:t>
      </w:r>
      <w:r w:rsidRPr="005E5ACB">
        <w:rPr>
          <w:rFonts w:ascii="Verdana" w:hAnsi="Verdana"/>
        </w:rPr>
        <w:t xml:space="preserve"> - A data a que se refere o artigo 1º poderá ser celebrada com palestras e reuniões elucidativas e preventivas para a população na rede pública de ensino e saúde, propaganda em emissoras de rádio e televisão, distribuição de informativos, entre outras formas.</w:t>
      </w:r>
    </w:p>
    <w:p w14:paraId="7F9AA00F" w14:textId="77777777" w:rsidR="00756283" w:rsidRPr="005E5ACB" w:rsidRDefault="00756283" w:rsidP="00756283">
      <w:pPr>
        <w:spacing w:line="360" w:lineRule="atLeast"/>
        <w:jc w:val="both"/>
        <w:rPr>
          <w:rFonts w:ascii="Verdana" w:hAnsi="Verdana"/>
        </w:rPr>
      </w:pPr>
      <w:r w:rsidRPr="005E5ACB">
        <w:rPr>
          <w:rFonts w:ascii="Verdana" w:hAnsi="Verdana"/>
          <w:b/>
          <w:bCs/>
        </w:rPr>
        <w:t>Artigo 3º</w:t>
      </w:r>
      <w:r w:rsidRPr="005E5ACB">
        <w:rPr>
          <w:rFonts w:ascii="Verdana" w:hAnsi="Verdana"/>
        </w:rPr>
        <w:t xml:space="preserve"> - Na execução da referida proposta, o Poder Público poderá efetuar convênios e parcerias com entidades afins. </w:t>
      </w:r>
    </w:p>
    <w:p w14:paraId="691EB79B" w14:textId="77777777" w:rsidR="00756283" w:rsidRPr="005E5ACB" w:rsidRDefault="00756283" w:rsidP="00756283">
      <w:pPr>
        <w:spacing w:line="360" w:lineRule="atLeast"/>
        <w:jc w:val="both"/>
        <w:rPr>
          <w:rFonts w:ascii="Verdana" w:hAnsi="Verdana"/>
        </w:rPr>
      </w:pPr>
      <w:r w:rsidRPr="005E5ACB">
        <w:rPr>
          <w:rFonts w:ascii="Verdana" w:hAnsi="Verdana"/>
          <w:b/>
          <w:bCs/>
        </w:rPr>
        <w:t>Artigo 4º</w:t>
      </w:r>
      <w:r w:rsidRPr="005E5ACB">
        <w:rPr>
          <w:rFonts w:ascii="Verdana" w:hAnsi="Verdana"/>
        </w:rPr>
        <w:t xml:space="preserve"> - As despesas decorrentes da execução desta lei correrão à conta de dotações próprias.</w:t>
      </w:r>
    </w:p>
    <w:p w14:paraId="14BFAF8D" w14:textId="77777777" w:rsidR="00756283" w:rsidRPr="005E5ACB" w:rsidRDefault="00756283" w:rsidP="00756283">
      <w:pPr>
        <w:spacing w:line="360" w:lineRule="atLeast"/>
        <w:jc w:val="both"/>
        <w:rPr>
          <w:rFonts w:ascii="Verdana" w:hAnsi="Verdana"/>
        </w:rPr>
      </w:pPr>
      <w:r w:rsidRPr="005E5ACB">
        <w:rPr>
          <w:rFonts w:ascii="Verdana" w:hAnsi="Verdana"/>
          <w:b/>
          <w:bCs/>
        </w:rPr>
        <w:t>Artigo 5º</w:t>
      </w:r>
      <w:r w:rsidRPr="005E5ACB">
        <w:rPr>
          <w:rFonts w:ascii="Verdana" w:hAnsi="Verdana"/>
        </w:rPr>
        <w:t xml:space="preserve"> - Esta lei entra em vigor na data de sua publicação.</w:t>
      </w:r>
    </w:p>
    <w:p w14:paraId="36A4A9A2" w14:textId="05338BF0" w:rsidR="00E32589" w:rsidRPr="005E5ACB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5E5ACB">
        <w:rPr>
          <w:rFonts w:ascii="Courier New" w:hAnsi="Courier New" w:cs="Courier New"/>
        </w:rPr>
        <w:t>Palácio do</w:t>
      </w:r>
      <w:r w:rsidR="00485892" w:rsidRPr="005E5ACB">
        <w:rPr>
          <w:rFonts w:ascii="Courier New" w:hAnsi="Courier New" w:cs="Courier New"/>
        </w:rPr>
        <w:t>s Bandeirantes</w:t>
      </w:r>
      <w:r w:rsidR="00A5797C" w:rsidRPr="005E5ACB">
        <w:rPr>
          <w:rFonts w:ascii="Courier New" w:hAnsi="Courier New" w:cs="Courier New"/>
        </w:rPr>
        <w:t xml:space="preserve">, </w:t>
      </w:r>
      <w:r w:rsidR="00756283" w:rsidRPr="005E5ACB">
        <w:rPr>
          <w:rFonts w:ascii="Courier New" w:hAnsi="Courier New" w:cs="Courier New"/>
        </w:rPr>
        <w:t>07</w:t>
      </w:r>
      <w:r w:rsidR="00485892" w:rsidRPr="005E5ACB">
        <w:rPr>
          <w:rFonts w:ascii="Courier New" w:hAnsi="Courier New" w:cs="Courier New"/>
        </w:rPr>
        <w:t xml:space="preserve"> </w:t>
      </w:r>
      <w:r w:rsidRPr="005E5ACB">
        <w:rPr>
          <w:rFonts w:ascii="Courier New" w:hAnsi="Courier New" w:cs="Courier New"/>
        </w:rPr>
        <w:t xml:space="preserve">de </w:t>
      </w:r>
      <w:r w:rsidR="004306A2" w:rsidRPr="005E5ACB">
        <w:rPr>
          <w:rFonts w:ascii="Courier New" w:hAnsi="Courier New" w:cs="Courier New"/>
        </w:rPr>
        <w:t>fevereiro</w:t>
      </w:r>
      <w:r w:rsidR="0059547B" w:rsidRPr="005E5ACB">
        <w:rPr>
          <w:rFonts w:ascii="Courier New" w:hAnsi="Courier New" w:cs="Courier New"/>
        </w:rPr>
        <w:t xml:space="preserve"> </w:t>
      </w:r>
      <w:r w:rsidRPr="005E5ACB">
        <w:rPr>
          <w:rFonts w:ascii="Courier New" w:hAnsi="Courier New" w:cs="Courier New"/>
        </w:rPr>
        <w:t>de 20</w:t>
      </w:r>
      <w:r w:rsidR="00E96F0B" w:rsidRPr="005E5ACB">
        <w:rPr>
          <w:rFonts w:ascii="Courier New" w:hAnsi="Courier New" w:cs="Courier New"/>
        </w:rPr>
        <w:t>2</w:t>
      </w:r>
      <w:r w:rsidR="004306A2" w:rsidRPr="005E5ACB">
        <w:rPr>
          <w:rFonts w:ascii="Courier New" w:hAnsi="Courier New" w:cs="Courier New"/>
        </w:rPr>
        <w:t>3</w:t>
      </w:r>
      <w:r w:rsidRPr="005E5ACB">
        <w:rPr>
          <w:rFonts w:ascii="Courier New" w:hAnsi="Courier New" w:cs="Courier New"/>
        </w:rPr>
        <w:t>.</w:t>
      </w:r>
    </w:p>
    <w:p w14:paraId="660C7D5F" w14:textId="0E5B53E4" w:rsidR="00F26DF6" w:rsidRPr="005E5ACB" w:rsidRDefault="006370BE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5E5ACB">
        <w:rPr>
          <w:rFonts w:ascii="Courier New" w:hAnsi="Courier New" w:cs="Courier New"/>
        </w:rPr>
        <w:t>Tarcísio de Freitas</w:t>
      </w:r>
    </w:p>
    <w:p w14:paraId="0194B0CB" w14:textId="77777777" w:rsidR="00756283" w:rsidRPr="005E5ACB" w:rsidRDefault="00756283" w:rsidP="00756283">
      <w:pPr>
        <w:pStyle w:val="TextosemFormatao"/>
        <w:rPr>
          <w:rFonts w:ascii="Courier New" w:hAnsi="Courier New" w:cs="Courier New"/>
        </w:rPr>
      </w:pPr>
      <w:bookmarkStart w:id="0" w:name="_Hlk109231106"/>
      <w:proofErr w:type="spellStart"/>
      <w:r w:rsidRPr="005E5ACB">
        <w:rPr>
          <w:rFonts w:ascii="Courier New" w:hAnsi="Courier New" w:cs="Courier New"/>
        </w:rPr>
        <w:t>Eleuses</w:t>
      </w:r>
      <w:proofErr w:type="spellEnd"/>
      <w:r w:rsidRPr="005E5ACB">
        <w:rPr>
          <w:rFonts w:ascii="Courier New" w:hAnsi="Courier New" w:cs="Courier New"/>
        </w:rPr>
        <w:t xml:space="preserve"> Vieira de Paiva</w:t>
      </w:r>
    </w:p>
    <w:p w14:paraId="404F0E06" w14:textId="77777777" w:rsidR="00756283" w:rsidRPr="005E5ACB" w:rsidRDefault="00756283" w:rsidP="00756283">
      <w:pPr>
        <w:pStyle w:val="TextosemFormatao"/>
        <w:rPr>
          <w:rFonts w:ascii="Courier New" w:hAnsi="Courier New" w:cs="Courier New"/>
        </w:rPr>
      </w:pPr>
      <w:r w:rsidRPr="005E5ACB">
        <w:rPr>
          <w:rFonts w:ascii="Courier New" w:hAnsi="Courier New" w:cs="Courier New"/>
        </w:rPr>
        <w:t>Secretário da Saúde</w:t>
      </w:r>
    </w:p>
    <w:p w14:paraId="5BD472D1" w14:textId="609FC586" w:rsidR="00C16B23" w:rsidRPr="005E5ACB" w:rsidRDefault="00C16B23" w:rsidP="00C16B23">
      <w:pPr>
        <w:pStyle w:val="TextosemFormatao"/>
        <w:rPr>
          <w:rFonts w:ascii="Courier New" w:hAnsi="Courier New" w:cs="Courier New"/>
        </w:rPr>
      </w:pPr>
      <w:r w:rsidRPr="005E5ACB">
        <w:rPr>
          <w:rFonts w:ascii="Courier New" w:hAnsi="Courier New" w:cs="Courier New"/>
        </w:rPr>
        <w:t>Gilberto Kassab</w:t>
      </w:r>
    </w:p>
    <w:p w14:paraId="0045AC9F" w14:textId="7C60F90F" w:rsidR="00C16B23" w:rsidRPr="005E5ACB" w:rsidRDefault="00C16B23" w:rsidP="00C16B23">
      <w:pPr>
        <w:pStyle w:val="TextosemFormatao"/>
        <w:rPr>
          <w:rFonts w:ascii="Courier New" w:hAnsi="Courier New" w:cs="Courier New"/>
        </w:rPr>
      </w:pPr>
      <w:r w:rsidRPr="005E5ACB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5E5ACB" w:rsidRDefault="006370BE" w:rsidP="006370BE">
      <w:pPr>
        <w:pStyle w:val="TextosemFormatao"/>
        <w:rPr>
          <w:rFonts w:ascii="Courier New" w:hAnsi="Courier New" w:cs="Courier New"/>
        </w:rPr>
      </w:pPr>
      <w:r w:rsidRPr="005E5ACB">
        <w:rPr>
          <w:rFonts w:ascii="Courier New" w:hAnsi="Courier New" w:cs="Courier New"/>
        </w:rPr>
        <w:t>A</w:t>
      </w:r>
      <w:r w:rsidR="00C16B23" w:rsidRPr="005E5ACB">
        <w:rPr>
          <w:rFonts w:ascii="Courier New" w:hAnsi="Courier New" w:cs="Courier New"/>
        </w:rPr>
        <w:t>r</w:t>
      </w:r>
      <w:r w:rsidRPr="005E5ACB">
        <w:rPr>
          <w:rFonts w:ascii="Courier New" w:hAnsi="Courier New" w:cs="Courier New"/>
        </w:rPr>
        <w:t xml:space="preserve">thur </w:t>
      </w:r>
      <w:proofErr w:type="spellStart"/>
      <w:r w:rsidRPr="005E5ACB">
        <w:rPr>
          <w:rFonts w:ascii="Courier New" w:hAnsi="Courier New" w:cs="Courier New"/>
        </w:rPr>
        <w:t>Luis</w:t>
      </w:r>
      <w:proofErr w:type="spellEnd"/>
      <w:r w:rsidRPr="005E5ACB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E5ACB" w:rsidRDefault="006370BE" w:rsidP="006370BE">
      <w:pPr>
        <w:pStyle w:val="TextosemFormatao"/>
        <w:rPr>
          <w:rFonts w:ascii="Courier New" w:hAnsi="Courier New" w:cs="Courier New"/>
        </w:rPr>
      </w:pPr>
      <w:r w:rsidRPr="005E5ACB">
        <w:rPr>
          <w:rFonts w:ascii="Courier New" w:hAnsi="Courier New" w:cs="Courier New"/>
        </w:rPr>
        <w:t>Secretário-Chefe da Casa Civil</w:t>
      </w:r>
    </w:p>
    <w:p w14:paraId="7418B340" w14:textId="0A9D8DA9" w:rsidR="00CD1996" w:rsidRPr="005E5ACB" w:rsidRDefault="00CD1996" w:rsidP="004677A6">
      <w:pPr>
        <w:pStyle w:val="TextosemFormatao"/>
        <w:rPr>
          <w:rFonts w:ascii="Courier New" w:hAnsi="Courier New" w:cs="Courier New"/>
        </w:rPr>
      </w:pPr>
      <w:r w:rsidRPr="005E5ACB">
        <w:rPr>
          <w:rFonts w:ascii="Courier New" w:hAnsi="Courier New" w:cs="Courier New"/>
        </w:rPr>
        <w:t xml:space="preserve">Publicada na </w:t>
      </w:r>
      <w:r w:rsidR="001264A9" w:rsidRPr="005E5ACB">
        <w:rPr>
          <w:rFonts w:ascii="Courier New" w:hAnsi="Courier New" w:cs="Courier New"/>
        </w:rPr>
        <w:t>Subsecretaria de Gestão Legislativa</w:t>
      </w:r>
      <w:r w:rsidR="009127B8" w:rsidRPr="005E5ACB">
        <w:rPr>
          <w:rFonts w:ascii="Courier New" w:hAnsi="Courier New" w:cs="Courier New"/>
        </w:rPr>
        <w:t xml:space="preserve"> da Casa Civil</w:t>
      </w:r>
      <w:r w:rsidRPr="005E5ACB">
        <w:rPr>
          <w:rFonts w:ascii="Courier New" w:hAnsi="Courier New" w:cs="Courier New"/>
        </w:rPr>
        <w:t xml:space="preserve">, em </w:t>
      </w:r>
      <w:r w:rsidR="006370BE" w:rsidRPr="005E5ACB">
        <w:rPr>
          <w:rFonts w:ascii="Courier New" w:hAnsi="Courier New" w:cs="Courier New"/>
        </w:rPr>
        <w:t>0</w:t>
      </w:r>
      <w:r w:rsidR="00756283" w:rsidRPr="005E5ACB">
        <w:rPr>
          <w:rFonts w:ascii="Courier New" w:hAnsi="Courier New" w:cs="Courier New"/>
        </w:rPr>
        <w:t>7</w:t>
      </w:r>
      <w:r w:rsidRPr="005E5ACB">
        <w:rPr>
          <w:rFonts w:ascii="Courier New" w:hAnsi="Courier New" w:cs="Courier New"/>
        </w:rPr>
        <w:t xml:space="preserve"> de </w:t>
      </w:r>
      <w:r w:rsidR="006370BE" w:rsidRPr="005E5ACB">
        <w:rPr>
          <w:rFonts w:ascii="Courier New" w:hAnsi="Courier New" w:cs="Courier New"/>
        </w:rPr>
        <w:t>fevereiro</w:t>
      </w:r>
      <w:r w:rsidRPr="005E5ACB">
        <w:rPr>
          <w:rFonts w:ascii="Courier New" w:hAnsi="Courier New" w:cs="Courier New"/>
        </w:rPr>
        <w:t xml:space="preserve"> de 20</w:t>
      </w:r>
      <w:r w:rsidR="00E96F0B" w:rsidRPr="005E5ACB">
        <w:rPr>
          <w:rFonts w:ascii="Courier New" w:hAnsi="Courier New" w:cs="Courier New"/>
        </w:rPr>
        <w:t>2</w:t>
      </w:r>
      <w:r w:rsidR="006370BE" w:rsidRPr="005E5ACB">
        <w:rPr>
          <w:rFonts w:ascii="Courier New" w:hAnsi="Courier New" w:cs="Courier New"/>
        </w:rPr>
        <w:t>3</w:t>
      </w:r>
      <w:r w:rsidRPr="005E5ACB">
        <w:rPr>
          <w:rFonts w:ascii="Courier New" w:hAnsi="Courier New" w:cs="Courier New"/>
        </w:rPr>
        <w:t>.</w:t>
      </w:r>
    </w:p>
    <w:p w14:paraId="72A19562" w14:textId="7AA3D6D6" w:rsidR="00E32589" w:rsidRPr="005E5ACB" w:rsidRDefault="00E32589" w:rsidP="00E5048F">
      <w:pPr>
        <w:tabs>
          <w:tab w:val="left" w:pos="3840"/>
        </w:tabs>
      </w:pPr>
    </w:p>
    <w:sectPr w:rsidR="00E32589" w:rsidRPr="005E5ACB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B14D9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ACB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7BD9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2023-02-22T18:05:00Z</dcterms:created>
  <dcterms:modified xsi:type="dcterms:W3CDTF">2023-02-22T18:12:00Z</dcterms:modified>
</cp:coreProperties>
</file>