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37B1" w14:textId="77777777" w:rsidR="00350CEF" w:rsidRPr="00350CEF" w:rsidRDefault="00350CEF" w:rsidP="00350CEF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LEI Nº 17.759, DE 20 DE SETEMBRO DE 2023</w:t>
      </w:r>
    </w:p>
    <w:p w14:paraId="06D6DE7C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21B6EC5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(Projeto de lei nº 551/2023, da Deputada Solange Freitas - UNIÃO)</w:t>
      </w:r>
    </w:p>
    <w:p w14:paraId="3D5DD5A1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17563F2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Dispõe sobre o Protocolo Individualizado de Avaliação (PIA) para os alunos com Transtornos Globais do Desenvolvimento, incluindo-se o Transtorno do Espectro Autista (TEA), nas instituições de ensino de todo o Estado</w:t>
      </w:r>
    </w:p>
    <w:p w14:paraId="51279E80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F87EF71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1462669A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CF98231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0A4FBE37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B0457DB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 xml:space="preserve">Artigo 1º - </w:t>
      </w:r>
      <w:r w:rsidRPr="00350CEF">
        <w:rPr>
          <w:rFonts w:ascii="Helvetica" w:hAnsi="Helvetica" w:cs="Helvetica"/>
          <w:spacing w:val="10"/>
        </w:rPr>
        <w:t>Os alunos com transtornos globais do desenvolvimento, matriculados no ensino fundamental I, fundamental II, médio, superior, técnico, tecnológico e profissionalizante em instituições de ensino de todo o Estado, têm o direito ao acesso às medidas da Política de Protocolo Individualizado de Avaliação (PIA).</w:t>
      </w:r>
    </w:p>
    <w:p w14:paraId="49563EAC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0AB6664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§ 1º -</w:t>
      </w:r>
      <w:r w:rsidRPr="00350CEF">
        <w:rPr>
          <w:rFonts w:ascii="Helvetica" w:hAnsi="Helvetica" w:cs="Helvetica"/>
          <w:spacing w:val="10"/>
        </w:rPr>
        <w:t xml:space="preserve"> O direito ao Protocolo Individualizado de Avaliação (PIA), deverá ser concedido ao aluno, mediante simples requerimento com indicação da CID (Classificação Internacional de Doenças) e juntada do laudo elaborado por profissional habilitado, ou cópia do RG com indicação da deficiência e CID, ou Carteira de Identificação da Pessoa com Transtorno do Espectro Autista (CIPTEA).</w:t>
      </w:r>
    </w:p>
    <w:p w14:paraId="3812FC2B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A83F181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§ 2º -</w:t>
      </w:r>
      <w:r w:rsidRPr="00350CEF">
        <w:rPr>
          <w:rFonts w:ascii="Helvetica" w:hAnsi="Helvetica" w:cs="Helvetica"/>
          <w:spacing w:val="10"/>
        </w:rPr>
        <w:t xml:space="preserve"> O diagnóstico será cadastrado no registro do aluno e, a partir disto, serão implementadas as ferramentas necessárias para o seu melhor aproveitamento acadêmico.</w:t>
      </w:r>
    </w:p>
    <w:p w14:paraId="5B42720A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D4C047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§ 3º -</w:t>
      </w:r>
      <w:r w:rsidRPr="00350CEF">
        <w:rPr>
          <w:rFonts w:ascii="Helvetica" w:hAnsi="Helvetica" w:cs="Helvetica"/>
          <w:spacing w:val="10"/>
        </w:rPr>
        <w:t xml:space="preserve"> Efetuado o registro do Protocolo Individualizado de Avaliação (PIA), será concedido até o término do curso, sendo vedado à instituição requerer revalidação do registro.</w:t>
      </w:r>
    </w:p>
    <w:p w14:paraId="57C91D9F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6E1122D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Artigo 2º -</w:t>
      </w:r>
      <w:r w:rsidRPr="00350CEF">
        <w:rPr>
          <w:rFonts w:ascii="Helvetica" w:hAnsi="Helvetica" w:cs="Helvetica"/>
          <w:spacing w:val="10"/>
        </w:rPr>
        <w:t xml:space="preserve"> Consideram-se pessoas com transtornos globais do desenvolvimento as que apresentam alterações qualitativas das interações sociais recíprocas e da comunicação, ou repertório de interesses e atividades restrito, estereotipado e repetitivo, incluindo-se nesse grupo pessoas com Transtorno do Espectro Autista (TEA).</w:t>
      </w:r>
    </w:p>
    <w:p w14:paraId="76F09B86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3830C89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Artigo 3º -</w:t>
      </w:r>
      <w:r w:rsidRPr="00350CEF">
        <w:rPr>
          <w:rFonts w:ascii="Helvetica" w:hAnsi="Helvetica" w:cs="Helvetica"/>
          <w:spacing w:val="10"/>
        </w:rPr>
        <w:t xml:space="preserve"> Para mitigar as barreiras às pessoas com transtornos globais do desenvolvimento no ensino fundamental I, fundamental II, médio, superior, técnico, tecnológico e profissionalizante, as instituições de ensino de todo o Estado deverão:</w:t>
      </w:r>
    </w:p>
    <w:p w14:paraId="07B7BB8B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584A27C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I -</w:t>
      </w:r>
      <w:r w:rsidRPr="00350CEF">
        <w:rPr>
          <w:rFonts w:ascii="Helvetica" w:hAnsi="Helvetica" w:cs="Helvetica"/>
          <w:spacing w:val="10"/>
        </w:rPr>
        <w:t xml:space="preserve"> </w:t>
      </w:r>
      <w:proofErr w:type="gramStart"/>
      <w:r w:rsidRPr="00350CEF">
        <w:rPr>
          <w:rFonts w:ascii="Helvetica" w:hAnsi="Helvetica" w:cs="Helvetica"/>
          <w:spacing w:val="10"/>
        </w:rPr>
        <w:t>vetado</w:t>
      </w:r>
      <w:proofErr w:type="gramEnd"/>
      <w:r w:rsidRPr="00350CEF">
        <w:rPr>
          <w:rFonts w:ascii="Helvetica" w:hAnsi="Helvetica" w:cs="Helvetica"/>
          <w:spacing w:val="10"/>
        </w:rPr>
        <w:t>;</w:t>
      </w:r>
    </w:p>
    <w:p w14:paraId="2BC90877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C5A4A29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II -</w:t>
      </w:r>
      <w:r w:rsidRPr="00350CEF">
        <w:rPr>
          <w:rFonts w:ascii="Helvetica" w:hAnsi="Helvetica" w:cs="Helvetica"/>
          <w:spacing w:val="10"/>
        </w:rPr>
        <w:t xml:space="preserve"> </w:t>
      </w:r>
      <w:proofErr w:type="gramStart"/>
      <w:r w:rsidRPr="00350CEF">
        <w:rPr>
          <w:rFonts w:ascii="Helvetica" w:hAnsi="Helvetica" w:cs="Helvetica"/>
          <w:spacing w:val="10"/>
        </w:rPr>
        <w:t>simplificar ou fragmentar</w:t>
      </w:r>
      <w:proofErr w:type="gramEnd"/>
      <w:r w:rsidRPr="00350CEF">
        <w:rPr>
          <w:rFonts w:ascii="Helvetica" w:hAnsi="Helvetica" w:cs="Helvetica"/>
          <w:spacing w:val="10"/>
        </w:rPr>
        <w:t xml:space="preserve"> as atividades para facilitar a compreensão e bom desempenho dos alunos;</w:t>
      </w:r>
    </w:p>
    <w:p w14:paraId="43146B92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EDBDBF1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III -</w:t>
      </w:r>
      <w:r w:rsidRPr="00350CEF">
        <w:rPr>
          <w:rFonts w:ascii="Helvetica" w:hAnsi="Helvetica" w:cs="Helvetica"/>
          <w:spacing w:val="10"/>
        </w:rPr>
        <w:t xml:space="preserve"> adaptar as avaliações para permitir que os alunos apresentem seus conhecimentos por intermédio de exercícios práticos ou trabalhos escritos e orais.</w:t>
      </w:r>
    </w:p>
    <w:p w14:paraId="307AC967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391663F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lastRenderedPageBreak/>
        <w:t>§ 1º -</w:t>
      </w:r>
      <w:r w:rsidRPr="00350CEF">
        <w:rPr>
          <w:rFonts w:ascii="Helvetica" w:hAnsi="Helvetica" w:cs="Helvetica"/>
          <w:spacing w:val="10"/>
        </w:rPr>
        <w:t xml:space="preserve"> Os alunos deverão indicar as condições especiais definidas neste artigo em seu requerimento, detalhando as providências pedagógicas especiais de que necessitem.</w:t>
      </w:r>
    </w:p>
    <w:p w14:paraId="55AF6F43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C0C537C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§ 2º -</w:t>
      </w:r>
      <w:r w:rsidRPr="00350CEF">
        <w:rPr>
          <w:rFonts w:ascii="Helvetica" w:hAnsi="Helvetica" w:cs="Helvetica"/>
          <w:spacing w:val="10"/>
        </w:rPr>
        <w:t xml:space="preserve"> Vetado.</w:t>
      </w:r>
    </w:p>
    <w:p w14:paraId="73E53D47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FEB724C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§ 3º -</w:t>
      </w:r>
      <w:r w:rsidRPr="00350CEF">
        <w:rPr>
          <w:rFonts w:ascii="Helvetica" w:hAnsi="Helvetica" w:cs="Helvetica"/>
          <w:spacing w:val="10"/>
        </w:rPr>
        <w:t xml:space="preserve"> A instituição educacional tomará as providências pedagógicas especiais que os alunos necessitem, de modo a manter sua constante adaptação às circunstâncias que se verificarem durante a implementação desta norma em sua vida estudantil.</w:t>
      </w:r>
    </w:p>
    <w:p w14:paraId="34436CEC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68C9491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Artigo 4º -</w:t>
      </w:r>
      <w:r w:rsidRPr="00350CEF">
        <w:rPr>
          <w:rFonts w:ascii="Helvetica" w:hAnsi="Helvetica" w:cs="Helvetica"/>
          <w:spacing w:val="10"/>
        </w:rPr>
        <w:t xml:space="preserve"> Vetado.</w:t>
      </w:r>
    </w:p>
    <w:p w14:paraId="033B3118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A2C5909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Artigo 5º -</w:t>
      </w:r>
      <w:r w:rsidRPr="00350CEF">
        <w:rPr>
          <w:rFonts w:ascii="Helvetica" w:hAnsi="Helvetica" w:cs="Helvetica"/>
          <w:spacing w:val="10"/>
        </w:rPr>
        <w:t xml:space="preserve"> Vetado.</w:t>
      </w:r>
    </w:p>
    <w:p w14:paraId="253698A1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60B0B9" w14:textId="2D9F8FA0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b/>
          <w:bCs/>
          <w:spacing w:val="10"/>
        </w:rPr>
        <w:t>Artigo 6º -</w:t>
      </w:r>
      <w:r w:rsidRPr="00350CEF">
        <w:rPr>
          <w:rFonts w:ascii="Helvetica" w:hAnsi="Helvetica" w:cs="Helvetica"/>
          <w:spacing w:val="10"/>
        </w:rPr>
        <w:t xml:space="preserve"> Esta lei entra em vigor no prazo de noventa dias a partir da data de sua publicação, revogadas disposições contrárias.</w:t>
      </w:r>
    </w:p>
    <w:p w14:paraId="3E76E6A3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26865D3" w14:textId="77777777" w:rsid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Palácio dos Bandeirantes, 20 de setembro de 2023</w:t>
      </w:r>
    </w:p>
    <w:p w14:paraId="6B6C415A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A172779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TARCÍSIO DE FREITAS</w:t>
      </w:r>
    </w:p>
    <w:p w14:paraId="0551FBF1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Marcos da Costa</w:t>
      </w:r>
    </w:p>
    <w:p w14:paraId="353AFBC2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Secretário dos Direitos da Pessoa com Deficiência</w:t>
      </w:r>
    </w:p>
    <w:p w14:paraId="32D90596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Renato Feder</w:t>
      </w:r>
    </w:p>
    <w:p w14:paraId="4AB8299A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Secretário da Educação</w:t>
      </w:r>
    </w:p>
    <w:p w14:paraId="1620D82F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proofErr w:type="spellStart"/>
      <w:r w:rsidRPr="00350CEF">
        <w:rPr>
          <w:rFonts w:ascii="Helvetica" w:hAnsi="Helvetica" w:cs="Helvetica"/>
          <w:spacing w:val="10"/>
        </w:rPr>
        <w:t>Vahan</w:t>
      </w:r>
      <w:proofErr w:type="spellEnd"/>
      <w:r w:rsidRPr="00350CEF">
        <w:rPr>
          <w:rFonts w:ascii="Helvetica" w:hAnsi="Helvetica" w:cs="Helvetica"/>
          <w:spacing w:val="10"/>
        </w:rPr>
        <w:t xml:space="preserve"> </w:t>
      </w:r>
      <w:proofErr w:type="spellStart"/>
      <w:r w:rsidRPr="00350CEF">
        <w:rPr>
          <w:rFonts w:ascii="Helvetica" w:hAnsi="Helvetica" w:cs="Helvetica"/>
          <w:spacing w:val="10"/>
        </w:rPr>
        <w:t>Agopyan</w:t>
      </w:r>
      <w:proofErr w:type="spellEnd"/>
    </w:p>
    <w:p w14:paraId="05123162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Secretário de Ciência, Tecnologia e Inovação</w:t>
      </w:r>
    </w:p>
    <w:p w14:paraId="25FD39D2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Gilberto Kassab</w:t>
      </w:r>
    </w:p>
    <w:p w14:paraId="7E9FF01F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Secretário de Governo e Relações Institucionais</w:t>
      </w:r>
    </w:p>
    <w:p w14:paraId="58CBD65D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 xml:space="preserve">Arthur </w:t>
      </w:r>
      <w:proofErr w:type="spellStart"/>
      <w:r w:rsidRPr="00350CEF">
        <w:rPr>
          <w:rFonts w:ascii="Helvetica" w:hAnsi="Helvetica" w:cs="Helvetica"/>
          <w:spacing w:val="10"/>
        </w:rPr>
        <w:t>Luis</w:t>
      </w:r>
      <w:proofErr w:type="spellEnd"/>
      <w:r w:rsidRPr="00350CEF">
        <w:rPr>
          <w:rFonts w:ascii="Helvetica" w:hAnsi="Helvetica" w:cs="Helvetica"/>
          <w:spacing w:val="10"/>
        </w:rPr>
        <w:t xml:space="preserve"> Pinho de Lima</w:t>
      </w:r>
    </w:p>
    <w:p w14:paraId="1EEB866D" w14:textId="77777777" w:rsidR="00350CEF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Secretário-Chefe da Casa Civil</w:t>
      </w:r>
    </w:p>
    <w:p w14:paraId="1334CB12" w14:textId="33141734" w:rsidR="008F2DFC" w:rsidRPr="00350CEF" w:rsidRDefault="00350CEF" w:rsidP="00350CE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350CEF">
        <w:rPr>
          <w:rFonts w:ascii="Helvetica" w:hAnsi="Helvetica" w:cs="Helvetica"/>
          <w:spacing w:val="10"/>
        </w:rPr>
        <w:t>Publicada na Assessoria Técnico-Legislativa, em 20 de setembro de 2023</w:t>
      </w:r>
    </w:p>
    <w:sectPr w:rsidR="008F2DFC" w:rsidRPr="00350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F"/>
    <w:rsid w:val="00350CEF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08EC"/>
  <w15:chartTrackingRefBased/>
  <w15:docId w15:val="{00FAC5AA-7F17-4255-B9D7-04DB9FC9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204FB6-D7C8-4FB9-903E-6DC5B82F4FB2}"/>
</file>

<file path=customXml/itemProps2.xml><?xml version="1.0" encoding="utf-8"?>
<ds:datastoreItem xmlns:ds="http://schemas.openxmlformats.org/officeDocument/2006/customXml" ds:itemID="{E1BFC43D-6831-4D17-8A0C-1859A80485E0}"/>
</file>

<file path=customXml/itemProps3.xml><?xml version="1.0" encoding="utf-8"?>
<ds:datastoreItem xmlns:ds="http://schemas.openxmlformats.org/officeDocument/2006/customXml" ds:itemID="{4F430C96-F9D9-4830-A602-981731FDF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2024-01-17T20:45:00Z</dcterms:created>
  <dcterms:modified xsi:type="dcterms:W3CDTF">2024-01-17T20:48:00Z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