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0DC7" w14:textId="79D0B6EA" w:rsidR="00AE0D56" w:rsidRPr="00AE0D56" w:rsidRDefault="00AE0D56" w:rsidP="00DF5A27">
      <w:pPr>
        <w:pStyle w:val="textocentralizado"/>
        <w:spacing w:before="120" w:beforeAutospacing="0" w:after="12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AE0D5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AE0D56">
        <w:rPr>
          <w:rStyle w:val="Forte"/>
          <w:rFonts w:eastAsiaTheme="majorEastAsia"/>
          <w:color w:val="000000"/>
          <w:spacing w:val="10"/>
          <w:sz w:val="26"/>
          <w:szCs w:val="26"/>
        </w:rPr>
        <w:t>17.930</w:t>
      </w:r>
      <w:r w:rsidRPr="00AE0D5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AE0D56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26 </w:t>
      </w:r>
      <w:r w:rsidRPr="00AE0D56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12567685" w14:textId="77777777" w:rsidR="00AE0D56" w:rsidRDefault="00AE0D56" w:rsidP="00AE0D5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11990B14" w14:textId="77777777" w:rsidR="00AE0D56" w:rsidRPr="00AE0D56" w:rsidRDefault="00AE0D56" w:rsidP="00AE0D56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A0D7D06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(Projeto de lei nº 1524/2023, do Deputado Capitão Telhada - PP)</w:t>
      </w:r>
    </w:p>
    <w:p w14:paraId="12820535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210E744F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4290BB10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AE0D56">
        <w:rPr>
          <w:b/>
          <w:bCs/>
          <w:i/>
          <w:iCs/>
          <w:color w:val="000000"/>
          <w:spacing w:val="10"/>
          <w:sz w:val="26"/>
          <w:szCs w:val="26"/>
        </w:rPr>
        <w:t>Institui o “Dia dos Heróis da Polícia Militar”.</w:t>
      </w:r>
    </w:p>
    <w:p w14:paraId="45652FC7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55E6AC66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0D70AD5C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36B74FE7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31813493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4CAB535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2F9688DF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b/>
          <w:bCs/>
          <w:color w:val="000000"/>
          <w:spacing w:val="10"/>
          <w:sz w:val="26"/>
          <w:szCs w:val="26"/>
        </w:rPr>
        <w:t>Artigo 1º</w:t>
      </w:r>
      <w:r w:rsidRPr="00AE0D56">
        <w:rPr>
          <w:color w:val="000000"/>
          <w:spacing w:val="10"/>
          <w:sz w:val="26"/>
          <w:szCs w:val="26"/>
        </w:rPr>
        <w:t> - Fica instituído o “Dia dos Heróis da Polícia Militar”, a ser comemorado, anualmente, em 10 de maio.</w:t>
      </w:r>
    </w:p>
    <w:p w14:paraId="3D0DABF4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508A7A6B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b/>
          <w:bCs/>
          <w:color w:val="000000"/>
          <w:spacing w:val="10"/>
          <w:sz w:val="26"/>
          <w:szCs w:val="26"/>
        </w:rPr>
        <w:t>Artigo 2º -</w:t>
      </w:r>
      <w:r w:rsidRPr="00AE0D56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6B873F59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3E96296D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F55EFF2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7EE307AD" w14:textId="22738632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TARCÍSIO DE FREITAS</w:t>
      </w:r>
    </w:p>
    <w:p w14:paraId="66AA8636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 </w:t>
      </w:r>
    </w:p>
    <w:p w14:paraId="08FD956B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AE0D56">
        <w:rPr>
          <w:color w:val="000000"/>
          <w:spacing w:val="10"/>
          <w:sz w:val="26"/>
          <w:szCs w:val="26"/>
        </w:rPr>
        <w:t>Derrite</w:t>
      </w:r>
      <w:proofErr w:type="spellEnd"/>
    </w:p>
    <w:p w14:paraId="0359F22E" w14:textId="77777777" w:rsidR="00AE0D56" w:rsidRPr="00AE0D56" w:rsidRDefault="00AE0D56" w:rsidP="00AE0D56">
      <w:pPr>
        <w:pStyle w:val="NormalWeb"/>
        <w:spacing w:before="0" w:beforeAutospacing="0" w:after="165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Secretário de Segurança Pública</w:t>
      </w:r>
    </w:p>
    <w:p w14:paraId="2CAC8D0E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Gilberto Kassab</w:t>
      </w:r>
    </w:p>
    <w:p w14:paraId="72AC0A5B" w14:textId="77777777" w:rsidR="00AE0D56" w:rsidRPr="00AE0D56" w:rsidRDefault="00AE0D56" w:rsidP="00AE0D56">
      <w:pPr>
        <w:pStyle w:val="NormalWeb"/>
        <w:spacing w:before="0" w:beforeAutospacing="0" w:after="165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D162EB5" w14:textId="77777777" w:rsidR="00AE0D56" w:rsidRPr="00AE0D56" w:rsidRDefault="00AE0D56" w:rsidP="00AE0D56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AE0D56">
        <w:rPr>
          <w:color w:val="000000"/>
          <w:spacing w:val="10"/>
          <w:sz w:val="26"/>
          <w:szCs w:val="26"/>
        </w:rPr>
        <w:t>Luis</w:t>
      </w:r>
      <w:proofErr w:type="spellEnd"/>
      <w:r w:rsidRPr="00AE0D56">
        <w:rPr>
          <w:color w:val="000000"/>
          <w:spacing w:val="10"/>
          <w:sz w:val="26"/>
          <w:szCs w:val="26"/>
        </w:rPr>
        <w:t xml:space="preserve"> Pinho de Lima</w:t>
      </w:r>
    </w:p>
    <w:p w14:paraId="45BC9450" w14:textId="52BC35BC" w:rsidR="00B1430F" w:rsidRPr="00AE0D56" w:rsidRDefault="00AE0D56" w:rsidP="00AE0D56">
      <w:pPr>
        <w:pStyle w:val="NormalWeb"/>
        <w:spacing w:before="0" w:beforeAutospacing="0" w:after="165" w:afterAutospacing="0"/>
        <w:ind w:right="-1"/>
        <w:rPr>
          <w:spacing w:val="10"/>
          <w:sz w:val="26"/>
          <w:szCs w:val="26"/>
        </w:rPr>
      </w:pPr>
      <w:r w:rsidRPr="00AE0D56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AE0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56"/>
    <w:rsid w:val="00AD136E"/>
    <w:rsid w:val="00AE0D56"/>
    <w:rsid w:val="00B1430F"/>
    <w:rsid w:val="00D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8B9"/>
  <w15:chartTrackingRefBased/>
  <w15:docId w15:val="{1E2F267D-2D61-4D4F-84BB-B0F6A32E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0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0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D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D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0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D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0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0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0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0D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0D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0D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0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0D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0D56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AE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E0D56"/>
    <w:rPr>
      <w:b/>
      <w:bCs/>
    </w:rPr>
  </w:style>
  <w:style w:type="paragraph" w:styleId="NormalWeb">
    <w:name w:val="Normal (Web)"/>
    <w:basedOn w:val="Normal"/>
    <w:uiPriority w:val="99"/>
    <w:unhideWhenUsed/>
    <w:rsid w:val="00AE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02EAB-4EA3-489C-BB65-BE27BF78F6B8}"/>
</file>

<file path=customXml/itemProps2.xml><?xml version="1.0" encoding="utf-8"?>
<ds:datastoreItem xmlns:ds="http://schemas.openxmlformats.org/officeDocument/2006/customXml" ds:itemID="{AE26197A-A38C-4E65-B4D3-CEDFAED89B6A}"/>
</file>

<file path=customXml/itemProps3.xml><?xml version="1.0" encoding="utf-8"?>
<ds:datastoreItem xmlns:ds="http://schemas.openxmlformats.org/officeDocument/2006/customXml" ds:itemID="{57C2C5C6-F616-4421-A50C-4ED86838D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2024-04-29T15:43:00Z</dcterms:created>
  <dcterms:modified xsi:type="dcterms:W3CDTF">2024-04-29T15:48:00Z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