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4F44E2" w14:textId="77777777" w:rsidR="00CF7046" w:rsidRPr="00CF7046" w:rsidRDefault="00CF7046" w:rsidP="00CF7046">
      <w:pPr>
        <w:spacing w:after="0" w:line="240" w:lineRule="auto"/>
        <w:jc w:val="center"/>
        <w:rPr>
          <w:rFonts w:ascii="Helvetica" w:hAnsi="Helvetica" w:cs="Helvetica"/>
          <w:b/>
          <w:bCs/>
          <w:spacing w:val="10"/>
        </w:rPr>
      </w:pPr>
      <w:r w:rsidRPr="00CF7046">
        <w:rPr>
          <w:rFonts w:ascii="Helvetica" w:hAnsi="Helvetica" w:cs="Helvetica"/>
          <w:b/>
          <w:bCs/>
          <w:spacing w:val="10"/>
        </w:rPr>
        <w:t>LEI Nº 17.755, DE 20 DE SETEMBRO DE 2023</w:t>
      </w:r>
    </w:p>
    <w:p w14:paraId="37F0E3DD" w14:textId="77777777" w:rsidR="00CF7046" w:rsidRPr="00CF7046" w:rsidRDefault="00CF7046" w:rsidP="00CF7046">
      <w:pPr>
        <w:spacing w:after="0" w:line="240" w:lineRule="auto"/>
        <w:jc w:val="both"/>
        <w:rPr>
          <w:rFonts w:ascii="Helvetica" w:hAnsi="Helvetica" w:cs="Helvetica"/>
          <w:spacing w:val="10"/>
        </w:rPr>
      </w:pPr>
    </w:p>
    <w:p w14:paraId="25125E3B" w14:textId="77777777" w:rsidR="00CF7046" w:rsidRDefault="00CF7046" w:rsidP="00CF7046">
      <w:pPr>
        <w:spacing w:after="0" w:line="240" w:lineRule="auto"/>
        <w:jc w:val="both"/>
        <w:rPr>
          <w:rFonts w:ascii="Helvetica" w:hAnsi="Helvetica" w:cs="Helvetica"/>
          <w:spacing w:val="10"/>
        </w:rPr>
      </w:pPr>
      <w:r w:rsidRPr="00CF7046">
        <w:rPr>
          <w:rFonts w:ascii="Helvetica" w:hAnsi="Helvetica" w:cs="Helvetica"/>
          <w:spacing w:val="10"/>
        </w:rPr>
        <w:t>(Projeto de lei nº 353/2022, do Deputado Rogério Nogueira - PSDB)</w:t>
      </w:r>
    </w:p>
    <w:p w14:paraId="6E876DB5" w14:textId="77777777" w:rsidR="00CF7046" w:rsidRPr="00CF7046" w:rsidRDefault="00CF7046" w:rsidP="00CF7046">
      <w:pPr>
        <w:spacing w:after="0" w:line="240" w:lineRule="auto"/>
        <w:jc w:val="both"/>
        <w:rPr>
          <w:rFonts w:ascii="Helvetica" w:hAnsi="Helvetica" w:cs="Helvetica"/>
          <w:spacing w:val="10"/>
        </w:rPr>
      </w:pPr>
    </w:p>
    <w:p w14:paraId="4CB5C5E4" w14:textId="77777777" w:rsidR="00CF7046" w:rsidRPr="00CF7046" w:rsidRDefault="00CF7046" w:rsidP="00CF7046">
      <w:pPr>
        <w:spacing w:after="0" w:line="240" w:lineRule="auto"/>
        <w:jc w:val="both"/>
        <w:rPr>
          <w:rFonts w:ascii="Helvetica" w:hAnsi="Helvetica" w:cs="Helvetica"/>
          <w:b/>
          <w:bCs/>
          <w:spacing w:val="10"/>
        </w:rPr>
      </w:pPr>
      <w:r w:rsidRPr="00CF7046">
        <w:rPr>
          <w:rFonts w:ascii="Helvetica" w:hAnsi="Helvetica" w:cs="Helvetica"/>
          <w:b/>
          <w:bCs/>
          <w:spacing w:val="10"/>
        </w:rPr>
        <w:t>Denomina “</w:t>
      </w:r>
      <w:proofErr w:type="spellStart"/>
      <w:r w:rsidRPr="00CF7046">
        <w:rPr>
          <w:rFonts w:ascii="Helvetica" w:hAnsi="Helvetica" w:cs="Helvetica"/>
          <w:b/>
          <w:bCs/>
          <w:spacing w:val="10"/>
        </w:rPr>
        <w:t>Miyoji</w:t>
      </w:r>
      <w:proofErr w:type="spellEnd"/>
      <w:r w:rsidRPr="00CF7046">
        <w:rPr>
          <w:rFonts w:ascii="Helvetica" w:hAnsi="Helvetica" w:cs="Helvetica"/>
          <w:b/>
          <w:bCs/>
          <w:spacing w:val="10"/>
        </w:rPr>
        <w:t xml:space="preserve"> Takahara” o viaduto situado no km 57 + 100m da Rodovia Engenheiro </w:t>
      </w:r>
      <w:proofErr w:type="spellStart"/>
      <w:r w:rsidRPr="00CF7046">
        <w:rPr>
          <w:rFonts w:ascii="Helvetica" w:hAnsi="Helvetica" w:cs="Helvetica"/>
          <w:b/>
          <w:bCs/>
          <w:spacing w:val="10"/>
        </w:rPr>
        <w:t>Ermênio</w:t>
      </w:r>
      <w:proofErr w:type="spellEnd"/>
      <w:r w:rsidRPr="00CF7046">
        <w:rPr>
          <w:rFonts w:ascii="Helvetica" w:hAnsi="Helvetica" w:cs="Helvetica"/>
          <w:b/>
          <w:bCs/>
          <w:spacing w:val="10"/>
        </w:rPr>
        <w:t xml:space="preserve"> de Oliveira Penteado (SP-75), no Município de Indaiatuba</w:t>
      </w:r>
    </w:p>
    <w:p w14:paraId="0340AB5C" w14:textId="77777777" w:rsidR="00CF7046" w:rsidRPr="00CF7046" w:rsidRDefault="00CF7046" w:rsidP="00CF7046">
      <w:pPr>
        <w:spacing w:after="0" w:line="240" w:lineRule="auto"/>
        <w:jc w:val="both"/>
        <w:rPr>
          <w:rFonts w:ascii="Helvetica" w:hAnsi="Helvetica" w:cs="Helvetica"/>
          <w:b/>
          <w:bCs/>
          <w:spacing w:val="10"/>
        </w:rPr>
      </w:pPr>
    </w:p>
    <w:p w14:paraId="7475881A" w14:textId="77777777" w:rsidR="00CF7046" w:rsidRPr="00CF7046" w:rsidRDefault="00CF7046" w:rsidP="00CF7046">
      <w:pPr>
        <w:spacing w:after="0" w:line="240" w:lineRule="auto"/>
        <w:jc w:val="both"/>
        <w:rPr>
          <w:rFonts w:ascii="Helvetica" w:hAnsi="Helvetica" w:cs="Helvetica"/>
          <w:b/>
          <w:bCs/>
          <w:spacing w:val="10"/>
        </w:rPr>
      </w:pPr>
      <w:r w:rsidRPr="00CF7046">
        <w:rPr>
          <w:rFonts w:ascii="Helvetica" w:hAnsi="Helvetica" w:cs="Helvetica"/>
          <w:b/>
          <w:bCs/>
          <w:spacing w:val="10"/>
        </w:rPr>
        <w:t>O GOVERNADOR DO ESTADO DE SÃO PAULO:</w:t>
      </w:r>
    </w:p>
    <w:p w14:paraId="431BF9A7" w14:textId="77777777" w:rsidR="00CF7046" w:rsidRPr="00CF7046" w:rsidRDefault="00CF7046" w:rsidP="00CF7046">
      <w:pPr>
        <w:spacing w:after="0" w:line="240" w:lineRule="auto"/>
        <w:jc w:val="both"/>
        <w:rPr>
          <w:rFonts w:ascii="Helvetica" w:hAnsi="Helvetica" w:cs="Helvetica"/>
          <w:b/>
          <w:bCs/>
          <w:spacing w:val="10"/>
        </w:rPr>
      </w:pPr>
    </w:p>
    <w:p w14:paraId="5BF34A33" w14:textId="77777777" w:rsidR="00CF7046" w:rsidRPr="00CF7046" w:rsidRDefault="00CF7046" w:rsidP="00CF7046">
      <w:pPr>
        <w:spacing w:after="0" w:line="240" w:lineRule="auto"/>
        <w:jc w:val="both"/>
        <w:rPr>
          <w:rFonts w:ascii="Helvetica" w:hAnsi="Helvetica" w:cs="Helvetica"/>
          <w:b/>
          <w:bCs/>
          <w:spacing w:val="10"/>
        </w:rPr>
      </w:pPr>
      <w:r w:rsidRPr="00CF7046">
        <w:rPr>
          <w:rFonts w:ascii="Helvetica" w:hAnsi="Helvetica" w:cs="Helvetica"/>
          <w:b/>
          <w:bCs/>
          <w:spacing w:val="10"/>
        </w:rPr>
        <w:t>Faço saber que a Assembleia Legislativa decreta e eu promulgo a seguinte lei:</w:t>
      </w:r>
    </w:p>
    <w:p w14:paraId="349AFD29" w14:textId="77777777" w:rsidR="00CF7046" w:rsidRPr="00CF7046" w:rsidRDefault="00CF7046" w:rsidP="00CF7046">
      <w:pPr>
        <w:spacing w:after="0" w:line="240" w:lineRule="auto"/>
        <w:jc w:val="both"/>
        <w:rPr>
          <w:rFonts w:ascii="Helvetica" w:hAnsi="Helvetica" w:cs="Helvetica"/>
          <w:b/>
          <w:bCs/>
          <w:spacing w:val="10"/>
        </w:rPr>
      </w:pPr>
    </w:p>
    <w:p w14:paraId="1F727101" w14:textId="77777777" w:rsidR="00CF7046" w:rsidRDefault="00CF7046" w:rsidP="00CF7046">
      <w:pPr>
        <w:spacing w:after="0" w:line="240" w:lineRule="auto"/>
        <w:jc w:val="both"/>
        <w:rPr>
          <w:rFonts w:ascii="Helvetica" w:hAnsi="Helvetica" w:cs="Helvetica"/>
          <w:spacing w:val="10"/>
        </w:rPr>
      </w:pPr>
      <w:r w:rsidRPr="00CF7046">
        <w:rPr>
          <w:rFonts w:ascii="Helvetica" w:hAnsi="Helvetica" w:cs="Helvetica"/>
          <w:b/>
          <w:bCs/>
          <w:spacing w:val="10"/>
        </w:rPr>
        <w:t>Artigo 1º -</w:t>
      </w:r>
      <w:r w:rsidRPr="00CF7046">
        <w:rPr>
          <w:rFonts w:ascii="Helvetica" w:hAnsi="Helvetica" w:cs="Helvetica"/>
          <w:spacing w:val="10"/>
        </w:rPr>
        <w:t xml:space="preserve"> Passa a denominar-se “</w:t>
      </w:r>
      <w:proofErr w:type="spellStart"/>
      <w:r w:rsidRPr="00CF7046">
        <w:rPr>
          <w:rFonts w:ascii="Helvetica" w:hAnsi="Helvetica" w:cs="Helvetica"/>
          <w:spacing w:val="10"/>
        </w:rPr>
        <w:t>Miyoji</w:t>
      </w:r>
      <w:proofErr w:type="spellEnd"/>
      <w:r w:rsidRPr="00CF7046">
        <w:rPr>
          <w:rFonts w:ascii="Helvetica" w:hAnsi="Helvetica" w:cs="Helvetica"/>
          <w:spacing w:val="10"/>
        </w:rPr>
        <w:t xml:space="preserve"> Takahara” o viaduto situado no km 57 + 100m da Rodovia Engenheiro </w:t>
      </w:r>
      <w:proofErr w:type="spellStart"/>
      <w:r w:rsidRPr="00CF7046">
        <w:rPr>
          <w:rFonts w:ascii="Helvetica" w:hAnsi="Helvetica" w:cs="Helvetica"/>
          <w:spacing w:val="10"/>
        </w:rPr>
        <w:t>Ermênio</w:t>
      </w:r>
      <w:proofErr w:type="spellEnd"/>
      <w:r w:rsidRPr="00CF7046">
        <w:rPr>
          <w:rFonts w:ascii="Helvetica" w:hAnsi="Helvetica" w:cs="Helvetica"/>
          <w:spacing w:val="10"/>
        </w:rPr>
        <w:t xml:space="preserve"> de Oliveira Penteado (SP-75), no Município de Indaiatuba.</w:t>
      </w:r>
    </w:p>
    <w:p w14:paraId="3E4E7F37" w14:textId="77777777" w:rsidR="00CF7046" w:rsidRPr="00CF7046" w:rsidRDefault="00CF7046" w:rsidP="00CF7046">
      <w:pPr>
        <w:spacing w:after="0" w:line="240" w:lineRule="auto"/>
        <w:jc w:val="both"/>
        <w:rPr>
          <w:rFonts w:ascii="Helvetica" w:hAnsi="Helvetica" w:cs="Helvetica"/>
          <w:spacing w:val="10"/>
        </w:rPr>
      </w:pPr>
    </w:p>
    <w:p w14:paraId="0465EB1D" w14:textId="3090BF66" w:rsidR="00CF7046" w:rsidRDefault="00CF7046" w:rsidP="00CF7046">
      <w:pPr>
        <w:spacing w:after="0" w:line="240" w:lineRule="auto"/>
        <w:jc w:val="both"/>
        <w:rPr>
          <w:rFonts w:ascii="Helvetica" w:hAnsi="Helvetica" w:cs="Helvetica"/>
          <w:spacing w:val="10"/>
        </w:rPr>
      </w:pPr>
      <w:r w:rsidRPr="00CF7046">
        <w:rPr>
          <w:rFonts w:ascii="Helvetica" w:hAnsi="Helvetica" w:cs="Helvetica"/>
          <w:b/>
          <w:bCs/>
          <w:spacing w:val="10"/>
        </w:rPr>
        <w:t>Artigo 2º -</w:t>
      </w:r>
      <w:r w:rsidRPr="00CF7046">
        <w:rPr>
          <w:rFonts w:ascii="Helvetica" w:hAnsi="Helvetica" w:cs="Helvetica"/>
          <w:spacing w:val="10"/>
        </w:rPr>
        <w:t xml:space="preserve"> Esta lei entra em vigor na data de sua publicação.</w:t>
      </w:r>
    </w:p>
    <w:p w14:paraId="1DC99A25" w14:textId="77777777" w:rsidR="00CF7046" w:rsidRPr="00CF7046" w:rsidRDefault="00CF7046" w:rsidP="00CF7046">
      <w:pPr>
        <w:spacing w:after="0" w:line="240" w:lineRule="auto"/>
        <w:jc w:val="both"/>
        <w:rPr>
          <w:rFonts w:ascii="Helvetica" w:hAnsi="Helvetica" w:cs="Helvetica"/>
          <w:spacing w:val="10"/>
        </w:rPr>
      </w:pPr>
    </w:p>
    <w:p w14:paraId="54F97068" w14:textId="77777777" w:rsidR="00CF7046" w:rsidRDefault="00CF7046" w:rsidP="00CF7046">
      <w:pPr>
        <w:spacing w:after="0" w:line="240" w:lineRule="auto"/>
        <w:jc w:val="both"/>
        <w:rPr>
          <w:rFonts w:ascii="Helvetica" w:hAnsi="Helvetica" w:cs="Helvetica"/>
          <w:spacing w:val="10"/>
        </w:rPr>
      </w:pPr>
      <w:r w:rsidRPr="00CF7046">
        <w:rPr>
          <w:rFonts w:ascii="Helvetica" w:hAnsi="Helvetica" w:cs="Helvetica"/>
          <w:spacing w:val="10"/>
        </w:rPr>
        <w:t>Palácio dos Bandeirantes, 20 de setembro de 2023</w:t>
      </w:r>
    </w:p>
    <w:p w14:paraId="4A84050E" w14:textId="77777777" w:rsidR="00CF7046" w:rsidRPr="00CF7046" w:rsidRDefault="00CF7046" w:rsidP="00CF7046">
      <w:pPr>
        <w:spacing w:after="0" w:line="240" w:lineRule="auto"/>
        <w:jc w:val="both"/>
        <w:rPr>
          <w:rFonts w:ascii="Helvetica" w:hAnsi="Helvetica" w:cs="Helvetica"/>
          <w:spacing w:val="10"/>
        </w:rPr>
      </w:pPr>
    </w:p>
    <w:p w14:paraId="005A1A74" w14:textId="77777777" w:rsidR="00CF7046" w:rsidRPr="00CF7046" w:rsidRDefault="00CF7046" w:rsidP="00CF7046">
      <w:pPr>
        <w:spacing w:after="0" w:line="240" w:lineRule="auto"/>
        <w:jc w:val="both"/>
        <w:rPr>
          <w:rFonts w:ascii="Helvetica" w:hAnsi="Helvetica" w:cs="Helvetica"/>
          <w:spacing w:val="10"/>
        </w:rPr>
      </w:pPr>
      <w:r w:rsidRPr="00CF7046">
        <w:rPr>
          <w:rFonts w:ascii="Helvetica" w:hAnsi="Helvetica" w:cs="Helvetica"/>
          <w:spacing w:val="10"/>
        </w:rPr>
        <w:t>TARCÍSIO DE FREITAS</w:t>
      </w:r>
    </w:p>
    <w:p w14:paraId="1BB5915C" w14:textId="77777777" w:rsidR="00CF7046" w:rsidRPr="00CF7046" w:rsidRDefault="00CF7046" w:rsidP="00CF7046">
      <w:pPr>
        <w:spacing w:after="0" w:line="240" w:lineRule="auto"/>
        <w:jc w:val="both"/>
        <w:rPr>
          <w:rFonts w:ascii="Helvetica" w:hAnsi="Helvetica" w:cs="Helvetica"/>
          <w:spacing w:val="10"/>
        </w:rPr>
      </w:pPr>
      <w:r w:rsidRPr="00CF7046">
        <w:rPr>
          <w:rFonts w:ascii="Helvetica" w:hAnsi="Helvetica" w:cs="Helvetica"/>
          <w:spacing w:val="10"/>
        </w:rPr>
        <w:t>Natália Resende</w:t>
      </w:r>
    </w:p>
    <w:p w14:paraId="1F963943" w14:textId="77777777" w:rsidR="00CF7046" w:rsidRPr="00CF7046" w:rsidRDefault="00CF7046" w:rsidP="00CF7046">
      <w:pPr>
        <w:spacing w:after="0" w:line="240" w:lineRule="auto"/>
        <w:jc w:val="both"/>
        <w:rPr>
          <w:rFonts w:ascii="Helvetica" w:hAnsi="Helvetica" w:cs="Helvetica"/>
          <w:spacing w:val="10"/>
        </w:rPr>
      </w:pPr>
      <w:r w:rsidRPr="00CF7046">
        <w:rPr>
          <w:rFonts w:ascii="Helvetica" w:hAnsi="Helvetica" w:cs="Helvetica"/>
          <w:spacing w:val="10"/>
        </w:rPr>
        <w:t>Secretária de Meio Ambiente, Infraestrutura e Logística</w:t>
      </w:r>
    </w:p>
    <w:p w14:paraId="611F8219" w14:textId="77777777" w:rsidR="00CF7046" w:rsidRPr="00CF7046" w:rsidRDefault="00CF7046" w:rsidP="00CF7046">
      <w:pPr>
        <w:spacing w:after="0" w:line="240" w:lineRule="auto"/>
        <w:jc w:val="both"/>
        <w:rPr>
          <w:rFonts w:ascii="Helvetica" w:hAnsi="Helvetica" w:cs="Helvetica"/>
          <w:spacing w:val="10"/>
        </w:rPr>
      </w:pPr>
      <w:r w:rsidRPr="00CF7046">
        <w:rPr>
          <w:rFonts w:ascii="Helvetica" w:hAnsi="Helvetica" w:cs="Helvetica"/>
          <w:spacing w:val="10"/>
        </w:rPr>
        <w:t>Gilberto Kassab</w:t>
      </w:r>
    </w:p>
    <w:p w14:paraId="10CEF338" w14:textId="77777777" w:rsidR="00CF7046" w:rsidRPr="00CF7046" w:rsidRDefault="00CF7046" w:rsidP="00CF7046">
      <w:pPr>
        <w:spacing w:after="0" w:line="240" w:lineRule="auto"/>
        <w:jc w:val="both"/>
        <w:rPr>
          <w:rFonts w:ascii="Helvetica" w:hAnsi="Helvetica" w:cs="Helvetica"/>
          <w:spacing w:val="10"/>
        </w:rPr>
      </w:pPr>
      <w:r w:rsidRPr="00CF7046">
        <w:rPr>
          <w:rFonts w:ascii="Helvetica" w:hAnsi="Helvetica" w:cs="Helvetica"/>
          <w:spacing w:val="10"/>
        </w:rPr>
        <w:t>Secretário de Governo e Relações Institucionais</w:t>
      </w:r>
    </w:p>
    <w:p w14:paraId="6E5561AA" w14:textId="77777777" w:rsidR="00CF7046" w:rsidRPr="00CF7046" w:rsidRDefault="00CF7046" w:rsidP="00CF7046">
      <w:pPr>
        <w:spacing w:after="0" w:line="240" w:lineRule="auto"/>
        <w:jc w:val="both"/>
        <w:rPr>
          <w:rFonts w:ascii="Helvetica" w:hAnsi="Helvetica" w:cs="Helvetica"/>
          <w:spacing w:val="10"/>
        </w:rPr>
      </w:pPr>
      <w:r w:rsidRPr="00CF7046">
        <w:rPr>
          <w:rFonts w:ascii="Helvetica" w:hAnsi="Helvetica" w:cs="Helvetica"/>
          <w:spacing w:val="10"/>
        </w:rPr>
        <w:t xml:space="preserve">Arthur </w:t>
      </w:r>
      <w:proofErr w:type="spellStart"/>
      <w:r w:rsidRPr="00CF7046">
        <w:rPr>
          <w:rFonts w:ascii="Helvetica" w:hAnsi="Helvetica" w:cs="Helvetica"/>
          <w:spacing w:val="10"/>
        </w:rPr>
        <w:t>Luis</w:t>
      </w:r>
      <w:proofErr w:type="spellEnd"/>
      <w:r w:rsidRPr="00CF7046">
        <w:rPr>
          <w:rFonts w:ascii="Helvetica" w:hAnsi="Helvetica" w:cs="Helvetica"/>
          <w:spacing w:val="10"/>
        </w:rPr>
        <w:t xml:space="preserve"> Pinho de Lima</w:t>
      </w:r>
    </w:p>
    <w:p w14:paraId="5C90AB0C" w14:textId="77777777" w:rsidR="00CF7046" w:rsidRPr="00CF7046" w:rsidRDefault="00CF7046" w:rsidP="00CF7046">
      <w:pPr>
        <w:spacing w:after="0" w:line="240" w:lineRule="auto"/>
        <w:jc w:val="both"/>
        <w:rPr>
          <w:rFonts w:ascii="Helvetica" w:hAnsi="Helvetica" w:cs="Helvetica"/>
          <w:spacing w:val="10"/>
        </w:rPr>
      </w:pPr>
      <w:r w:rsidRPr="00CF7046">
        <w:rPr>
          <w:rFonts w:ascii="Helvetica" w:hAnsi="Helvetica" w:cs="Helvetica"/>
          <w:spacing w:val="10"/>
        </w:rPr>
        <w:t>Secretário-Chefe da Casa Civil</w:t>
      </w:r>
    </w:p>
    <w:p w14:paraId="1C4AB01F" w14:textId="2C560D69" w:rsidR="008F2DFC" w:rsidRPr="00CF7046" w:rsidRDefault="00CF7046" w:rsidP="00CF7046">
      <w:pPr>
        <w:spacing w:after="0" w:line="240" w:lineRule="auto"/>
        <w:jc w:val="both"/>
        <w:rPr>
          <w:rFonts w:ascii="Helvetica" w:hAnsi="Helvetica" w:cs="Helvetica"/>
          <w:spacing w:val="10"/>
        </w:rPr>
      </w:pPr>
      <w:r w:rsidRPr="00CF7046">
        <w:rPr>
          <w:rFonts w:ascii="Helvetica" w:hAnsi="Helvetica" w:cs="Helvetica"/>
          <w:spacing w:val="10"/>
        </w:rPr>
        <w:t>Publicada na Assessoria Técnico-Legislativa, em 20 de setembro de 2023</w:t>
      </w:r>
    </w:p>
    <w:sectPr w:rsidR="008F2DFC" w:rsidRPr="00CF704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D59BF9" w14:textId="77777777" w:rsidR="00CF7046" w:rsidRDefault="00CF7046" w:rsidP="00CF7046">
      <w:pPr>
        <w:spacing w:after="0" w:line="240" w:lineRule="auto"/>
      </w:pPr>
      <w:r>
        <w:separator/>
      </w:r>
    </w:p>
  </w:endnote>
  <w:endnote w:type="continuationSeparator" w:id="0">
    <w:p w14:paraId="54A1B607" w14:textId="77777777" w:rsidR="00CF7046" w:rsidRDefault="00CF7046" w:rsidP="00CF70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767D4A" w14:textId="77777777" w:rsidR="00CF7046" w:rsidRDefault="00CF7046" w:rsidP="00CF7046">
      <w:pPr>
        <w:spacing w:after="0" w:line="240" w:lineRule="auto"/>
      </w:pPr>
      <w:r>
        <w:separator/>
      </w:r>
    </w:p>
  </w:footnote>
  <w:footnote w:type="continuationSeparator" w:id="0">
    <w:p w14:paraId="6EF330B1" w14:textId="77777777" w:rsidR="00CF7046" w:rsidRDefault="00CF7046" w:rsidP="00CF704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7046"/>
    <w:rsid w:val="008F2DFC"/>
    <w:rsid w:val="00CF70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BB5651"/>
  <w15:chartTrackingRefBased/>
  <w15:docId w15:val="{CE2F63CF-BA96-4CE6-847C-5BC05DD7C4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CF704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CF7046"/>
  </w:style>
  <w:style w:type="paragraph" w:styleId="Rodap">
    <w:name w:val="footer"/>
    <w:basedOn w:val="Normal"/>
    <w:link w:val="RodapChar"/>
    <w:uiPriority w:val="99"/>
    <w:unhideWhenUsed/>
    <w:rsid w:val="00CF704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CF704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customXml" Target="../customXml/item3.xml"/><Relationship Id="rId4" Type="http://schemas.openxmlformats.org/officeDocument/2006/relationships/footnotes" Target="footnote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DD948DE9916CEE4BA8877F16A1B0D8DD" ma:contentTypeVersion="13" ma:contentTypeDescription="Crie um novo documento." ma:contentTypeScope="" ma:versionID="430d64f5f2ca50acca790e4550f29ad4">
  <xsd:schema xmlns:xsd="http://www.w3.org/2001/XMLSchema" xmlns:xs="http://www.w3.org/2001/XMLSchema" xmlns:p="http://schemas.microsoft.com/office/2006/metadata/properties" xmlns:ns2="b9550538-f652-4ea3-b7d6-f8429d6b3052" xmlns:ns3="efee1fa1-d713-4703-8d42-5de56643e079" targetNamespace="http://schemas.microsoft.com/office/2006/metadata/properties" ma:root="true" ma:fieldsID="1d591385c3dd93f4a9318b4c3cc98329" ns2:_="" ns3:_="">
    <xsd:import namespace="b9550538-f652-4ea3-b7d6-f8429d6b3052"/>
    <xsd:import namespace="efee1fa1-d713-4703-8d42-5de56643e07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550538-f652-4ea3-b7d6-f8429d6b305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Marcações de imagem" ma:readOnly="false" ma:fieldId="{5cf76f15-5ced-4ddc-b409-7134ff3c332f}" ma:taxonomyMulti="true" ma:sspId="2dab9438-f903-450b-a158-c86bb4a35df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fee1fa1-d713-4703-8d42-5de56643e079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f44913ba-0f30-4ff6-8f03-a1c26137252e}" ma:internalName="TaxCatchAll" ma:showField="CatchAllData" ma:web="efee1fa1-d713-4703-8d42-5de56643e07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fee1fa1-d713-4703-8d42-5de56643e079" xsi:nil="true"/>
    <lcf76f155ced4ddcb4097134ff3c332f xmlns="b9550538-f652-4ea3-b7d6-f8429d6b305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E55A0F72-EDE4-4C99-803D-C025C7473932}"/>
</file>

<file path=customXml/itemProps2.xml><?xml version="1.0" encoding="utf-8"?>
<ds:datastoreItem xmlns:ds="http://schemas.openxmlformats.org/officeDocument/2006/customXml" ds:itemID="{CCDE7BFF-F31B-47C3-9E9A-3301CD21107E}"/>
</file>

<file path=customXml/itemProps3.xml><?xml version="1.0" encoding="utf-8"?>
<ds:datastoreItem xmlns:ds="http://schemas.openxmlformats.org/officeDocument/2006/customXml" ds:itemID="{352CF33E-E857-423E-A5EB-DDAE2821750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147</Words>
  <Characters>800</Characters>
  <Application>Microsoft Office Word</Application>
  <DocSecurity>0</DocSecurity>
  <Lines>6</Lines>
  <Paragraphs>1</Paragraphs>
  <ScaleCrop>false</ScaleCrop>
  <Company/>
  <LinksUpToDate>false</LinksUpToDate>
  <CharactersWithSpaces>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Isis Patricia Melissa Moreira</dc:creator>
  <cp:keywords/>
  <dc:description/>
  <cp:lastModifiedBy>Isis Patricia Melissa Moreira</cp:lastModifiedBy>
  <cp:revision>1</cp:revision>
  <dcterms:created xsi:type="dcterms:W3CDTF">2024-01-17T20:32:00Z</dcterms:created>
  <dcterms:modified xsi:type="dcterms:W3CDTF">2024-01-17T20:36:00Z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0x010100DD948DE9916CEE4BA8877F16A1B0D8DD</vt:lpwstr>
  </property>
</Properties>
</file>