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C274246" w:rsidR="00002660" w:rsidRPr="00E41C3C" w:rsidRDefault="00002660" w:rsidP="00002660">
      <w:pPr>
        <w:pStyle w:val="TextosemFormatao"/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 xml:space="preserve">LEI Nº </w:t>
      </w:r>
      <w:r w:rsidRPr="00E41C3C">
        <w:rPr>
          <w:rFonts w:ascii="Courier New" w:hAnsi="Courier New" w:cs="Courier New"/>
          <w:highlight w:val="yellow"/>
        </w:rPr>
        <w:t>17.</w:t>
      </w:r>
      <w:r w:rsidR="00EA08F4" w:rsidRPr="00E41C3C">
        <w:rPr>
          <w:rFonts w:ascii="Courier New" w:hAnsi="Courier New" w:cs="Courier New"/>
          <w:highlight w:val="yellow"/>
        </w:rPr>
        <w:t>5</w:t>
      </w:r>
      <w:r w:rsidR="00CA36F9" w:rsidRPr="00E41C3C">
        <w:rPr>
          <w:rFonts w:ascii="Courier New" w:hAnsi="Courier New" w:cs="Courier New"/>
        </w:rPr>
        <w:t>5</w:t>
      </w:r>
      <w:r w:rsidR="00CF40DD" w:rsidRPr="00E41C3C">
        <w:rPr>
          <w:rFonts w:ascii="Courier New" w:hAnsi="Courier New" w:cs="Courier New"/>
        </w:rPr>
        <w:t>1</w:t>
      </w:r>
      <w:r w:rsidRPr="00E41C3C">
        <w:rPr>
          <w:rFonts w:ascii="Courier New" w:hAnsi="Courier New" w:cs="Courier New"/>
        </w:rPr>
        <w:t xml:space="preserve">, DE </w:t>
      </w:r>
      <w:r w:rsidR="00080342" w:rsidRPr="00E41C3C">
        <w:rPr>
          <w:rFonts w:ascii="Courier New" w:hAnsi="Courier New" w:cs="Courier New"/>
        </w:rPr>
        <w:t>20</w:t>
      </w:r>
      <w:r w:rsidRPr="00E41C3C">
        <w:rPr>
          <w:rFonts w:ascii="Courier New" w:hAnsi="Courier New" w:cs="Courier New"/>
        </w:rPr>
        <w:t xml:space="preserve"> DE </w:t>
      </w:r>
      <w:r w:rsidR="00080342" w:rsidRPr="00E41C3C">
        <w:rPr>
          <w:rFonts w:ascii="Courier New" w:hAnsi="Courier New" w:cs="Courier New"/>
        </w:rPr>
        <w:t>JULHO</w:t>
      </w:r>
      <w:r w:rsidRPr="00E41C3C">
        <w:rPr>
          <w:rFonts w:ascii="Courier New" w:hAnsi="Courier New" w:cs="Courier New"/>
        </w:rPr>
        <w:t xml:space="preserve"> DE 202</w:t>
      </w:r>
      <w:r w:rsidR="00EA08F4" w:rsidRPr="00E41C3C">
        <w:rPr>
          <w:rFonts w:ascii="Courier New" w:hAnsi="Courier New" w:cs="Courier New"/>
        </w:rPr>
        <w:t>2</w:t>
      </w:r>
      <w:r w:rsidRPr="00E41C3C">
        <w:rPr>
          <w:rFonts w:ascii="Courier New" w:hAnsi="Courier New" w:cs="Courier New"/>
        </w:rPr>
        <w:t>.</w:t>
      </w:r>
    </w:p>
    <w:p w14:paraId="49265ED5" w14:textId="77777777" w:rsidR="00E41C3C" w:rsidRPr="00E41C3C" w:rsidRDefault="00E41C3C" w:rsidP="00002660">
      <w:pPr>
        <w:pStyle w:val="TextosemFormatao"/>
        <w:rPr>
          <w:rFonts w:ascii="Courier New" w:hAnsi="Courier New" w:cs="Courier New"/>
        </w:rPr>
      </w:pPr>
    </w:p>
    <w:p w14:paraId="3A77CF2B" w14:textId="6010DE54" w:rsidR="00CF40DD" w:rsidRPr="00E41C3C" w:rsidRDefault="00CF40DD" w:rsidP="00CF40DD">
      <w:pPr>
        <w:spacing w:line="360" w:lineRule="atLeast"/>
        <w:rPr>
          <w:rFonts w:ascii="Verdana" w:hAnsi="Verdana"/>
          <w:bCs/>
        </w:rPr>
      </w:pPr>
      <w:r w:rsidRPr="00E41C3C">
        <w:rPr>
          <w:rFonts w:ascii="Verdana" w:hAnsi="Verdana"/>
          <w:bCs/>
        </w:rPr>
        <w:t>(Projeto de lei nº 391, de 2021, do Deputado Tenente Coimbra - PSL)</w:t>
      </w:r>
    </w:p>
    <w:p w14:paraId="022E2B44" w14:textId="77777777" w:rsidR="00E41C3C" w:rsidRPr="00E41C3C" w:rsidRDefault="00E41C3C" w:rsidP="00CF40DD">
      <w:pPr>
        <w:spacing w:line="360" w:lineRule="atLeast"/>
        <w:rPr>
          <w:rFonts w:ascii="Verdana" w:hAnsi="Verdana"/>
          <w:bCs/>
        </w:rPr>
      </w:pPr>
    </w:p>
    <w:p w14:paraId="7A7A44B3" w14:textId="403E6EA6" w:rsidR="00CF40DD" w:rsidRPr="00E41C3C" w:rsidRDefault="00CF40DD" w:rsidP="00CF40D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41C3C">
        <w:rPr>
          <w:rFonts w:ascii="Verdana" w:hAnsi="Verdana"/>
          <w:bCs/>
          <w:i/>
          <w:iCs/>
        </w:rPr>
        <w:t>Institui o “Dia em Homenagem ao Sargento da Reserva - 2ª Classe das Forças Armadas”.</w:t>
      </w:r>
    </w:p>
    <w:p w14:paraId="3627B0D2" w14:textId="77777777" w:rsidR="00E41C3C" w:rsidRPr="00E41C3C" w:rsidRDefault="00E41C3C" w:rsidP="00CF40DD">
      <w:pPr>
        <w:spacing w:line="240" w:lineRule="exact"/>
        <w:jc w:val="both"/>
        <w:rPr>
          <w:rFonts w:ascii="Verdana" w:hAnsi="Verdana"/>
          <w:bCs/>
        </w:rPr>
      </w:pPr>
    </w:p>
    <w:p w14:paraId="7E0B4814" w14:textId="77777777" w:rsidR="00CF40DD" w:rsidRPr="00E41C3C" w:rsidRDefault="00CF40DD" w:rsidP="00CF40DD">
      <w:pPr>
        <w:spacing w:line="360" w:lineRule="atLeast"/>
        <w:rPr>
          <w:rFonts w:ascii="Verdana" w:hAnsi="Verdana"/>
          <w:b/>
          <w:spacing w:val="10"/>
        </w:rPr>
      </w:pPr>
      <w:r w:rsidRPr="00E41C3C">
        <w:rPr>
          <w:rFonts w:ascii="Verdana" w:hAnsi="Verdana"/>
          <w:b/>
          <w:spacing w:val="10"/>
        </w:rPr>
        <w:t>O GOVERNADOR DO ESTADO DE SÃO PAULO:</w:t>
      </w:r>
    </w:p>
    <w:p w14:paraId="51D4C376" w14:textId="77777777" w:rsidR="00CF40DD" w:rsidRPr="00E41C3C" w:rsidRDefault="00CF40DD" w:rsidP="00CF40D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41C3C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0CC3965" w14:textId="77777777" w:rsidR="00CF40DD" w:rsidRPr="00E41C3C" w:rsidRDefault="00CF40DD" w:rsidP="00CF40DD">
      <w:pPr>
        <w:spacing w:line="360" w:lineRule="atLeast"/>
        <w:jc w:val="both"/>
        <w:rPr>
          <w:rFonts w:ascii="Verdana" w:hAnsi="Verdana"/>
        </w:rPr>
      </w:pPr>
      <w:r w:rsidRPr="00E41C3C">
        <w:rPr>
          <w:rFonts w:ascii="Verdana" w:hAnsi="Verdana"/>
          <w:b/>
          <w:bCs/>
        </w:rPr>
        <w:t>Artigo 1º</w:t>
      </w:r>
      <w:r w:rsidRPr="00E41C3C">
        <w:rPr>
          <w:rFonts w:ascii="Verdana" w:hAnsi="Verdana"/>
        </w:rPr>
        <w:t xml:space="preserve"> - Fica instituído o “Dia em Homenagem ao Sargento da Reserva - 2ª Classe das Forças Armadas”, a ser celebrado, anualmente, em 5 de novembro.</w:t>
      </w:r>
    </w:p>
    <w:p w14:paraId="5C37FC83" w14:textId="77777777" w:rsidR="00CF40DD" w:rsidRPr="00E41C3C" w:rsidRDefault="00CF40DD" w:rsidP="00CF40DD">
      <w:pPr>
        <w:spacing w:line="360" w:lineRule="atLeast"/>
        <w:jc w:val="both"/>
        <w:rPr>
          <w:rFonts w:ascii="Verdana" w:hAnsi="Verdana"/>
        </w:rPr>
      </w:pPr>
      <w:r w:rsidRPr="00E41C3C">
        <w:rPr>
          <w:rFonts w:ascii="Verdana" w:hAnsi="Verdana"/>
          <w:b/>
          <w:bCs/>
        </w:rPr>
        <w:t>Artigo 2º</w:t>
      </w:r>
      <w:r w:rsidRPr="00E41C3C">
        <w:rPr>
          <w:rFonts w:ascii="Verdana" w:hAnsi="Verdana"/>
        </w:rPr>
        <w:t xml:space="preserve"> - Esta lei entra em vigor na data de sua publicação.</w:t>
      </w:r>
    </w:p>
    <w:p w14:paraId="36A4A9A2" w14:textId="0BBF1B05" w:rsidR="00E32589" w:rsidRPr="00E41C3C" w:rsidRDefault="00E32589" w:rsidP="00CF40DD">
      <w:pPr>
        <w:spacing w:line="360" w:lineRule="atLeast"/>
        <w:jc w:val="both"/>
        <w:rPr>
          <w:rFonts w:ascii="Verdana" w:hAnsi="Verdana"/>
        </w:rPr>
      </w:pPr>
      <w:r w:rsidRPr="00E41C3C">
        <w:rPr>
          <w:rFonts w:ascii="Courier New" w:hAnsi="Courier New" w:cs="Courier New"/>
        </w:rPr>
        <w:t>Palácio do</w:t>
      </w:r>
      <w:r w:rsidR="00485892" w:rsidRPr="00E41C3C">
        <w:rPr>
          <w:rFonts w:ascii="Courier New" w:hAnsi="Courier New" w:cs="Courier New"/>
        </w:rPr>
        <w:t>s Bandeirantes,</w:t>
      </w:r>
      <w:r w:rsidR="0043452D" w:rsidRPr="00E41C3C">
        <w:rPr>
          <w:rFonts w:ascii="Courier New" w:hAnsi="Courier New" w:cs="Courier New"/>
        </w:rPr>
        <w:t xml:space="preserve"> </w:t>
      </w:r>
      <w:r w:rsidR="00080342" w:rsidRPr="00E41C3C">
        <w:rPr>
          <w:rFonts w:ascii="Courier New" w:hAnsi="Courier New" w:cs="Courier New"/>
        </w:rPr>
        <w:t>20</w:t>
      </w:r>
      <w:r w:rsidR="00485892" w:rsidRPr="00E41C3C">
        <w:rPr>
          <w:rFonts w:ascii="Courier New" w:hAnsi="Courier New" w:cs="Courier New"/>
        </w:rPr>
        <w:t xml:space="preserve"> </w:t>
      </w:r>
      <w:r w:rsidRPr="00E41C3C">
        <w:rPr>
          <w:rFonts w:ascii="Courier New" w:hAnsi="Courier New" w:cs="Courier New"/>
        </w:rPr>
        <w:t xml:space="preserve">de </w:t>
      </w:r>
      <w:r w:rsidR="00080342" w:rsidRPr="00E41C3C">
        <w:rPr>
          <w:rFonts w:ascii="Courier New" w:hAnsi="Courier New" w:cs="Courier New"/>
        </w:rPr>
        <w:t>ju</w:t>
      </w:r>
      <w:r w:rsidR="00187F66" w:rsidRPr="00E41C3C">
        <w:rPr>
          <w:rFonts w:ascii="Courier New" w:hAnsi="Courier New" w:cs="Courier New"/>
        </w:rPr>
        <w:t>l</w:t>
      </w:r>
      <w:r w:rsidR="00080342" w:rsidRPr="00E41C3C">
        <w:rPr>
          <w:rFonts w:ascii="Courier New" w:hAnsi="Courier New" w:cs="Courier New"/>
        </w:rPr>
        <w:t>ho</w:t>
      </w:r>
      <w:r w:rsidR="0059547B" w:rsidRPr="00E41C3C">
        <w:rPr>
          <w:rFonts w:ascii="Courier New" w:hAnsi="Courier New" w:cs="Courier New"/>
        </w:rPr>
        <w:t xml:space="preserve"> </w:t>
      </w:r>
      <w:r w:rsidRPr="00E41C3C">
        <w:rPr>
          <w:rFonts w:ascii="Courier New" w:hAnsi="Courier New" w:cs="Courier New"/>
        </w:rPr>
        <w:t>de 20</w:t>
      </w:r>
      <w:r w:rsidR="00E96F0B" w:rsidRPr="00E41C3C">
        <w:rPr>
          <w:rFonts w:ascii="Courier New" w:hAnsi="Courier New" w:cs="Courier New"/>
        </w:rPr>
        <w:t>2</w:t>
      </w:r>
      <w:r w:rsidR="00EA08F4" w:rsidRPr="00E41C3C">
        <w:rPr>
          <w:rFonts w:ascii="Courier New" w:hAnsi="Courier New" w:cs="Courier New"/>
        </w:rPr>
        <w:t>2</w:t>
      </w:r>
      <w:r w:rsidRPr="00E41C3C">
        <w:rPr>
          <w:rFonts w:ascii="Courier New" w:hAnsi="Courier New" w:cs="Courier New"/>
        </w:rPr>
        <w:t>.</w:t>
      </w:r>
    </w:p>
    <w:p w14:paraId="660C7D5F" w14:textId="3B2D0D87" w:rsidR="00F26DF6" w:rsidRPr="00E41C3C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>Rodrigo Garcia</w:t>
      </w:r>
    </w:p>
    <w:p w14:paraId="7456EDFB" w14:textId="77777777" w:rsidR="00CA36F9" w:rsidRPr="00E41C3C" w:rsidRDefault="00CA36F9" w:rsidP="00CA36F9">
      <w:pPr>
        <w:pStyle w:val="TextosemFormatao"/>
        <w:rPr>
          <w:rFonts w:ascii="Courier New" w:hAnsi="Courier New" w:cs="Courier New"/>
        </w:rPr>
      </w:pPr>
      <w:bookmarkStart w:id="0" w:name="_Hlk88750561"/>
      <w:r w:rsidRPr="00E41C3C">
        <w:rPr>
          <w:rFonts w:ascii="Courier New" w:hAnsi="Courier New" w:cs="Courier New"/>
        </w:rPr>
        <w:t>Fernando José da Costa</w:t>
      </w:r>
    </w:p>
    <w:p w14:paraId="45F4A587" w14:textId="77777777" w:rsidR="00CA36F9" w:rsidRPr="00E41C3C" w:rsidRDefault="00CA36F9" w:rsidP="00CA36F9">
      <w:pPr>
        <w:pStyle w:val="TextosemFormatao"/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E41C3C" w:rsidRDefault="004B596E" w:rsidP="004F05E7">
      <w:pPr>
        <w:pStyle w:val="TextosemFormatao"/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>Cauê Macris</w:t>
      </w:r>
    </w:p>
    <w:p w14:paraId="413A493E" w14:textId="3001A1E4" w:rsidR="0063532E" w:rsidRPr="00E41C3C" w:rsidRDefault="0063532E" w:rsidP="0063532E">
      <w:pPr>
        <w:pStyle w:val="TextosemFormatao"/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>Secretário</w:t>
      </w:r>
      <w:r w:rsidR="004B596E" w:rsidRPr="00E41C3C">
        <w:rPr>
          <w:rFonts w:ascii="Courier New" w:hAnsi="Courier New" w:cs="Courier New"/>
        </w:rPr>
        <w:t>-Chefe da</w:t>
      </w:r>
      <w:r w:rsidRPr="00E41C3C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E41C3C" w:rsidRDefault="00CD1996" w:rsidP="00CD1996">
      <w:pPr>
        <w:pStyle w:val="TextosemFormatao"/>
        <w:rPr>
          <w:rFonts w:ascii="Courier New" w:hAnsi="Courier New" w:cs="Courier New"/>
        </w:rPr>
      </w:pPr>
      <w:r w:rsidRPr="00E41C3C">
        <w:rPr>
          <w:rFonts w:ascii="Courier New" w:hAnsi="Courier New" w:cs="Courier New"/>
        </w:rPr>
        <w:t xml:space="preserve">Publicada na </w:t>
      </w:r>
      <w:r w:rsidR="001264A9" w:rsidRPr="00E41C3C">
        <w:rPr>
          <w:rFonts w:ascii="Courier New" w:hAnsi="Courier New" w:cs="Courier New"/>
        </w:rPr>
        <w:t>Subsecretaria de Gestão Legislativa</w:t>
      </w:r>
      <w:r w:rsidR="009127B8" w:rsidRPr="00E41C3C">
        <w:rPr>
          <w:rFonts w:ascii="Courier New" w:hAnsi="Courier New" w:cs="Courier New"/>
        </w:rPr>
        <w:t xml:space="preserve"> da Casa Civil</w:t>
      </w:r>
      <w:r w:rsidRPr="00E41C3C">
        <w:rPr>
          <w:rFonts w:ascii="Courier New" w:hAnsi="Courier New" w:cs="Courier New"/>
        </w:rPr>
        <w:t xml:space="preserve">, em </w:t>
      </w:r>
      <w:r w:rsidR="00080342" w:rsidRPr="00E41C3C">
        <w:rPr>
          <w:rFonts w:ascii="Courier New" w:hAnsi="Courier New" w:cs="Courier New"/>
        </w:rPr>
        <w:t>20</w:t>
      </w:r>
      <w:r w:rsidRPr="00E41C3C">
        <w:rPr>
          <w:rFonts w:ascii="Courier New" w:hAnsi="Courier New" w:cs="Courier New"/>
        </w:rPr>
        <w:t xml:space="preserve"> de </w:t>
      </w:r>
      <w:r w:rsidR="00080342" w:rsidRPr="00E41C3C">
        <w:rPr>
          <w:rFonts w:ascii="Courier New" w:hAnsi="Courier New" w:cs="Courier New"/>
        </w:rPr>
        <w:t>ju</w:t>
      </w:r>
      <w:r w:rsidR="00187F66" w:rsidRPr="00E41C3C">
        <w:rPr>
          <w:rFonts w:ascii="Courier New" w:hAnsi="Courier New" w:cs="Courier New"/>
        </w:rPr>
        <w:t>l</w:t>
      </w:r>
      <w:r w:rsidR="00080342" w:rsidRPr="00E41C3C">
        <w:rPr>
          <w:rFonts w:ascii="Courier New" w:hAnsi="Courier New" w:cs="Courier New"/>
        </w:rPr>
        <w:t>ho</w:t>
      </w:r>
      <w:r w:rsidRPr="00E41C3C">
        <w:rPr>
          <w:rFonts w:ascii="Courier New" w:hAnsi="Courier New" w:cs="Courier New"/>
        </w:rPr>
        <w:t xml:space="preserve"> de 20</w:t>
      </w:r>
      <w:r w:rsidR="00E96F0B" w:rsidRPr="00E41C3C">
        <w:rPr>
          <w:rFonts w:ascii="Courier New" w:hAnsi="Courier New" w:cs="Courier New"/>
        </w:rPr>
        <w:t>2</w:t>
      </w:r>
      <w:r w:rsidR="00EA08F4" w:rsidRPr="00E41C3C">
        <w:rPr>
          <w:rFonts w:ascii="Courier New" w:hAnsi="Courier New" w:cs="Courier New"/>
        </w:rPr>
        <w:t>2</w:t>
      </w:r>
      <w:r w:rsidRPr="00E41C3C">
        <w:rPr>
          <w:rFonts w:ascii="Courier New" w:hAnsi="Courier New" w:cs="Courier New"/>
        </w:rPr>
        <w:t>.</w:t>
      </w:r>
    </w:p>
    <w:p w14:paraId="72A19562" w14:textId="77777777" w:rsidR="00E32589" w:rsidRPr="00E5048F" w:rsidRDefault="00E5048F" w:rsidP="00E5048F">
      <w:pPr>
        <w:tabs>
          <w:tab w:val="left" w:pos="3840"/>
        </w:tabs>
      </w:pPr>
      <w:r>
        <w:tab/>
      </w: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B89"/>
    <w:rsid w:val="00BB4E24"/>
    <w:rsid w:val="00BD6619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36F9"/>
    <w:rsid w:val="00CD0035"/>
    <w:rsid w:val="00CD1996"/>
    <w:rsid w:val="00CF37A3"/>
    <w:rsid w:val="00CF3A61"/>
    <w:rsid w:val="00CF40DD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1C3C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1B91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2022-07-26T17:48:00Z</dcterms:created>
  <dcterms:modified xsi:type="dcterms:W3CDTF">2022-07-26T17:50:00Z</dcterms:modified>
</cp:coreProperties>
</file>