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6B66" w14:textId="40AE24A4" w:rsidR="000707CD" w:rsidRPr="00150962" w:rsidRDefault="000707CD" w:rsidP="002E01E9">
      <w:pPr>
        <w:pStyle w:val="NormalWeb"/>
        <w:spacing w:before="0" w:beforeAutospacing="0" w:after="0" w:afterAutospacing="0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150962">
        <w:rPr>
          <w:b/>
          <w:color w:val="000000"/>
          <w:spacing w:val="10"/>
          <w:sz w:val="26"/>
          <w:szCs w:val="26"/>
        </w:rPr>
        <w:t>Lei nº</w:t>
      </w:r>
      <w:r w:rsidR="00016E7C">
        <w:rPr>
          <w:b/>
          <w:color w:val="000000"/>
          <w:spacing w:val="10"/>
          <w:sz w:val="26"/>
          <w:szCs w:val="26"/>
        </w:rPr>
        <w:t xml:space="preserve"> 18.021</w:t>
      </w:r>
      <w:r w:rsidRPr="00150962">
        <w:rPr>
          <w:b/>
          <w:color w:val="000000"/>
          <w:spacing w:val="10"/>
          <w:sz w:val="26"/>
          <w:szCs w:val="26"/>
        </w:rPr>
        <w:t xml:space="preserve">, de </w:t>
      </w:r>
      <w:r w:rsidR="00932828">
        <w:rPr>
          <w:b/>
          <w:color w:val="000000"/>
          <w:spacing w:val="10"/>
          <w:sz w:val="26"/>
          <w:szCs w:val="26"/>
        </w:rPr>
        <w:t>09</w:t>
      </w:r>
      <w:r w:rsidRPr="00150962">
        <w:rPr>
          <w:b/>
          <w:color w:val="000000"/>
          <w:spacing w:val="10"/>
          <w:sz w:val="26"/>
          <w:szCs w:val="26"/>
        </w:rPr>
        <w:t xml:space="preserve"> de </w:t>
      </w:r>
      <w:r w:rsidR="001A07DF" w:rsidRPr="00150962">
        <w:rPr>
          <w:b/>
          <w:color w:val="000000"/>
          <w:spacing w:val="10"/>
          <w:sz w:val="26"/>
          <w:szCs w:val="26"/>
        </w:rPr>
        <w:t>setembro</w:t>
      </w:r>
      <w:r w:rsidRPr="00150962"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 w:rsidRPr="00150962">
        <w:rPr>
          <w:b/>
          <w:color w:val="000000"/>
          <w:spacing w:val="10"/>
          <w:sz w:val="26"/>
          <w:szCs w:val="26"/>
        </w:rPr>
        <w:t>2</w:t>
      </w:r>
      <w:r w:rsidR="001A07DF" w:rsidRPr="00150962">
        <w:rPr>
          <w:b/>
          <w:color w:val="000000"/>
          <w:spacing w:val="10"/>
          <w:sz w:val="26"/>
          <w:szCs w:val="26"/>
        </w:rPr>
        <w:t>4</w:t>
      </w:r>
    </w:p>
    <w:p w14:paraId="7DF6E172" w14:textId="77777777" w:rsidR="000707CD" w:rsidRPr="00150962" w:rsidRDefault="000707CD" w:rsidP="002E01E9">
      <w:pPr>
        <w:pStyle w:val="NormalWeb"/>
        <w:spacing w:before="0" w:beforeAutospacing="0" w:after="0" w:afterAutospacing="0"/>
        <w:jc w:val="center"/>
        <w:rPr>
          <w:color w:val="000000"/>
          <w:spacing w:val="10"/>
          <w:sz w:val="26"/>
          <w:szCs w:val="26"/>
        </w:rPr>
      </w:pPr>
    </w:p>
    <w:p w14:paraId="76ED0017" w14:textId="596D14C3" w:rsidR="000707CD" w:rsidRPr="00150962" w:rsidRDefault="000707CD" w:rsidP="002E01E9">
      <w:pPr>
        <w:pStyle w:val="NormalWeb"/>
        <w:spacing w:before="0" w:beforeAutospacing="0" w:after="0" w:afterAutospacing="0"/>
        <w:ind w:left="2835" w:firstLine="851"/>
        <w:jc w:val="both"/>
        <w:rPr>
          <w:color w:val="000000"/>
          <w:spacing w:val="10"/>
          <w:sz w:val="26"/>
          <w:szCs w:val="26"/>
        </w:rPr>
      </w:pPr>
      <w:r w:rsidRPr="00150962">
        <w:rPr>
          <w:color w:val="000000"/>
          <w:spacing w:val="10"/>
          <w:sz w:val="26"/>
          <w:szCs w:val="26"/>
        </w:rPr>
        <w:t xml:space="preserve">(Projeto de lei nº </w:t>
      </w:r>
      <w:r w:rsidR="001A07DF" w:rsidRPr="00150962">
        <w:rPr>
          <w:color w:val="000000"/>
          <w:spacing w:val="10"/>
          <w:sz w:val="26"/>
          <w:szCs w:val="26"/>
        </w:rPr>
        <w:t>268/2023</w:t>
      </w:r>
      <w:r w:rsidRPr="00150962">
        <w:rPr>
          <w:color w:val="000000"/>
          <w:spacing w:val="10"/>
          <w:sz w:val="26"/>
          <w:szCs w:val="26"/>
        </w:rPr>
        <w:t>, d</w:t>
      </w:r>
      <w:r w:rsidR="001A07DF" w:rsidRPr="00150962">
        <w:rPr>
          <w:color w:val="000000"/>
          <w:spacing w:val="10"/>
          <w:sz w:val="26"/>
          <w:szCs w:val="26"/>
        </w:rPr>
        <w:t>os</w:t>
      </w:r>
      <w:r w:rsidRPr="00150962">
        <w:rPr>
          <w:color w:val="000000"/>
          <w:spacing w:val="10"/>
          <w:sz w:val="26"/>
          <w:szCs w:val="26"/>
        </w:rPr>
        <w:t xml:space="preserve"> Deputad</w:t>
      </w:r>
      <w:r w:rsidR="001A07DF" w:rsidRPr="00150962">
        <w:rPr>
          <w:color w:val="000000"/>
          <w:spacing w:val="10"/>
          <w:sz w:val="26"/>
          <w:szCs w:val="26"/>
        </w:rPr>
        <w:t xml:space="preserve">os </w:t>
      </w:r>
      <w:r w:rsidR="00E318A8" w:rsidRPr="00150962">
        <w:rPr>
          <w:spacing w:val="10"/>
          <w:sz w:val="26"/>
          <w:szCs w:val="26"/>
        </w:rPr>
        <w:t xml:space="preserve">Paulo Mansur – PL, Guto Zacarias – UNIÃO, Gil Diniz – PL, Major </w:t>
      </w:r>
      <w:proofErr w:type="spellStart"/>
      <w:r w:rsidR="00E318A8" w:rsidRPr="00150962">
        <w:rPr>
          <w:spacing w:val="10"/>
          <w:sz w:val="26"/>
          <w:szCs w:val="26"/>
        </w:rPr>
        <w:t>Mecca</w:t>
      </w:r>
      <w:proofErr w:type="spellEnd"/>
      <w:r w:rsidR="00E318A8" w:rsidRPr="00150962">
        <w:rPr>
          <w:spacing w:val="10"/>
          <w:sz w:val="26"/>
          <w:szCs w:val="26"/>
        </w:rPr>
        <w:t xml:space="preserve"> – PL e Lucas </w:t>
      </w:r>
      <w:proofErr w:type="spellStart"/>
      <w:r w:rsidR="00E318A8" w:rsidRPr="00150962">
        <w:rPr>
          <w:spacing w:val="10"/>
          <w:sz w:val="26"/>
          <w:szCs w:val="26"/>
        </w:rPr>
        <w:t>Bove</w:t>
      </w:r>
      <w:proofErr w:type="spellEnd"/>
      <w:r w:rsidR="00E318A8" w:rsidRPr="00150962">
        <w:rPr>
          <w:spacing w:val="10"/>
          <w:sz w:val="26"/>
          <w:szCs w:val="26"/>
        </w:rPr>
        <w:t xml:space="preserve"> – PL</w:t>
      </w:r>
      <w:r w:rsidRPr="00150962">
        <w:rPr>
          <w:color w:val="000000"/>
          <w:spacing w:val="10"/>
          <w:sz w:val="26"/>
          <w:szCs w:val="26"/>
        </w:rPr>
        <w:t>)</w:t>
      </w:r>
    </w:p>
    <w:p w14:paraId="381A37D9" w14:textId="77777777" w:rsidR="000707CD" w:rsidRPr="00150962" w:rsidRDefault="000707CD" w:rsidP="002E01E9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60DD5FF7" w14:textId="11599F47" w:rsidR="000707CD" w:rsidRPr="00150962" w:rsidRDefault="00616F1E" w:rsidP="002E01E9">
      <w:pPr>
        <w:pStyle w:val="NormalWeb"/>
        <w:spacing w:before="0" w:beforeAutospacing="0" w:after="0" w:afterAutospacing="0"/>
        <w:ind w:left="2835" w:firstLine="851"/>
        <w:jc w:val="both"/>
        <w:rPr>
          <w:i/>
          <w:iCs/>
          <w:color w:val="000000"/>
          <w:spacing w:val="10"/>
          <w:sz w:val="26"/>
          <w:szCs w:val="26"/>
        </w:rPr>
      </w:pPr>
      <w:r w:rsidRPr="00150962">
        <w:rPr>
          <w:i/>
          <w:iCs/>
          <w:spacing w:val="10"/>
          <w:sz w:val="26"/>
          <w:szCs w:val="26"/>
        </w:rPr>
        <w:t>Autoriza o Poder Executivo a regulamentar os atos de administração penitenciária e de acompanhamento e monitoramento eletrônico de pessoas condenadas pelos crimes de estupro e estupro de vulnerável no âmbito do Estado de São Paulo</w:t>
      </w:r>
      <w:r w:rsidR="000707CD" w:rsidRPr="00150962">
        <w:rPr>
          <w:i/>
          <w:iCs/>
          <w:color w:val="000000"/>
          <w:spacing w:val="10"/>
          <w:sz w:val="26"/>
          <w:szCs w:val="26"/>
        </w:rPr>
        <w:t>.</w:t>
      </w:r>
    </w:p>
    <w:p w14:paraId="4142AFBD" w14:textId="77777777" w:rsidR="000707CD" w:rsidRPr="00150962" w:rsidRDefault="000707CD" w:rsidP="002E01E9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365CACFE" w14:textId="77777777" w:rsidR="000707CD" w:rsidRPr="00150962" w:rsidRDefault="000707CD" w:rsidP="00615629">
      <w:pPr>
        <w:pStyle w:val="NormalWeb"/>
        <w:spacing w:before="0" w:beforeAutospacing="0" w:after="0" w:afterAutospacing="0"/>
        <w:jc w:val="both"/>
        <w:rPr>
          <w:b/>
          <w:color w:val="000000"/>
          <w:spacing w:val="10"/>
          <w:sz w:val="26"/>
          <w:szCs w:val="26"/>
        </w:rPr>
      </w:pPr>
      <w:r w:rsidRPr="00150962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C65631E" w14:textId="77777777" w:rsidR="000707CD" w:rsidRPr="00150962" w:rsidRDefault="000707CD" w:rsidP="00615629">
      <w:pPr>
        <w:pStyle w:val="NormalWeb"/>
        <w:spacing w:before="0" w:beforeAutospacing="0" w:after="0" w:afterAutospacing="0"/>
        <w:jc w:val="both"/>
        <w:rPr>
          <w:b/>
          <w:color w:val="000000"/>
          <w:spacing w:val="10"/>
          <w:sz w:val="26"/>
          <w:szCs w:val="26"/>
        </w:rPr>
      </w:pPr>
    </w:p>
    <w:p w14:paraId="78983D60" w14:textId="0665ADEB" w:rsidR="000707CD" w:rsidRPr="00150962" w:rsidRDefault="000707CD" w:rsidP="00615629">
      <w:pPr>
        <w:pStyle w:val="NormalWeb"/>
        <w:spacing w:before="0" w:beforeAutospacing="0" w:after="0" w:afterAutospacing="0"/>
        <w:jc w:val="both"/>
        <w:rPr>
          <w:b/>
          <w:color w:val="000000"/>
          <w:spacing w:val="10"/>
          <w:sz w:val="26"/>
          <w:szCs w:val="26"/>
        </w:rPr>
      </w:pPr>
      <w:r w:rsidRPr="00150962"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03779705" w14:textId="77777777" w:rsidR="000707CD" w:rsidRPr="00150962" w:rsidRDefault="000707CD" w:rsidP="00615629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38457600" w14:textId="77777777" w:rsidR="00D538FF" w:rsidRPr="00150962" w:rsidRDefault="000707CD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150962">
        <w:rPr>
          <w:b/>
          <w:bCs/>
          <w:color w:val="000000"/>
          <w:spacing w:val="10"/>
          <w:sz w:val="26"/>
          <w:szCs w:val="26"/>
        </w:rPr>
        <w:t>Artigo 1º</w:t>
      </w:r>
      <w:r w:rsidRPr="00150962">
        <w:rPr>
          <w:color w:val="000000"/>
          <w:spacing w:val="10"/>
          <w:sz w:val="26"/>
          <w:szCs w:val="26"/>
        </w:rPr>
        <w:t xml:space="preserve"> - </w:t>
      </w:r>
      <w:r w:rsidR="00D538FF" w:rsidRPr="00150962">
        <w:rPr>
          <w:spacing w:val="10"/>
          <w:sz w:val="26"/>
          <w:szCs w:val="26"/>
        </w:rPr>
        <w:t>Fica o Poder Executivo autorizado a regulamentar os atos de observância obrigatória no âmbito da administração penitenciária no Estado de São Paulo, tendo por objeto o acompanhamento e o monitoramento das pessoas condenadas pelos crimes de estupro e estupro de vulnerável no Estado de São Paulo.</w:t>
      </w:r>
    </w:p>
    <w:p w14:paraId="5BCCB6F0" w14:textId="77777777" w:rsidR="00D538FF" w:rsidRPr="00150962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57930654" w14:textId="77777777" w:rsidR="00D538FF" w:rsidRPr="00150962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150962">
        <w:rPr>
          <w:b/>
          <w:bCs/>
          <w:spacing w:val="10"/>
          <w:sz w:val="26"/>
          <w:szCs w:val="26"/>
        </w:rPr>
        <w:t>Artigo 2º -</w:t>
      </w:r>
      <w:r w:rsidRPr="00150962">
        <w:rPr>
          <w:spacing w:val="10"/>
          <w:sz w:val="26"/>
          <w:szCs w:val="26"/>
        </w:rPr>
        <w:t xml:space="preserve"> A partir da promulgação da presente lei, fica autorizada a criação do banco de dados e monitoramento estadual das pessoas condenadas criminalmente pelos crimes de estupro (artigo 213 do Código Penal) e estupro de vulnerável (artigo 217-A do Código Penal).</w:t>
      </w:r>
    </w:p>
    <w:p w14:paraId="3E66A8FF" w14:textId="77777777" w:rsidR="00D538FF" w:rsidRPr="00150962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036E085F" w14:textId="77777777" w:rsidR="00D538FF" w:rsidRPr="00150962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150962">
        <w:rPr>
          <w:b/>
          <w:bCs/>
          <w:spacing w:val="10"/>
          <w:sz w:val="26"/>
          <w:szCs w:val="26"/>
        </w:rPr>
        <w:t>Artigo 3º -</w:t>
      </w:r>
      <w:r w:rsidRPr="00150962">
        <w:rPr>
          <w:spacing w:val="10"/>
          <w:sz w:val="26"/>
          <w:szCs w:val="26"/>
        </w:rPr>
        <w:t xml:space="preserve"> O banco de dados previsto no artigo 2º, será compartilhado no âmbito do Poder Público de forma online, cujas informações estarão acessíveis ao Poder Judiciário, Ministério Público, Polícia Civil e Polícia Militar, sendo que o acesso ao sistema identificará o agente público consultante do banco de dados.</w:t>
      </w:r>
    </w:p>
    <w:p w14:paraId="2F43CDCC" w14:textId="77777777" w:rsidR="00D538FF" w:rsidRPr="00150962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573AE82B" w14:textId="1AA79D87" w:rsidR="00D538FF" w:rsidRPr="00150962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150962">
        <w:rPr>
          <w:b/>
          <w:bCs/>
          <w:spacing w:val="10"/>
          <w:sz w:val="26"/>
          <w:szCs w:val="26"/>
        </w:rPr>
        <w:t>Artigo 4º -</w:t>
      </w:r>
      <w:r w:rsidRPr="00150962">
        <w:rPr>
          <w:spacing w:val="10"/>
          <w:sz w:val="26"/>
          <w:szCs w:val="26"/>
        </w:rPr>
        <w:t xml:space="preserve"> </w:t>
      </w:r>
      <w:r w:rsidR="00E45CEF">
        <w:rPr>
          <w:spacing w:val="10"/>
          <w:sz w:val="26"/>
          <w:szCs w:val="26"/>
        </w:rPr>
        <w:t>Vetado</w:t>
      </w:r>
      <w:r w:rsidRPr="00150962">
        <w:rPr>
          <w:spacing w:val="10"/>
          <w:sz w:val="26"/>
          <w:szCs w:val="26"/>
        </w:rPr>
        <w:t>.</w:t>
      </w:r>
    </w:p>
    <w:p w14:paraId="09E9AA64" w14:textId="77777777" w:rsidR="00D538FF" w:rsidRPr="00150962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643A7FF7" w14:textId="6FB1042D" w:rsidR="00D538FF" w:rsidRPr="00150962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150962">
        <w:rPr>
          <w:b/>
          <w:bCs/>
          <w:spacing w:val="10"/>
          <w:sz w:val="26"/>
          <w:szCs w:val="26"/>
        </w:rPr>
        <w:t>Artigo 5º -</w:t>
      </w:r>
      <w:r w:rsidRPr="00150962">
        <w:rPr>
          <w:spacing w:val="10"/>
          <w:sz w:val="26"/>
          <w:szCs w:val="26"/>
        </w:rPr>
        <w:t xml:space="preserve"> </w:t>
      </w:r>
      <w:r w:rsidR="00E45CEF">
        <w:rPr>
          <w:spacing w:val="10"/>
          <w:sz w:val="26"/>
          <w:szCs w:val="26"/>
        </w:rPr>
        <w:t>Vetado</w:t>
      </w:r>
      <w:r w:rsidRPr="00150962">
        <w:rPr>
          <w:spacing w:val="10"/>
          <w:sz w:val="26"/>
          <w:szCs w:val="26"/>
        </w:rPr>
        <w:t>.</w:t>
      </w:r>
    </w:p>
    <w:p w14:paraId="3E611416" w14:textId="77777777" w:rsidR="00150962" w:rsidRPr="00150962" w:rsidRDefault="00150962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334C0511" w14:textId="592095EF" w:rsidR="00D538FF" w:rsidRPr="00150962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150962">
        <w:rPr>
          <w:b/>
          <w:bCs/>
          <w:spacing w:val="10"/>
          <w:sz w:val="26"/>
          <w:szCs w:val="26"/>
        </w:rPr>
        <w:t>§ 1º -</w:t>
      </w:r>
      <w:r w:rsidRPr="00150962">
        <w:rPr>
          <w:spacing w:val="10"/>
          <w:sz w:val="26"/>
          <w:szCs w:val="26"/>
        </w:rPr>
        <w:t xml:space="preserve"> </w:t>
      </w:r>
      <w:r w:rsidR="00E45CEF">
        <w:rPr>
          <w:spacing w:val="10"/>
          <w:sz w:val="26"/>
          <w:szCs w:val="26"/>
        </w:rPr>
        <w:t>Vetado</w:t>
      </w:r>
      <w:r w:rsidRPr="00150962">
        <w:rPr>
          <w:spacing w:val="10"/>
          <w:sz w:val="26"/>
          <w:szCs w:val="26"/>
        </w:rPr>
        <w:t>.</w:t>
      </w:r>
    </w:p>
    <w:p w14:paraId="67C41F34" w14:textId="77777777" w:rsidR="00150962" w:rsidRPr="00150962" w:rsidRDefault="00150962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066B2AF5" w14:textId="721B1368" w:rsidR="00D538FF" w:rsidRPr="00150962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150962">
        <w:rPr>
          <w:b/>
          <w:bCs/>
          <w:spacing w:val="10"/>
          <w:sz w:val="26"/>
          <w:szCs w:val="26"/>
        </w:rPr>
        <w:t>§ 2º -</w:t>
      </w:r>
      <w:r w:rsidRPr="00150962">
        <w:rPr>
          <w:spacing w:val="10"/>
          <w:sz w:val="26"/>
          <w:szCs w:val="26"/>
        </w:rPr>
        <w:t xml:space="preserve"> </w:t>
      </w:r>
      <w:r w:rsidR="00E45CEF">
        <w:rPr>
          <w:spacing w:val="10"/>
          <w:sz w:val="26"/>
          <w:szCs w:val="26"/>
        </w:rPr>
        <w:t>Vetado</w:t>
      </w:r>
      <w:r w:rsidRPr="00150962">
        <w:rPr>
          <w:spacing w:val="10"/>
          <w:sz w:val="26"/>
          <w:szCs w:val="26"/>
        </w:rPr>
        <w:t>.</w:t>
      </w:r>
    </w:p>
    <w:p w14:paraId="585B9AF2" w14:textId="77777777" w:rsidR="00D538FF" w:rsidRPr="00150962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4D541A9E" w14:textId="2EE7725E" w:rsidR="00D538FF" w:rsidRPr="00150962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150962">
        <w:rPr>
          <w:b/>
          <w:bCs/>
          <w:spacing w:val="10"/>
          <w:sz w:val="26"/>
          <w:szCs w:val="26"/>
        </w:rPr>
        <w:t>Artigo 6º -</w:t>
      </w:r>
      <w:r w:rsidRPr="00150962">
        <w:rPr>
          <w:spacing w:val="10"/>
          <w:sz w:val="26"/>
          <w:szCs w:val="26"/>
        </w:rPr>
        <w:t xml:space="preserve"> </w:t>
      </w:r>
      <w:r w:rsidR="00E45CEF">
        <w:rPr>
          <w:spacing w:val="10"/>
          <w:sz w:val="26"/>
          <w:szCs w:val="26"/>
        </w:rPr>
        <w:t>Vetado</w:t>
      </w:r>
      <w:r w:rsidRPr="00150962">
        <w:rPr>
          <w:spacing w:val="10"/>
          <w:sz w:val="26"/>
          <w:szCs w:val="26"/>
        </w:rPr>
        <w:t>.</w:t>
      </w:r>
    </w:p>
    <w:p w14:paraId="2E8DFE09" w14:textId="77777777" w:rsidR="00D538FF" w:rsidRPr="00150962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1857628F" w14:textId="45BA545E" w:rsidR="00D538FF" w:rsidRPr="00150962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150962">
        <w:rPr>
          <w:b/>
          <w:bCs/>
          <w:spacing w:val="10"/>
          <w:sz w:val="26"/>
          <w:szCs w:val="26"/>
        </w:rPr>
        <w:t>Artigo 7º -</w:t>
      </w:r>
      <w:r w:rsidRPr="00150962">
        <w:rPr>
          <w:spacing w:val="10"/>
          <w:sz w:val="26"/>
          <w:szCs w:val="26"/>
        </w:rPr>
        <w:t xml:space="preserve"> </w:t>
      </w:r>
      <w:r w:rsidR="00E45CEF">
        <w:rPr>
          <w:spacing w:val="10"/>
          <w:sz w:val="26"/>
          <w:szCs w:val="26"/>
        </w:rPr>
        <w:t>Vetado</w:t>
      </w:r>
      <w:r w:rsidRPr="00150962">
        <w:rPr>
          <w:spacing w:val="10"/>
          <w:sz w:val="26"/>
          <w:szCs w:val="26"/>
        </w:rPr>
        <w:t>.</w:t>
      </w:r>
    </w:p>
    <w:p w14:paraId="6B6CBFC5" w14:textId="77777777" w:rsidR="00D538FF" w:rsidRPr="00150962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4605CEC5" w14:textId="22960FDB" w:rsidR="00D538FF" w:rsidRPr="00150962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150962">
        <w:rPr>
          <w:b/>
          <w:bCs/>
          <w:spacing w:val="10"/>
          <w:sz w:val="26"/>
          <w:szCs w:val="26"/>
        </w:rPr>
        <w:t>Artigo 8º -</w:t>
      </w:r>
      <w:r w:rsidRPr="00150962">
        <w:rPr>
          <w:spacing w:val="10"/>
          <w:sz w:val="26"/>
          <w:szCs w:val="26"/>
        </w:rPr>
        <w:t xml:space="preserve"> </w:t>
      </w:r>
      <w:r w:rsidR="00E45CEF">
        <w:rPr>
          <w:spacing w:val="10"/>
          <w:sz w:val="26"/>
          <w:szCs w:val="26"/>
        </w:rPr>
        <w:t>Vetado</w:t>
      </w:r>
      <w:r w:rsidRPr="00150962">
        <w:rPr>
          <w:spacing w:val="10"/>
          <w:sz w:val="26"/>
          <w:szCs w:val="26"/>
        </w:rPr>
        <w:t>.</w:t>
      </w:r>
    </w:p>
    <w:p w14:paraId="67DA2C1D" w14:textId="77777777" w:rsidR="00D538FF" w:rsidRPr="00150962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37DB387E" w14:textId="6A928334" w:rsidR="00D538FF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150962">
        <w:rPr>
          <w:b/>
          <w:bCs/>
          <w:spacing w:val="10"/>
          <w:sz w:val="26"/>
          <w:szCs w:val="26"/>
        </w:rPr>
        <w:t>Artigo 9º -</w:t>
      </w:r>
      <w:r w:rsidRPr="00150962">
        <w:rPr>
          <w:spacing w:val="10"/>
          <w:sz w:val="26"/>
          <w:szCs w:val="26"/>
        </w:rPr>
        <w:t xml:space="preserve"> </w:t>
      </w:r>
      <w:r w:rsidR="00E45CEF">
        <w:rPr>
          <w:spacing w:val="10"/>
          <w:sz w:val="26"/>
          <w:szCs w:val="26"/>
        </w:rPr>
        <w:t>Vetado</w:t>
      </w:r>
      <w:r w:rsidRPr="00150962">
        <w:rPr>
          <w:spacing w:val="10"/>
          <w:sz w:val="26"/>
          <w:szCs w:val="26"/>
        </w:rPr>
        <w:t>.</w:t>
      </w:r>
    </w:p>
    <w:p w14:paraId="3A8B7DCE" w14:textId="77777777" w:rsidR="00150962" w:rsidRPr="00150962" w:rsidRDefault="00150962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7012F916" w14:textId="0D15427D" w:rsidR="00D538FF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150962">
        <w:rPr>
          <w:b/>
          <w:bCs/>
          <w:spacing w:val="10"/>
          <w:sz w:val="26"/>
          <w:szCs w:val="26"/>
        </w:rPr>
        <w:t>§ 1º -</w:t>
      </w:r>
      <w:r w:rsidRPr="00150962">
        <w:rPr>
          <w:spacing w:val="10"/>
          <w:sz w:val="26"/>
          <w:szCs w:val="26"/>
        </w:rPr>
        <w:t xml:space="preserve"> </w:t>
      </w:r>
      <w:r w:rsidR="00E45CEF">
        <w:rPr>
          <w:spacing w:val="10"/>
          <w:sz w:val="26"/>
          <w:szCs w:val="26"/>
        </w:rPr>
        <w:t>Vetado</w:t>
      </w:r>
      <w:r w:rsidRPr="00150962">
        <w:rPr>
          <w:spacing w:val="10"/>
          <w:sz w:val="26"/>
          <w:szCs w:val="26"/>
        </w:rPr>
        <w:t>.</w:t>
      </w:r>
    </w:p>
    <w:p w14:paraId="76E89365" w14:textId="77777777" w:rsidR="00150962" w:rsidRPr="00150962" w:rsidRDefault="00150962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22EAAD7E" w14:textId="43DDD865" w:rsidR="00D538FF" w:rsidRPr="00150962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150962">
        <w:rPr>
          <w:b/>
          <w:bCs/>
          <w:spacing w:val="10"/>
          <w:sz w:val="26"/>
          <w:szCs w:val="26"/>
        </w:rPr>
        <w:t xml:space="preserve">§ 2º - </w:t>
      </w:r>
      <w:r w:rsidR="00E45CEF">
        <w:rPr>
          <w:spacing w:val="10"/>
          <w:sz w:val="26"/>
          <w:szCs w:val="26"/>
        </w:rPr>
        <w:t>Vetado</w:t>
      </w:r>
      <w:r w:rsidRPr="00150962">
        <w:rPr>
          <w:spacing w:val="10"/>
          <w:sz w:val="26"/>
          <w:szCs w:val="26"/>
        </w:rPr>
        <w:t>.</w:t>
      </w:r>
    </w:p>
    <w:p w14:paraId="200E6EDA" w14:textId="77777777" w:rsidR="00D538FF" w:rsidRPr="00150962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64BF5DE3" w14:textId="4A77A06A" w:rsidR="00D538FF" w:rsidRPr="00150962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150962">
        <w:rPr>
          <w:b/>
          <w:bCs/>
          <w:spacing w:val="10"/>
          <w:sz w:val="26"/>
          <w:szCs w:val="26"/>
        </w:rPr>
        <w:t>Artigo 10 -</w:t>
      </w:r>
      <w:r w:rsidRPr="00150962">
        <w:rPr>
          <w:spacing w:val="10"/>
          <w:sz w:val="26"/>
          <w:szCs w:val="26"/>
        </w:rPr>
        <w:t xml:space="preserve"> </w:t>
      </w:r>
      <w:r w:rsidR="00E45CEF">
        <w:rPr>
          <w:spacing w:val="10"/>
          <w:sz w:val="26"/>
          <w:szCs w:val="26"/>
        </w:rPr>
        <w:t>Vetado</w:t>
      </w:r>
      <w:r w:rsidRPr="00150962">
        <w:rPr>
          <w:spacing w:val="10"/>
          <w:sz w:val="26"/>
          <w:szCs w:val="26"/>
        </w:rPr>
        <w:t>.</w:t>
      </w:r>
    </w:p>
    <w:p w14:paraId="1C81AC40" w14:textId="77777777" w:rsidR="00D538FF" w:rsidRPr="00150962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35B9E479" w14:textId="269A0C50" w:rsidR="00D538FF" w:rsidRPr="00150962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150962">
        <w:rPr>
          <w:b/>
          <w:bCs/>
          <w:spacing w:val="10"/>
          <w:sz w:val="26"/>
          <w:szCs w:val="26"/>
        </w:rPr>
        <w:t>Artigo 11 -</w:t>
      </w:r>
      <w:r w:rsidRPr="00150962">
        <w:rPr>
          <w:spacing w:val="10"/>
          <w:sz w:val="26"/>
          <w:szCs w:val="26"/>
        </w:rPr>
        <w:t xml:space="preserve"> </w:t>
      </w:r>
      <w:r w:rsidR="009E2160">
        <w:rPr>
          <w:spacing w:val="10"/>
          <w:sz w:val="26"/>
          <w:szCs w:val="26"/>
        </w:rPr>
        <w:t>Vetado</w:t>
      </w:r>
      <w:r w:rsidRPr="00150962">
        <w:rPr>
          <w:spacing w:val="10"/>
          <w:sz w:val="26"/>
          <w:szCs w:val="26"/>
        </w:rPr>
        <w:t>.</w:t>
      </w:r>
    </w:p>
    <w:p w14:paraId="377ECBE7" w14:textId="77777777" w:rsidR="00D538FF" w:rsidRPr="00150962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16611D82" w14:textId="77777777" w:rsidR="00D538FF" w:rsidRPr="00150962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150962">
        <w:rPr>
          <w:b/>
          <w:bCs/>
          <w:spacing w:val="10"/>
          <w:sz w:val="26"/>
          <w:szCs w:val="26"/>
        </w:rPr>
        <w:t>Artigo 12 -</w:t>
      </w:r>
      <w:r w:rsidRPr="00150962">
        <w:rPr>
          <w:spacing w:val="10"/>
          <w:sz w:val="26"/>
          <w:szCs w:val="26"/>
        </w:rPr>
        <w:t xml:space="preserve"> O Poder Executivo regulamentará a presente Lei no prazo legal.</w:t>
      </w:r>
    </w:p>
    <w:p w14:paraId="26B5CDBC" w14:textId="77777777" w:rsidR="00D538FF" w:rsidRPr="00150962" w:rsidRDefault="00D538FF" w:rsidP="00615629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013ABF7D" w14:textId="27A2600B" w:rsidR="000707CD" w:rsidRPr="00150962" w:rsidRDefault="00D538FF" w:rsidP="00615629">
      <w:pPr>
        <w:pStyle w:val="Autgrafo-corpo"/>
        <w:spacing w:line="240" w:lineRule="auto"/>
        <w:ind w:firstLine="0"/>
        <w:rPr>
          <w:color w:val="000000"/>
          <w:spacing w:val="10"/>
          <w:sz w:val="26"/>
          <w:szCs w:val="26"/>
        </w:rPr>
      </w:pPr>
      <w:r w:rsidRPr="00150962">
        <w:rPr>
          <w:b/>
          <w:bCs/>
          <w:spacing w:val="10"/>
          <w:sz w:val="26"/>
          <w:szCs w:val="26"/>
        </w:rPr>
        <w:t>Artigo 13 -</w:t>
      </w:r>
      <w:r w:rsidRPr="00150962">
        <w:rPr>
          <w:spacing w:val="10"/>
          <w:sz w:val="26"/>
          <w:szCs w:val="26"/>
        </w:rPr>
        <w:t xml:space="preserve"> A presente lei entra em vigor na data de sua publicação.</w:t>
      </w:r>
    </w:p>
    <w:p w14:paraId="2886D876" w14:textId="77777777" w:rsidR="000D76D2" w:rsidRPr="00150962" w:rsidRDefault="000D76D2" w:rsidP="00615629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582AEFB2" w14:textId="68B8BA4B" w:rsidR="000D76D2" w:rsidRPr="00150962" w:rsidRDefault="000D76D2" w:rsidP="00615629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  <w:r w:rsidRPr="00150962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 w:rsidRPr="0015096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 w:rsidRPr="00150962">
        <w:rPr>
          <w:b/>
          <w:bCs/>
          <w:color w:val="000000"/>
          <w:spacing w:val="10"/>
          <w:sz w:val="26"/>
          <w:szCs w:val="26"/>
        </w:rPr>
        <w:t>na data da assinatura digital</w:t>
      </w:r>
      <w:r w:rsidRPr="00150962">
        <w:rPr>
          <w:b/>
          <w:bCs/>
          <w:color w:val="000000"/>
          <w:spacing w:val="10"/>
          <w:sz w:val="26"/>
          <w:szCs w:val="26"/>
        </w:rPr>
        <w:t>.</w:t>
      </w:r>
    </w:p>
    <w:p w14:paraId="023A6EC9" w14:textId="77777777" w:rsidR="000D76D2" w:rsidRPr="00150962" w:rsidRDefault="000D76D2" w:rsidP="00615629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</w:p>
    <w:p w14:paraId="2A0086F7" w14:textId="77777777" w:rsidR="00066C7B" w:rsidRPr="00150962" w:rsidRDefault="00066C7B" w:rsidP="00615629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Pr="00150962" w:rsidRDefault="000D76D2" w:rsidP="00615629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  <w:r w:rsidRPr="00150962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68FBD35C" w14:textId="77777777" w:rsidR="00154CEF" w:rsidRDefault="00154CEF" w:rsidP="00615629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3D40B8FD" w14:textId="27FCE2B3" w:rsidR="00B21F93" w:rsidRDefault="00E103D8" w:rsidP="00615629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E103D8">
        <w:rPr>
          <w:color w:val="000000"/>
          <w:spacing w:val="10"/>
          <w:sz w:val="26"/>
          <w:szCs w:val="26"/>
        </w:rPr>
        <w:t xml:space="preserve">Marcello </w:t>
      </w:r>
      <w:proofErr w:type="spellStart"/>
      <w:r w:rsidRPr="00E103D8">
        <w:rPr>
          <w:color w:val="000000"/>
          <w:spacing w:val="10"/>
          <w:sz w:val="26"/>
          <w:szCs w:val="26"/>
        </w:rPr>
        <w:t>Streifinger</w:t>
      </w:r>
      <w:proofErr w:type="spellEnd"/>
    </w:p>
    <w:p w14:paraId="29D68D39" w14:textId="4465068C" w:rsidR="00B21F93" w:rsidRDefault="00B21F93" w:rsidP="00615629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Secretário </w:t>
      </w:r>
      <w:r w:rsidR="00E103D8" w:rsidRPr="00E103D8">
        <w:rPr>
          <w:color w:val="000000"/>
          <w:spacing w:val="10"/>
          <w:sz w:val="26"/>
          <w:szCs w:val="26"/>
        </w:rPr>
        <w:t>da Administração Penitenciária</w:t>
      </w:r>
    </w:p>
    <w:p w14:paraId="3C4B2161" w14:textId="2E01501F" w:rsidR="003837C1" w:rsidRDefault="00E103D8" w:rsidP="00615629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E103D8">
        <w:rPr>
          <w:color w:val="000000"/>
          <w:spacing w:val="10"/>
          <w:sz w:val="26"/>
          <w:szCs w:val="26"/>
        </w:rPr>
        <w:t xml:space="preserve">Guilherme Muraro </w:t>
      </w:r>
      <w:proofErr w:type="spellStart"/>
      <w:r w:rsidRPr="00E103D8">
        <w:rPr>
          <w:color w:val="000000"/>
          <w:spacing w:val="10"/>
          <w:sz w:val="26"/>
          <w:szCs w:val="26"/>
        </w:rPr>
        <w:t>Derrite</w:t>
      </w:r>
      <w:proofErr w:type="spellEnd"/>
    </w:p>
    <w:p w14:paraId="73F19B35" w14:textId="7C77FF07" w:rsidR="003837C1" w:rsidRPr="00150962" w:rsidRDefault="003837C1" w:rsidP="00615629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</w:t>
      </w:r>
      <w:r w:rsidR="0055269A" w:rsidRPr="0055269A">
        <w:t xml:space="preserve"> </w:t>
      </w:r>
      <w:r w:rsidR="0055269A" w:rsidRPr="0055269A">
        <w:rPr>
          <w:color w:val="000000"/>
          <w:spacing w:val="10"/>
          <w:sz w:val="26"/>
          <w:szCs w:val="26"/>
        </w:rPr>
        <w:t>da Segurança Pública</w:t>
      </w:r>
    </w:p>
    <w:p w14:paraId="2D3CFC5C" w14:textId="77777777" w:rsidR="00E93741" w:rsidRPr="00150962" w:rsidRDefault="00E93741" w:rsidP="00615629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150962"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Pr="00150962" w:rsidRDefault="00E93741" w:rsidP="00615629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150962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745AA9D" w14:textId="77777777" w:rsidR="00E93741" w:rsidRPr="00150962" w:rsidRDefault="00E93741" w:rsidP="00615629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150962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150962">
        <w:rPr>
          <w:color w:val="000000"/>
          <w:spacing w:val="10"/>
          <w:sz w:val="26"/>
          <w:szCs w:val="26"/>
        </w:rPr>
        <w:t>Luis</w:t>
      </w:r>
      <w:proofErr w:type="spellEnd"/>
      <w:r w:rsidRPr="00150962">
        <w:rPr>
          <w:color w:val="000000"/>
          <w:spacing w:val="10"/>
          <w:sz w:val="26"/>
          <w:szCs w:val="26"/>
        </w:rPr>
        <w:t xml:space="preserve"> Pinho de Lima</w:t>
      </w:r>
    </w:p>
    <w:p w14:paraId="5F56E168" w14:textId="0077282B" w:rsidR="00154CEF" w:rsidRPr="00150962" w:rsidRDefault="00E93741" w:rsidP="00615629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150962">
        <w:rPr>
          <w:color w:val="000000"/>
          <w:spacing w:val="10"/>
          <w:sz w:val="26"/>
          <w:szCs w:val="26"/>
        </w:rPr>
        <w:t>Secretário-Chefe da Casa Civil</w:t>
      </w:r>
    </w:p>
    <w:sectPr w:rsidR="00154CEF" w:rsidRPr="00150962" w:rsidSect="005148C0"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AA9F4" w14:textId="77777777" w:rsidR="00BB351D" w:rsidRDefault="00BB351D">
      <w:r>
        <w:separator/>
      </w:r>
    </w:p>
  </w:endnote>
  <w:endnote w:type="continuationSeparator" w:id="0">
    <w:p w14:paraId="11F9E00C" w14:textId="77777777" w:rsidR="00BB351D" w:rsidRDefault="00BB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F21F9" w14:textId="77777777" w:rsidR="00BB351D" w:rsidRDefault="00BB351D">
      <w:r>
        <w:separator/>
      </w:r>
    </w:p>
  </w:footnote>
  <w:footnote w:type="continuationSeparator" w:id="0">
    <w:p w14:paraId="6F72444A" w14:textId="77777777" w:rsidR="00BB351D" w:rsidRDefault="00BB3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16E7C"/>
    <w:rsid w:val="00025779"/>
    <w:rsid w:val="00060449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6348"/>
    <w:rsid w:val="00107C88"/>
    <w:rsid w:val="0011445D"/>
    <w:rsid w:val="00122C90"/>
    <w:rsid w:val="00135A67"/>
    <w:rsid w:val="001411AB"/>
    <w:rsid w:val="00150962"/>
    <w:rsid w:val="00151F84"/>
    <w:rsid w:val="00154CEF"/>
    <w:rsid w:val="001A07DF"/>
    <w:rsid w:val="001A0908"/>
    <w:rsid w:val="001C551A"/>
    <w:rsid w:val="001D37DD"/>
    <w:rsid w:val="00234012"/>
    <w:rsid w:val="0023700F"/>
    <w:rsid w:val="00263331"/>
    <w:rsid w:val="00263D1A"/>
    <w:rsid w:val="002921DB"/>
    <w:rsid w:val="002C0DFA"/>
    <w:rsid w:val="002D75AD"/>
    <w:rsid w:val="002E01E9"/>
    <w:rsid w:val="003057E6"/>
    <w:rsid w:val="003068E8"/>
    <w:rsid w:val="00314A58"/>
    <w:rsid w:val="00323496"/>
    <w:rsid w:val="00325597"/>
    <w:rsid w:val="003271DB"/>
    <w:rsid w:val="00331FB0"/>
    <w:rsid w:val="003728CA"/>
    <w:rsid w:val="00372A01"/>
    <w:rsid w:val="003837C1"/>
    <w:rsid w:val="003D3452"/>
    <w:rsid w:val="003F4456"/>
    <w:rsid w:val="004055EA"/>
    <w:rsid w:val="00413C89"/>
    <w:rsid w:val="00413CBF"/>
    <w:rsid w:val="00417B30"/>
    <w:rsid w:val="00420D4A"/>
    <w:rsid w:val="00423ED2"/>
    <w:rsid w:val="004314AE"/>
    <w:rsid w:val="00440623"/>
    <w:rsid w:val="00453D71"/>
    <w:rsid w:val="00491569"/>
    <w:rsid w:val="00500697"/>
    <w:rsid w:val="00503072"/>
    <w:rsid w:val="005054EE"/>
    <w:rsid w:val="0051063F"/>
    <w:rsid w:val="005148C0"/>
    <w:rsid w:val="0052685D"/>
    <w:rsid w:val="00547413"/>
    <w:rsid w:val="0055269A"/>
    <w:rsid w:val="0057081B"/>
    <w:rsid w:val="00582852"/>
    <w:rsid w:val="00585F10"/>
    <w:rsid w:val="005B50DF"/>
    <w:rsid w:val="005C0D85"/>
    <w:rsid w:val="005D4034"/>
    <w:rsid w:val="005D561C"/>
    <w:rsid w:val="005E51CA"/>
    <w:rsid w:val="005F3593"/>
    <w:rsid w:val="00602CA7"/>
    <w:rsid w:val="00607CB9"/>
    <w:rsid w:val="00615629"/>
    <w:rsid w:val="00616F1E"/>
    <w:rsid w:val="00617C44"/>
    <w:rsid w:val="006214C9"/>
    <w:rsid w:val="006316F2"/>
    <w:rsid w:val="006322A2"/>
    <w:rsid w:val="006410A9"/>
    <w:rsid w:val="006501D6"/>
    <w:rsid w:val="006520CF"/>
    <w:rsid w:val="00665C74"/>
    <w:rsid w:val="00673AF1"/>
    <w:rsid w:val="00693E54"/>
    <w:rsid w:val="006D2A38"/>
    <w:rsid w:val="006F494A"/>
    <w:rsid w:val="00713E58"/>
    <w:rsid w:val="00724F59"/>
    <w:rsid w:val="00755565"/>
    <w:rsid w:val="00756C1F"/>
    <w:rsid w:val="007860D1"/>
    <w:rsid w:val="007F5983"/>
    <w:rsid w:val="00810A98"/>
    <w:rsid w:val="00833251"/>
    <w:rsid w:val="008460E9"/>
    <w:rsid w:val="00876669"/>
    <w:rsid w:val="00896BAF"/>
    <w:rsid w:val="008B220E"/>
    <w:rsid w:val="008C7105"/>
    <w:rsid w:val="008F1994"/>
    <w:rsid w:val="00932828"/>
    <w:rsid w:val="009863A6"/>
    <w:rsid w:val="009B08DE"/>
    <w:rsid w:val="009C03C9"/>
    <w:rsid w:val="009E2160"/>
    <w:rsid w:val="009F601C"/>
    <w:rsid w:val="00A22CBD"/>
    <w:rsid w:val="00A340EC"/>
    <w:rsid w:val="00A3438B"/>
    <w:rsid w:val="00A81BE2"/>
    <w:rsid w:val="00A844D8"/>
    <w:rsid w:val="00AD19E6"/>
    <w:rsid w:val="00B21F93"/>
    <w:rsid w:val="00B27EEA"/>
    <w:rsid w:val="00B71E11"/>
    <w:rsid w:val="00B84CE2"/>
    <w:rsid w:val="00BB351D"/>
    <w:rsid w:val="00C23E4C"/>
    <w:rsid w:val="00C25BD6"/>
    <w:rsid w:val="00C365B9"/>
    <w:rsid w:val="00C435D7"/>
    <w:rsid w:val="00C43950"/>
    <w:rsid w:val="00C46CDA"/>
    <w:rsid w:val="00C67C7A"/>
    <w:rsid w:val="00C71D60"/>
    <w:rsid w:val="00C9248B"/>
    <w:rsid w:val="00CB75A2"/>
    <w:rsid w:val="00CC26E3"/>
    <w:rsid w:val="00CF3B69"/>
    <w:rsid w:val="00D002B0"/>
    <w:rsid w:val="00D35643"/>
    <w:rsid w:val="00D53351"/>
    <w:rsid w:val="00D538FF"/>
    <w:rsid w:val="00D6634D"/>
    <w:rsid w:val="00DA0E42"/>
    <w:rsid w:val="00DA353B"/>
    <w:rsid w:val="00DB204B"/>
    <w:rsid w:val="00DF3019"/>
    <w:rsid w:val="00E103D8"/>
    <w:rsid w:val="00E318A8"/>
    <w:rsid w:val="00E43D89"/>
    <w:rsid w:val="00E45CEF"/>
    <w:rsid w:val="00E628F0"/>
    <w:rsid w:val="00E729D9"/>
    <w:rsid w:val="00E9365E"/>
    <w:rsid w:val="00E93741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B65B1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9</cp:revision>
  <cp:lastPrinted>1900-01-01T02:00:00Z</cp:lastPrinted>
  <dcterms:created xsi:type="dcterms:W3CDTF">2024-09-12T17:34:00Z</dcterms:created>
  <dcterms:modified xsi:type="dcterms:W3CDTF">2024-09-12T18:22:00Z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