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44A78" w14:textId="77777777" w:rsidR="00561FDC" w:rsidRPr="00561FDC" w:rsidRDefault="00561FDC" w:rsidP="00561FDC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561FD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18.049, de 23 de setembro de 20</w:t>
      </w:r>
      <w:bookmarkEnd w:id="0"/>
      <w:r w:rsidRPr="00561FD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24</w:t>
      </w:r>
    </w:p>
    <w:p w14:paraId="1BA98875" w14:textId="36CECE72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1E4A015" w14:textId="36D2BF42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ADE2C94" w14:textId="77777777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61FDC">
        <w:rPr>
          <w:rFonts w:ascii="Times New Roman" w:hAnsi="Times New Roman" w:cs="Times New Roman"/>
          <w:spacing w:val="10"/>
          <w:kern w:val="0"/>
          <w14:ligatures w14:val="none"/>
        </w:rPr>
        <w:t>(Projeto de lei nº 354/2024, da Deputada Maria Lúcia Amary – PSDB)</w:t>
      </w:r>
    </w:p>
    <w:p w14:paraId="486119A2" w14:textId="4E002AA1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0213CF5" w14:textId="777052A7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62C6C6E" w14:textId="77777777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61FDC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a Fazendo Arte Associação Cultural, com sede em Sorocaba.</w:t>
      </w:r>
    </w:p>
    <w:p w14:paraId="1148813E" w14:textId="2B1FCDA6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592F3BA" w14:textId="7E21323E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19CF5FF" w14:textId="77777777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61FD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4D95FFCB" w14:textId="5A9165AA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E82E584" w14:textId="77777777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61FD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4EABB977" w14:textId="16F60F64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CF6F322" w14:textId="77777777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61FD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Pr="00561FDC">
        <w:rPr>
          <w:rFonts w:ascii="Times New Roman" w:hAnsi="Times New Roman" w:cs="Times New Roman"/>
          <w:spacing w:val="10"/>
          <w:kern w:val="0"/>
          <w14:ligatures w14:val="none"/>
        </w:rPr>
        <w:t> - É declarada de utilidade pública a Fazendo Arte Associação Cultural, com sede em Sorocaba</w:t>
      </w:r>
    </w:p>
    <w:p w14:paraId="18DA1E38" w14:textId="78B920A1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2C60D09" w14:textId="77777777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61FD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561FDC">
        <w:rPr>
          <w:rFonts w:ascii="Times New Roman" w:hAnsi="Times New Roman" w:cs="Times New Roman"/>
          <w:spacing w:val="10"/>
          <w:kern w:val="0"/>
          <w14:ligatures w14:val="none"/>
        </w:rPr>
        <w:t> Esta lei entra em vigor na data de sua publicação.</w:t>
      </w:r>
    </w:p>
    <w:p w14:paraId="02EEB8B6" w14:textId="7125AE41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B30D891" w14:textId="77777777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61FD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3BF0F0DD" w14:textId="4D9AF7DC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5551758" w14:textId="4D23A3B0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C6D4244" w14:textId="39C4326A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61FD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47C9D6CE" w14:textId="2C4690FF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5427E2B" w14:textId="77777777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61FDC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02EF0F97" w14:textId="77777777" w:rsidR="00561FDC" w:rsidRPr="00561FDC" w:rsidRDefault="00561FDC" w:rsidP="00561FDC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61FDC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2835D0C6" w14:textId="77777777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61FDC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33970942" w14:textId="77777777" w:rsidR="00561FDC" w:rsidRPr="00561FDC" w:rsidRDefault="00561FDC" w:rsidP="00561FDC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61FDC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444B04D7" w14:textId="77777777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61FDC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561FDC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561FDC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47D88771" w14:textId="45DC3CA9" w:rsidR="00561FDC" w:rsidRPr="00561FDC" w:rsidRDefault="00561FDC" w:rsidP="00561FD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61FDC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561FDC" w:rsidRPr="00561F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DC"/>
    <w:rsid w:val="00561FDC"/>
    <w:rsid w:val="00E3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0A7A"/>
  <w15:chartTrackingRefBased/>
  <w15:docId w15:val="{0C0F17E5-DE51-4994-A3D6-A12C9199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61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1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1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1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1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1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1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1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1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1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1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1F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1FD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1F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1FD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1F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1F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61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61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1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61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61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61FD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1FD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61FD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1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1FD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61F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1C2A7A-2A95-4FF9-8BCE-D965D6AF4BDF}"/>
</file>

<file path=customXml/itemProps2.xml><?xml version="1.0" encoding="utf-8"?>
<ds:datastoreItem xmlns:ds="http://schemas.openxmlformats.org/officeDocument/2006/customXml" ds:itemID="{673940E3-BC97-4090-A468-EF8077208EEE}"/>
</file>

<file path=customXml/itemProps3.xml><?xml version="1.0" encoding="utf-8"?>
<ds:datastoreItem xmlns:ds="http://schemas.openxmlformats.org/officeDocument/2006/customXml" ds:itemID="{66A6E067-0C17-4B0D-98B0-440BE0BA5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2024-09-25T18:18:00Z</dcterms:created>
  <dcterms:modified xsi:type="dcterms:W3CDTF">2024-09-25T18:21:00Z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