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0B14" w14:textId="77777777" w:rsidR="007007A8" w:rsidRDefault="007007A8" w:rsidP="007007A8">
      <w:pPr>
        <w:pStyle w:val="TextosemFormatao"/>
        <w:rPr>
          <w:rFonts w:eastAsia="MS Mincho"/>
        </w:rPr>
      </w:pPr>
      <w:r>
        <w:rPr>
          <w:rFonts w:eastAsia="MS Mincho"/>
        </w:rPr>
        <w:t>LEI Nº 11.608, DE 29 DE DEZEMBRO DE 2003.</w:t>
      </w:r>
    </w:p>
    <w:p w14:paraId="73F8EB6F" w14:textId="77777777" w:rsidR="007007A8" w:rsidRDefault="007007A8" w:rsidP="007007A8">
      <w:pPr>
        <w:pStyle w:val="TextosemFormatao"/>
        <w:rPr>
          <w:rFonts w:eastAsia="MS Mincho"/>
        </w:rPr>
      </w:pPr>
      <w:r>
        <w:rPr>
          <w:rFonts w:eastAsia="MS Mincho"/>
        </w:rPr>
        <w:t>Dispõe sobre a Taxa Judiciária incidente sobre os serviços públicos de natureza forense.</w:t>
      </w:r>
    </w:p>
    <w:p w14:paraId="09E769F4"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O GOVERNADOR DO ESTADO DE SÃO PAULO:</w:t>
      </w:r>
    </w:p>
    <w:p w14:paraId="0DD87196"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Faço saber que a </w:t>
      </w:r>
      <w:proofErr w:type="spellStart"/>
      <w:r>
        <w:rPr>
          <w:rFonts w:ascii="Courier New" w:hAnsi="Courier New" w:cs="Courier New"/>
          <w:color w:val="000000"/>
          <w:kern w:val="0"/>
          <w:sz w:val="20"/>
          <w:szCs w:val="20"/>
        </w:rPr>
        <w:t>Assembléia</w:t>
      </w:r>
      <w:proofErr w:type="spellEnd"/>
      <w:r>
        <w:rPr>
          <w:rFonts w:ascii="Courier New" w:hAnsi="Courier New" w:cs="Courier New"/>
          <w:color w:val="000000"/>
          <w:kern w:val="0"/>
          <w:sz w:val="20"/>
          <w:szCs w:val="20"/>
        </w:rPr>
        <w:t xml:space="preserve"> Legislativa decreta e eu promulgo a seguinte lei:</w:t>
      </w:r>
    </w:p>
    <w:p w14:paraId="438A46F5"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CAPÍTULO I</w:t>
      </w:r>
    </w:p>
    <w:p w14:paraId="2AD0F913"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Da Taxa Judiciária</w:t>
      </w:r>
    </w:p>
    <w:p w14:paraId="2DF0201A" w14:textId="77777777" w:rsidR="00C451A9" w:rsidRDefault="00C451A9" w:rsidP="007007A8">
      <w:pPr>
        <w:autoSpaceDE w:val="0"/>
        <w:autoSpaceDN w:val="0"/>
        <w:adjustRightInd w:val="0"/>
        <w:spacing w:after="0" w:line="240" w:lineRule="auto"/>
        <w:rPr>
          <w:rFonts w:ascii="Courier New" w:hAnsi="Courier New" w:cs="Courier New"/>
          <w:strike/>
          <w:color w:val="000000"/>
          <w:kern w:val="0"/>
          <w:sz w:val="20"/>
          <w:szCs w:val="20"/>
        </w:rPr>
      </w:pPr>
      <w:r>
        <w:rPr>
          <w:rFonts w:ascii="Courier New" w:hAnsi="Courier New" w:cs="Courier New"/>
          <w:color w:val="000000"/>
          <w:kern w:val="0"/>
          <w:sz w:val="20"/>
          <w:szCs w:val="20"/>
        </w:rPr>
        <w:t xml:space="preserve">Artigo 1º - </w:t>
      </w:r>
      <w:r>
        <w:rPr>
          <w:rFonts w:ascii="Courier New" w:hAnsi="Courier New" w:cs="Courier New"/>
          <w:strike/>
          <w:color w:val="000000"/>
          <w:kern w:val="0"/>
          <w:sz w:val="20"/>
          <w:szCs w:val="20"/>
        </w:rPr>
        <w:t>A taxa judiciária, que tem por fato gerador a prestação de serviços públicos de natureza forense, devida pelas partes ao Estado, nas ações de conhecimento, na execução, nas ações cautelares, nos procedimentos de jurisdição voluntária e nos recursos, passa a ser regida por esta lei.</w:t>
      </w:r>
    </w:p>
    <w:p w14:paraId="700C42E2"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)Alterado pela </w:t>
      </w:r>
      <w:hyperlink r:id="rId4"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216ED635"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p>
    <w:p w14:paraId="341C7DB4"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Artigo 2º - A taxa judiciária abrange todos os atos processuais, inclusive os relativos aos serviços de distribuidor, contador, partidor, de hastas públicas, da Secretaria dos Tribunais, bem como as despesas com registros, intimações e publicações na Imprensa Oficial.</w:t>
      </w:r>
    </w:p>
    <w:p w14:paraId="440F430C"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color w:val="000000"/>
          <w:kern w:val="0"/>
          <w:sz w:val="20"/>
          <w:szCs w:val="20"/>
        </w:rPr>
        <w:t>)Parágrafo</w:t>
      </w:r>
      <w:proofErr w:type="gramEnd"/>
      <w:r>
        <w:rPr>
          <w:rFonts w:ascii="Courier New" w:hAnsi="Courier New" w:cs="Courier New"/>
          <w:color w:val="000000"/>
          <w:kern w:val="0"/>
          <w:sz w:val="20"/>
          <w:szCs w:val="20"/>
        </w:rPr>
        <w:t xml:space="preserve"> único - Na taxa judiciária não se incluem:</w:t>
      </w:r>
    </w:p>
    <w:p w14:paraId="188C0957" w14:textId="77777777" w:rsidR="00C451A9" w:rsidRDefault="00C451A9" w:rsidP="007007A8">
      <w:pPr>
        <w:autoSpaceDE w:val="0"/>
        <w:autoSpaceDN w:val="0"/>
        <w:adjustRightInd w:val="0"/>
        <w:spacing w:after="0" w:line="240" w:lineRule="auto"/>
        <w:rPr>
          <w:rFonts w:ascii="Courier New" w:hAnsi="Courier New" w:cs="Courier New"/>
          <w:b/>
          <w:bCs/>
          <w:color w:val="000000"/>
          <w:kern w:val="0"/>
          <w:sz w:val="20"/>
          <w:szCs w:val="20"/>
        </w:rPr>
      </w:pPr>
      <w:r>
        <w:rPr>
          <w:rFonts w:ascii="Courier New" w:hAnsi="Courier New" w:cs="Courier New"/>
          <w:b/>
          <w:bCs/>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b/>
          <w:bCs/>
          <w:color w:val="000000"/>
          <w:kern w:val="0"/>
          <w:sz w:val="20"/>
          <w:szCs w:val="20"/>
        </w:rPr>
        <w:t>)-</w:t>
      </w:r>
      <w:proofErr w:type="gramEnd"/>
      <w:r>
        <w:rPr>
          <w:rFonts w:ascii="Courier New" w:hAnsi="Courier New" w:cs="Courier New"/>
          <w:b/>
          <w:bCs/>
          <w:color w:val="000000"/>
          <w:kern w:val="0"/>
          <w:sz w:val="20"/>
          <w:szCs w:val="20"/>
        </w:rPr>
        <w:t xml:space="preserve"> ADIN - n° 3154- STF</w:t>
      </w:r>
    </w:p>
    <w:p w14:paraId="4F4F0A3F"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I - </w:t>
      </w:r>
      <w:proofErr w:type="gramStart"/>
      <w:r>
        <w:rPr>
          <w:rFonts w:ascii="Courier New" w:hAnsi="Courier New" w:cs="Courier New"/>
          <w:color w:val="000000"/>
          <w:kern w:val="0"/>
          <w:sz w:val="20"/>
          <w:szCs w:val="20"/>
        </w:rPr>
        <w:t>as</w:t>
      </w:r>
      <w:proofErr w:type="gramEnd"/>
      <w:r>
        <w:rPr>
          <w:rFonts w:ascii="Courier New" w:hAnsi="Courier New" w:cs="Courier New"/>
          <w:color w:val="000000"/>
          <w:kern w:val="0"/>
          <w:sz w:val="20"/>
          <w:szCs w:val="20"/>
        </w:rPr>
        <w:t xml:space="preserve"> publicações de editais;</w:t>
      </w:r>
    </w:p>
    <w:p w14:paraId="26490335"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color w:val="000000"/>
          <w:kern w:val="0"/>
          <w:sz w:val="20"/>
          <w:szCs w:val="20"/>
        </w:rPr>
        <w:t>)II</w:t>
      </w:r>
      <w:proofErr w:type="gramEnd"/>
      <w:r>
        <w:rPr>
          <w:rFonts w:ascii="Courier New" w:hAnsi="Courier New" w:cs="Courier New"/>
          <w:color w:val="000000"/>
          <w:kern w:val="0"/>
          <w:sz w:val="20"/>
          <w:szCs w:val="20"/>
        </w:rPr>
        <w:t xml:space="preserve"> - as despesas com o porte de remessa e de retorno dos autos, no caso de recurso, cujo valor será estabelecido por ato do Conselho Superior da Magistratura;</w:t>
      </w:r>
    </w:p>
    <w:p w14:paraId="5A0CC671"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b/>
          <w:bCs/>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b/>
          <w:bCs/>
          <w:color w:val="000000"/>
          <w:kern w:val="0"/>
          <w:sz w:val="20"/>
          <w:szCs w:val="20"/>
        </w:rPr>
        <w:t>)-</w:t>
      </w:r>
      <w:proofErr w:type="gramEnd"/>
      <w:r>
        <w:rPr>
          <w:rFonts w:ascii="Courier New" w:hAnsi="Courier New" w:cs="Courier New"/>
          <w:b/>
          <w:bCs/>
          <w:color w:val="000000"/>
          <w:kern w:val="0"/>
          <w:sz w:val="20"/>
          <w:szCs w:val="20"/>
        </w:rPr>
        <w:t xml:space="preserve"> ADIN - n° 3154- STF</w:t>
      </w:r>
      <w:r>
        <w:rPr>
          <w:rFonts w:ascii="Courier New" w:hAnsi="Courier New" w:cs="Courier New"/>
          <w:color w:val="000000"/>
          <w:kern w:val="0"/>
          <w:sz w:val="20"/>
          <w:szCs w:val="20"/>
        </w:rPr>
        <w:t xml:space="preserve"> </w:t>
      </w:r>
    </w:p>
    <w:p w14:paraId="3725D41D"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color w:val="000000"/>
          <w:kern w:val="0"/>
          <w:sz w:val="20"/>
          <w:szCs w:val="20"/>
        </w:rPr>
        <w:t>)III</w:t>
      </w:r>
      <w:proofErr w:type="gramEnd"/>
      <w:r>
        <w:rPr>
          <w:rFonts w:ascii="Courier New" w:hAnsi="Courier New" w:cs="Courier New"/>
          <w:color w:val="000000"/>
          <w:kern w:val="0"/>
          <w:sz w:val="20"/>
          <w:szCs w:val="20"/>
        </w:rPr>
        <w:t xml:space="preserve"> - as despesas postais com citações e intimações;</w:t>
      </w:r>
    </w:p>
    <w:p w14:paraId="41472810"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b/>
          <w:bCs/>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b/>
          <w:bCs/>
          <w:color w:val="000000"/>
          <w:kern w:val="0"/>
          <w:sz w:val="20"/>
          <w:szCs w:val="20"/>
        </w:rPr>
        <w:t>)-</w:t>
      </w:r>
      <w:proofErr w:type="gramEnd"/>
      <w:r>
        <w:rPr>
          <w:rFonts w:ascii="Courier New" w:hAnsi="Courier New" w:cs="Courier New"/>
          <w:b/>
          <w:bCs/>
          <w:color w:val="000000"/>
          <w:kern w:val="0"/>
          <w:sz w:val="20"/>
          <w:szCs w:val="20"/>
        </w:rPr>
        <w:t xml:space="preserve"> ADIN - n° 3154- STF</w:t>
      </w:r>
      <w:r>
        <w:rPr>
          <w:rFonts w:ascii="Courier New" w:hAnsi="Courier New" w:cs="Courier New"/>
          <w:color w:val="000000"/>
          <w:kern w:val="0"/>
          <w:sz w:val="20"/>
          <w:szCs w:val="20"/>
        </w:rPr>
        <w:t xml:space="preserve">  </w:t>
      </w:r>
    </w:p>
    <w:p w14:paraId="61D8CB3F"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IV - </w:t>
      </w:r>
      <w:proofErr w:type="gramStart"/>
      <w:r>
        <w:rPr>
          <w:rFonts w:ascii="Courier New" w:hAnsi="Courier New" w:cs="Courier New"/>
          <w:color w:val="000000"/>
          <w:kern w:val="0"/>
          <w:sz w:val="20"/>
          <w:szCs w:val="20"/>
        </w:rPr>
        <w:t>a</w:t>
      </w:r>
      <w:proofErr w:type="gramEnd"/>
      <w:r>
        <w:rPr>
          <w:rFonts w:ascii="Courier New" w:hAnsi="Courier New" w:cs="Courier New"/>
          <w:color w:val="000000"/>
          <w:kern w:val="0"/>
          <w:sz w:val="20"/>
          <w:szCs w:val="20"/>
        </w:rPr>
        <w:t xml:space="preserve"> comissão dos leiloeiros e assemelhados; </w:t>
      </w:r>
    </w:p>
    <w:p w14:paraId="54FA1D22"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V - </w:t>
      </w:r>
      <w:proofErr w:type="gramStart"/>
      <w:r>
        <w:rPr>
          <w:rFonts w:ascii="Courier New" w:hAnsi="Courier New" w:cs="Courier New"/>
          <w:color w:val="000000"/>
          <w:kern w:val="0"/>
          <w:sz w:val="20"/>
          <w:szCs w:val="20"/>
        </w:rPr>
        <w:t>a</w:t>
      </w:r>
      <w:proofErr w:type="gramEnd"/>
      <w:r>
        <w:rPr>
          <w:rFonts w:ascii="Courier New" w:hAnsi="Courier New" w:cs="Courier New"/>
          <w:color w:val="000000"/>
          <w:kern w:val="0"/>
          <w:sz w:val="20"/>
          <w:szCs w:val="20"/>
        </w:rPr>
        <w:t xml:space="preserve"> expedição de certidão, cartas de sentença, de arrematação, de adjudicação ou de remição, e a reprodução de peças do processo, cujos custos serão fixados periodicamente pelo Conselho Superior da Magistratura; </w:t>
      </w:r>
    </w:p>
    <w:p w14:paraId="1A3C74C0"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VI - </w:t>
      </w:r>
      <w:proofErr w:type="gramStart"/>
      <w:r>
        <w:rPr>
          <w:rFonts w:ascii="Courier New" w:hAnsi="Courier New" w:cs="Courier New"/>
          <w:color w:val="000000"/>
          <w:kern w:val="0"/>
          <w:sz w:val="20"/>
          <w:szCs w:val="20"/>
        </w:rPr>
        <w:t>a</w:t>
      </w:r>
      <w:proofErr w:type="gramEnd"/>
      <w:r>
        <w:rPr>
          <w:rFonts w:ascii="Courier New" w:hAnsi="Courier New" w:cs="Courier New"/>
          <w:color w:val="000000"/>
          <w:kern w:val="0"/>
          <w:sz w:val="20"/>
          <w:szCs w:val="20"/>
        </w:rPr>
        <w:t xml:space="preserve"> remuneração do perito, assistente técnico, avaliador, depositário, tradutor, intérprete e administrador; </w:t>
      </w:r>
    </w:p>
    <w:p w14:paraId="1C57A399"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VII - a indenização de viagem e diária de testemunha; </w:t>
      </w:r>
    </w:p>
    <w:p w14:paraId="692BE0BF"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VIII - as consultas de andamento dos processos por via eletrônica, ou da informática;</w:t>
      </w:r>
    </w:p>
    <w:p w14:paraId="5359FA1E"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color w:val="000000"/>
          <w:kern w:val="0"/>
          <w:sz w:val="20"/>
          <w:szCs w:val="20"/>
        </w:rPr>
        <w:t>)IX</w:t>
      </w:r>
      <w:proofErr w:type="gramEnd"/>
      <w:r>
        <w:rPr>
          <w:rFonts w:ascii="Courier New" w:hAnsi="Courier New" w:cs="Courier New"/>
          <w:color w:val="000000"/>
          <w:kern w:val="0"/>
          <w:sz w:val="20"/>
          <w:szCs w:val="20"/>
        </w:rPr>
        <w:t xml:space="preserve"> - as despesas de diligências dos Oficiais de Justiça, salvo em relação aos mandados:</w:t>
      </w:r>
    </w:p>
    <w:p w14:paraId="3DDD3EF8"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b/>
          <w:bCs/>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b/>
          <w:bCs/>
          <w:color w:val="000000"/>
          <w:kern w:val="0"/>
          <w:sz w:val="20"/>
          <w:szCs w:val="20"/>
        </w:rPr>
        <w:t>)-</w:t>
      </w:r>
      <w:proofErr w:type="gramEnd"/>
      <w:r>
        <w:rPr>
          <w:rFonts w:ascii="Courier New" w:hAnsi="Courier New" w:cs="Courier New"/>
          <w:b/>
          <w:bCs/>
          <w:color w:val="000000"/>
          <w:kern w:val="0"/>
          <w:sz w:val="20"/>
          <w:szCs w:val="20"/>
        </w:rPr>
        <w:t xml:space="preserve"> ADIN - n° 3154- STF</w:t>
      </w:r>
      <w:r>
        <w:rPr>
          <w:rFonts w:ascii="Courier New" w:hAnsi="Courier New" w:cs="Courier New"/>
          <w:color w:val="000000"/>
          <w:kern w:val="0"/>
          <w:sz w:val="20"/>
          <w:szCs w:val="20"/>
        </w:rPr>
        <w:t xml:space="preserve"> </w:t>
      </w:r>
    </w:p>
    <w:p w14:paraId="6BC58369"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a) expedidos de ofício;</w:t>
      </w:r>
    </w:p>
    <w:p w14:paraId="134F52C0"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b) requeridos pelo Ministério Público; </w:t>
      </w:r>
    </w:p>
    <w:p w14:paraId="6526501D"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c) do interesse de beneficiário de assistência judiciária; </w:t>
      </w:r>
    </w:p>
    <w:p w14:paraId="09DC4380"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d) expedidos nos processos referidos no artigo 5º, incisos I a IV; </w:t>
      </w:r>
    </w:p>
    <w:p w14:paraId="62164C9B" w14:textId="77777777" w:rsidR="00C451A9" w:rsidRDefault="00C451A9" w:rsidP="007007A8">
      <w:pPr>
        <w:autoSpaceDE w:val="0"/>
        <w:autoSpaceDN w:val="0"/>
        <w:adjustRightInd w:val="0"/>
        <w:spacing w:after="0" w:line="240" w:lineRule="auto"/>
        <w:rPr>
          <w:rFonts w:ascii="Courier New" w:hAnsi="Courier New" w:cs="Courier New"/>
          <w:strike/>
          <w:color w:val="000000"/>
          <w:kern w:val="0"/>
          <w:sz w:val="20"/>
          <w:szCs w:val="20"/>
        </w:rPr>
      </w:pPr>
      <w:r>
        <w:rPr>
          <w:rFonts w:ascii="Courier New" w:hAnsi="Courier New" w:cs="Courier New"/>
          <w:strike/>
          <w:color w:val="000000"/>
          <w:kern w:val="0"/>
          <w:sz w:val="20"/>
          <w:szCs w:val="20"/>
        </w:rPr>
        <w:t xml:space="preserve">X - </w:t>
      </w:r>
      <w:proofErr w:type="gramStart"/>
      <w:r>
        <w:rPr>
          <w:rFonts w:ascii="Courier New" w:hAnsi="Courier New" w:cs="Courier New"/>
          <w:strike/>
          <w:color w:val="000000"/>
          <w:kern w:val="0"/>
          <w:sz w:val="20"/>
          <w:szCs w:val="20"/>
        </w:rPr>
        <w:t>todas as</w:t>
      </w:r>
      <w:proofErr w:type="gramEnd"/>
      <w:r>
        <w:rPr>
          <w:rFonts w:ascii="Courier New" w:hAnsi="Courier New" w:cs="Courier New"/>
          <w:strike/>
          <w:color w:val="000000"/>
          <w:kern w:val="0"/>
          <w:sz w:val="20"/>
          <w:szCs w:val="20"/>
        </w:rPr>
        <w:t xml:space="preserve"> demais despesas que não correspondam aos serviços relacionados no "caput" deste artigo. </w:t>
      </w:r>
    </w:p>
    <w:p w14:paraId="0C85BE9D" w14:textId="77777777" w:rsidR="00C451A9" w:rsidRDefault="00C451A9" w:rsidP="007007A8">
      <w:pPr>
        <w:autoSpaceDE w:val="0"/>
        <w:autoSpaceDN w:val="0"/>
        <w:adjustRightInd w:val="0"/>
        <w:spacing w:after="0" w:line="240" w:lineRule="auto"/>
        <w:rPr>
          <w:rFonts w:ascii="Courier New" w:hAnsi="Courier New" w:cs="Courier New"/>
          <w:color w:val="0000FF"/>
          <w:kern w:val="0"/>
          <w:sz w:val="20"/>
          <w:szCs w:val="20"/>
        </w:rPr>
      </w:pPr>
      <w:r>
        <w:rPr>
          <w:rFonts w:ascii="Courier New" w:hAnsi="Courier New" w:cs="Courier New"/>
          <w:strike/>
          <w:color w:val="0000FF"/>
          <w:kern w:val="0"/>
          <w:sz w:val="20"/>
          <w:szCs w:val="20"/>
        </w:rPr>
        <w:t xml:space="preserve">X - </w:t>
      </w:r>
      <w:proofErr w:type="gramStart"/>
      <w:r>
        <w:rPr>
          <w:rFonts w:ascii="Courier New" w:hAnsi="Courier New" w:cs="Courier New"/>
          <w:strike/>
          <w:color w:val="0000FF"/>
          <w:kern w:val="0"/>
          <w:sz w:val="20"/>
          <w:szCs w:val="20"/>
        </w:rPr>
        <w:t>as</w:t>
      </w:r>
      <w:proofErr w:type="gramEnd"/>
      <w:r>
        <w:rPr>
          <w:rFonts w:ascii="Courier New" w:hAnsi="Courier New" w:cs="Courier New"/>
          <w:strike/>
          <w:color w:val="0000FF"/>
          <w:kern w:val="0"/>
          <w:sz w:val="20"/>
          <w:szCs w:val="20"/>
        </w:rPr>
        <w:t xml:space="preserve"> despesas com o desarquivamento de processos e sua manutenção em arquivo, cujos custos serão fixados periodicamente pelo Conselho Superior da Magistratura;</w:t>
      </w:r>
      <w:r>
        <w:rPr>
          <w:rFonts w:ascii="Courier New" w:hAnsi="Courier New" w:cs="Courier New"/>
          <w:color w:val="0000FF"/>
          <w:kern w:val="0"/>
          <w:sz w:val="20"/>
          <w:szCs w:val="20"/>
        </w:rPr>
        <w:t xml:space="preserve"> </w:t>
      </w:r>
    </w:p>
    <w:p w14:paraId="01EE3A85" w14:textId="34682CB0"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Redação dada pela Lei n° 14.838, de 23 de julho de 2012.</w:t>
      </w:r>
    </w:p>
    <w:p w14:paraId="2B47BD9C" w14:textId="77777777" w:rsidR="00C451A9" w:rsidRDefault="00C451A9" w:rsidP="007007A8">
      <w:pPr>
        <w:autoSpaceDE w:val="0"/>
        <w:autoSpaceDN w:val="0"/>
        <w:adjustRightInd w:val="0"/>
        <w:spacing w:after="0" w:line="240" w:lineRule="auto"/>
        <w:rPr>
          <w:rFonts w:ascii="Courier New" w:hAnsi="Courier New" w:cs="Courier New"/>
          <w:color w:val="0000FF"/>
          <w:kern w:val="0"/>
          <w:sz w:val="20"/>
          <w:szCs w:val="20"/>
        </w:rPr>
      </w:pPr>
      <w:r>
        <w:rPr>
          <w:rFonts w:ascii="Courier New" w:hAnsi="Courier New" w:cs="Courier New"/>
          <w:color w:val="0000FF"/>
          <w:kern w:val="0"/>
          <w:sz w:val="20"/>
          <w:szCs w:val="20"/>
        </w:rPr>
        <w:t xml:space="preserve">X - </w:t>
      </w:r>
      <w:proofErr w:type="gramStart"/>
      <w:r>
        <w:rPr>
          <w:rFonts w:ascii="Courier New" w:hAnsi="Courier New" w:cs="Courier New"/>
          <w:color w:val="0000FF"/>
          <w:kern w:val="0"/>
          <w:sz w:val="20"/>
          <w:szCs w:val="20"/>
        </w:rPr>
        <w:t>a</w:t>
      </w:r>
      <w:proofErr w:type="gramEnd"/>
      <w:r>
        <w:rPr>
          <w:rFonts w:ascii="Courier New" w:hAnsi="Courier New" w:cs="Courier New"/>
          <w:color w:val="0000FF"/>
          <w:kern w:val="0"/>
          <w:sz w:val="20"/>
          <w:szCs w:val="20"/>
        </w:rPr>
        <w:t xml:space="preserve"> despesa com o desarquivamento de processo físico ou digital no Arquivo Geral do Tribunal ou em empresa terceirizada é fixada em 1,212 Unidade Fiscal do Estado de São Paulo (UFESP) e para processo arquivado nas Unidades Judiciais é fixada em 0,661 UFESP.</w:t>
      </w:r>
    </w:p>
    <w:p w14:paraId="7A41D37A" w14:textId="792D5A9F" w:rsidR="00C451A9" w:rsidRDefault="00C451A9" w:rsidP="007007A8">
      <w:pPr>
        <w:autoSpaceDE w:val="0"/>
        <w:autoSpaceDN w:val="0"/>
        <w:adjustRightInd w:val="0"/>
        <w:spacing w:after="0" w:line="240" w:lineRule="auto"/>
        <w:rPr>
          <w:rFonts w:ascii="Courier New" w:hAnsi="Courier New" w:cs="Courier New"/>
          <w:b/>
          <w:bCs/>
          <w:color w:val="000000"/>
          <w:kern w:val="0"/>
          <w:sz w:val="20"/>
          <w:szCs w:val="20"/>
        </w:rPr>
      </w:pPr>
      <w:r>
        <w:rPr>
          <w:rFonts w:ascii="Courier New" w:hAnsi="Courier New" w:cs="Courier New"/>
          <w:b/>
          <w:bCs/>
          <w:color w:val="000000"/>
          <w:kern w:val="0"/>
          <w:sz w:val="20"/>
          <w:szCs w:val="20"/>
        </w:rPr>
        <w:t>(</w:t>
      </w:r>
      <w:r>
        <w:rPr>
          <w:rFonts w:ascii="Courier New" w:hAnsi="Courier New" w:cs="Courier New"/>
          <w:b/>
          <w:bCs/>
          <w:color w:val="FF00FF"/>
          <w:kern w:val="0"/>
          <w:sz w:val="20"/>
          <w:szCs w:val="20"/>
        </w:rPr>
        <w:t>*</w:t>
      </w:r>
      <w:r>
        <w:rPr>
          <w:rFonts w:ascii="Courier New" w:hAnsi="Courier New" w:cs="Courier New"/>
          <w:b/>
          <w:bCs/>
          <w:color w:val="000000"/>
          <w:kern w:val="0"/>
          <w:sz w:val="20"/>
          <w:szCs w:val="20"/>
        </w:rPr>
        <w:t>) Redação dada pela Lei n° 16.897, de 28 de dezembro de 2018.</w:t>
      </w:r>
    </w:p>
    <w:p w14:paraId="4A5ADCF1" w14:textId="77777777" w:rsidR="00C451A9" w:rsidRDefault="00C451A9" w:rsidP="007007A8">
      <w:pPr>
        <w:autoSpaceDE w:val="0"/>
        <w:autoSpaceDN w:val="0"/>
        <w:adjustRightInd w:val="0"/>
        <w:spacing w:after="0" w:line="240" w:lineRule="auto"/>
        <w:rPr>
          <w:rFonts w:ascii="Courier New" w:hAnsi="Courier New" w:cs="Courier New"/>
          <w:color w:val="FF0000"/>
          <w:kern w:val="0"/>
          <w:sz w:val="20"/>
          <w:szCs w:val="20"/>
        </w:rPr>
      </w:pPr>
      <w:r>
        <w:rPr>
          <w:rFonts w:ascii="Courier New" w:hAnsi="Courier New" w:cs="Courier New"/>
          <w:color w:val="FF0000"/>
          <w:kern w:val="0"/>
          <w:sz w:val="20"/>
          <w:szCs w:val="20"/>
        </w:rPr>
        <w:t xml:space="preserve">XI - </w:t>
      </w:r>
      <w:r>
        <w:rPr>
          <w:rFonts w:ascii="Courier New" w:hAnsi="Courier New" w:cs="Courier New"/>
          <w:strike/>
          <w:color w:val="FF0000"/>
          <w:kern w:val="0"/>
          <w:sz w:val="20"/>
          <w:szCs w:val="20"/>
        </w:rPr>
        <w:t xml:space="preserve">a obtenção de informações da Secretaria da Receita Federal, das instituições bancárias e do cadastro de registro de veículos, via </w:t>
      </w:r>
      <w:proofErr w:type="spellStart"/>
      <w:r>
        <w:rPr>
          <w:rFonts w:ascii="Courier New" w:hAnsi="Courier New" w:cs="Courier New"/>
          <w:strike/>
          <w:color w:val="FF0000"/>
          <w:kern w:val="0"/>
          <w:sz w:val="20"/>
          <w:szCs w:val="20"/>
        </w:rPr>
        <w:t>Infojud</w:t>
      </w:r>
      <w:proofErr w:type="spellEnd"/>
      <w:r>
        <w:rPr>
          <w:rFonts w:ascii="Courier New" w:hAnsi="Courier New" w:cs="Courier New"/>
          <w:strike/>
          <w:color w:val="FF0000"/>
          <w:kern w:val="0"/>
          <w:sz w:val="20"/>
          <w:szCs w:val="20"/>
        </w:rPr>
        <w:t xml:space="preserve">, </w:t>
      </w:r>
      <w:proofErr w:type="spellStart"/>
      <w:r>
        <w:rPr>
          <w:rFonts w:ascii="Courier New" w:hAnsi="Courier New" w:cs="Courier New"/>
          <w:strike/>
          <w:color w:val="FF0000"/>
          <w:kern w:val="0"/>
          <w:sz w:val="20"/>
          <w:szCs w:val="20"/>
        </w:rPr>
        <w:t>BacenJud</w:t>
      </w:r>
      <w:proofErr w:type="spellEnd"/>
      <w:r>
        <w:rPr>
          <w:rFonts w:ascii="Courier New" w:hAnsi="Courier New" w:cs="Courier New"/>
          <w:strike/>
          <w:color w:val="FF0000"/>
          <w:kern w:val="0"/>
          <w:sz w:val="20"/>
          <w:szCs w:val="20"/>
        </w:rPr>
        <w:t xml:space="preserve"> e </w:t>
      </w:r>
      <w:proofErr w:type="spellStart"/>
      <w:r>
        <w:rPr>
          <w:rFonts w:ascii="Courier New" w:hAnsi="Courier New" w:cs="Courier New"/>
          <w:strike/>
          <w:color w:val="FF0000"/>
          <w:kern w:val="0"/>
          <w:sz w:val="20"/>
          <w:szCs w:val="20"/>
        </w:rPr>
        <w:t>Renajud</w:t>
      </w:r>
      <w:proofErr w:type="spellEnd"/>
      <w:r>
        <w:rPr>
          <w:rFonts w:ascii="Courier New" w:hAnsi="Courier New" w:cs="Courier New"/>
          <w:strike/>
          <w:color w:val="FF0000"/>
          <w:kern w:val="0"/>
          <w:sz w:val="20"/>
          <w:szCs w:val="20"/>
        </w:rPr>
        <w:t>, ou análogas, cujos custos serão fixados periodicamente pelo Conselho Superior da Magistratura;</w:t>
      </w:r>
      <w:r>
        <w:rPr>
          <w:rFonts w:ascii="Courier New" w:hAnsi="Courier New" w:cs="Courier New"/>
          <w:color w:val="FF0000"/>
          <w:kern w:val="0"/>
          <w:sz w:val="20"/>
          <w:szCs w:val="20"/>
        </w:rPr>
        <w:t xml:space="preserve"> </w:t>
      </w:r>
    </w:p>
    <w:p w14:paraId="1ADAD980" w14:textId="69C2602B"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Acrescido pela Lei n° 14.838, de 23 de julho de 2012.</w:t>
      </w:r>
    </w:p>
    <w:p w14:paraId="58D6D612"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lastRenderedPageBreak/>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)Alterado pela </w:t>
      </w:r>
      <w:hyperlink r:id="rId5"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44DF50D2" w14:textId="77777777" w:rsidR="00C451A9" w:rsidRDefault="00C451A9" w:rsidP="007007A8">
      <w:pPr>
        <w:autoSpaceDE w:val="0"/>
        <w:autoSpaceDN w:val="0"/>
        <w:adjustRightInd w:val="0"/>
        <w:spacing w:after="0" w:line="240" w:lineRule="auto"/>
        <w:rPr>
          <w:rFonts w:ascii="Courier New" w:hAnsi="Courier New" w:cs="Courier New"/>
          <w:color w:val="0000FF"/>
          <w:kern w:val="0"/>
        </w:rPr>
      </w:pPr>
      <w:r>
        <w:rPr>
          <w:rFonts w:ascii="Courier New" w:hAnsi="Courier New" w:cs="Courier New"/>
          <w:color w:val="0000FF"/>
          <w:kern w:val="0"/>
        </w:rPr>
        <w:t xml:space="preserve">XI - a inclusão e a exclusão de ordens judiciais ou a obtenção de informações via sistemas informatizados, tais como </w:t>
      </w:r>
      <w:proofErr w:type="spellStart"/>
      <w:r>
        <w:rPr>
          <w:rFonts w:ascii="Courier New" w:hAnsi="Courier New" w:cs="Courier New"/>
          <w:color w:val="0000FF"/>
          <w:kern w:val="0"/>
        </w:rPr>
        <w:t>Infojud</w:t>
      </w:r>
      <w:proofErr w:type="spellEnd"/>
      <w:r>
        <w:rPr>
          <w:rFonts w:ascii="Courier New" w:hAnsi="Courier New" w:cs="Courier New"/>
          <w:color w:val="0000FF"/>
          <w:kern w:val="0"/>
        </w:rPr>
        <w:t xml:space="preserve">, </w:t>
      </w:r>
      <w:proofErr w:type="spellStart"/>
      <w:r>
        <w:rPr>
          <w:rFonts w:ascii="Courier New" w:hAnsi="Courier New" w:cs="Courier New"/>
          <w:color w:val="0000FF"/>
          <w:kern w:val="0"/>
        </w:rPr>
        <w:t>Sisbajud</w:t>
      </w:r>
      <w:proofErr w:type="spellEnd"/>
      <w:r>
        <w:rPr>
          <w:rFonts w:ascii="Courier New" w:hAnsi="Courier New" w:cs="Courier New"/>
          <w:color w:val="0000FF"/>
          <w:kern w:val="0"/>
        </w:rPr>
        <w:t xml:space="preserve">, </w:t>
      </w:r>
      <w:proofErr w:type="spellStart"/>
      <w:r>
        <w:rPr>
          <w:rFonts w:ascii="Courier New" w:hAnsi="Courier New" w:cs="Courier New"/>
          <w:color w:val="0000FF"/>
          <w:kern w:val="0"/>
        </w:rPr>
        <w:t>Renajud</w:t>
      </w:r>
      <w:proofErr w:type="spellEnd"/>
      <w:r>
        <w:rPr>
          <w:rFonts w:ascii="Courier New" w:hAnsi="Courier New" w:cs="Courier New"/>
          <w:color w:val="0000FF"/>
          <w:kern w:val="0"/>
        </w:rPr>
        <w:t xml:space="preserve">, </w:t>
      </w:r>
      <w:proofErr w:type="spellStart"/>
      <w:r>
        <w:rPr>
          <w:rFonts w:ascii="Courier New" w:hAnsi="Courier New" w:cs="Courier New"/>
          <w:color w:val="0000FF"/>
          <w:kern w:val="0"/>
        </w:rPr>
        <w:t>SerasaJud</w:t>
      </w:r>
      <w:proofErr w:type="spellEnd"/>
      <w:r>
        <w:rPr>
          <w:rFonts w:ascii="Courier New" w:hAnsi="Courier New" w:cs="Courier New"/>
          <w:color w:val="0000FF"/>
          <w:kern w:val="0"/>
        </w:rPr>
        <w:t xml:space="preserve"> ou análogos, cujos custos serão fixados periodicamente pelo Conselho Superior da Magistratura; (NR)</w:t>
      </w:r>
    </w:p>
    <w:p w14:paraId="462C71CA" w14:textId="77777777" w:rsidR="00C451A9" w:rsidRDefault="00C451A9" w:rsidP="007007A8">
      <w:pPr>
        <w:autoSpaceDE w:val="0"/>
        <w:autoSpaceDN w:val="0"/>
        <w:adjustRightInd w:val="0"/>
        <w:spacing w:after="0" w:line="240" w:lineRule="auto"/>
        <w:rPr>
          <w:rFonts w:ascii="Courier New" w:hAnsi="Courier New" w:cs="Courier New"/>
          <w:strike/>
          <w:color w:val="FF0000"/>
          <w:kern w:val="0"/>
          <w:sz w:val="20"/>
          <w:szCs w:val="20"/>
        </w:rPr>
      </w:pPr>
      <w:r>
        <w:rPr>
          <w:rFonts w:ascii="Courier New" w:hAnsi="Courier New" w:cs="Courier New"/>
          <w:strike/>
          <w:color w:val="FF0000"/>
          <w:kern w:val="0"/>
          <w:sz w:val="20"/>
          <w:szCs w:val="20"/>
        </w:rPr>
        <w:t>XII - todas as demais despesas não correspondentes aos serviços relacionados no “caput” deste artigo.</w:t>
      </w:r>
    </w:p>
    <w:p w14:paraId="321622A2"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 Acrescido pela Lei n° 14.838, de 23 de julho de 2012 </w:t>
      </w:r>
      <w:hyperlink r:id="rId6" w:history="1">
        <w:r>
          <w:rPr>
            <w:rFonts w:ascii="Helv" w:hAnsi="Helv" w:cs="Helv"/>
            <w:color w:val="0000FF"/>
            <w:kern w:val="0"/>
            <w:sz w:val="20"/>
            <w:szCs w:val="20"/>
          </w:rPr>
          <w:t>Notes Link</w:t>
        </w:r>
      </w:hyperlink>
      <w:r>
        <w:rPr>
          <w:rFonts w:ascii="Courier New" w:hAnsi="Courier New" w:cs="Courier New"/>
          <w:color w:val="000000"/>
          <w:kern w:val="0"/>
          <w:sz w:val="20"/>
          <w:szCs w:val="20"/>
        </w:rPr>
        <w:t>.</w:t>
      </w:r>
    </w:p>
    <w:p w14:paraId="163B68EF" w14:textId="77777777" w:rsidR="00C451A9" w:rsidRDefault="00C451A9" w:rsidP="007007A8">
      <w:pPr>
        <w:autoSpaceDE w:val="0"/>
        <w:autoSpaceDN w:val="0"/>
        <w:adjustRightInd w:val="0"/>
        <w:spacing w:after="0" w:line="240" w:lineRule="auto"/>
        <w:rPr>
          <w:rFonts w:ascii="Courier New" w:hAnsi="Courier New" w:cs="Courier New"/>
          <w:strike/>
          <w:color w:val="0000FF"/>
          <w:kern w:val="0"/>
          <w:sz w:val="20"/>
          <w:szCs w:val="20"/>
        </w:rPr>
      </w:pPr>
      <w:r>
        <w:rPr>
          <w:rFonts w:ascii="Courier New" w:hAnsi="Courier New" w:cs="Courier New"/>
          <w:color w:val="0000FF"/>
          <w:kern w:val="0"/>
          <w:sz w:val="20"/>
          <w:szCs w:val="20"/>
        </w:rPr>
        <w:t xml:space="preserve">XII - </w:t>
      </w:r>
      <w:r>
        <w:rPr>
          <w:rFonts w:ascii="Courier New" w:hAnsi="Courier New" w:cs="Courier New"/>
          <w:strike/>
          <w:color w:val="0000FF"/>
          <w:kern w:val="0"/>
          <w:sz w:val="20"/>
          <w:szCs w:val="20"/>
        </w:rPr>
        <w:t>a obtenção das informações cadastrais do sistema SERASAJUD, cujos custos serão fixados periodicamente pelo Conselho Superior da Magistratura;</w:t>
      </w:r>
    </w:p>
    <w:p w14:paraId="003568A1"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 Redação dada pela Lei n° 15.855, de 2 de julho de 2015 </w:t>
      </w:r>
      <w:hyperlink r:id="rId7" w:history="1">
        <w:r>
          <w:rPr>
            <w:rFonts w:ascii="Helv" w:hAnsi="Helv" w:cs="Helv"/>
            <w:color w:val="0000FF"/>
            <w:kern w:val="0"/>
            <w:sz w:val="20"/>
            <w:szCs w:val="20"/>
          </w:rPr>
          <w:t>Notes Link</w:t>
        </w:r>
      </w:hyperlink>
      <w:r>
        <w:rPr>
          <w:rFonts w:ascii="Courier New" w:hAnsi="Courier New" w:cs="Courier New"/>
          <w:color w:val="000000"/>
          <w:kern w:val="0"/>
          <w:sz w:val="20"/>
          <w:szCs w:val="20"/>
        </w:rPr>
        <w:t>.</w:t>
      </w:r>
    </w:p>
    <w:p w14:paraId="1BFB86C3"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)Alterado pela </w:t>
      </w:r>
      <w:hyperlink r:id="rId8"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1B6DA901" w14:textId="77777777" w:rsidR="00C451A9" w:rsidRDefault="00C451A9" w:rsidP="007007A8">
      <w:pPr>
        <w:autoSpaceDE w:val="0"/>
        <w:autoSpaceDN w:val="0"/>
        <w:adjustRightInd w:val="0"/>
        <w:spacing w:after="0" w:line="240" w:lineRule="auto"/>
        <w:rPr>
          <w:rFonts w:ascii="Courier New" w:hAnsi="Courier New" w:cs="Courier New"/>
          <w:color w:val="0000FF"/>
          <w:kern w:val="0"/>
          <w:sz w:val="20"/>
          <w:szCs w:val="20"/>
        </w:rPr>
      </w:pPr>
      <w:r>
        <w:rPr>
          <w:rFonts w:ascii="Courier New" w:hAnsi="Courier New" w:cs="Courier New"/>
          <w:color w:val="0000FF"/>
          <w:kern w:val="0"/>
          <w:sz w:val="20"/>
          <w:szCs w:val="20"/>
        </w:rPr>
        <w:t xml:space="preserve">XII - as despesas de arrombamento e remoção, nas ações de despejo e reintegração de posse, ou de quaisquer outras diligências preparatórias de ação ordenadas por magistrados, cujos custos serão fixados periodicamente pelo Conselho Superior da Magistratura; (NR) </w:t>
      </w:r>
    </w:p>
    <w:p w14:paraId="58F95C23" w14:textId="77777777" w:rsidR="00C451A9" w:rsidRDefault="00C451A9" w:rsidP="007007A8">
      <w:pPr>
        <w:autoSpaceDE w:val="0"/>
        <w:autoSpaceDN w:val="0"/>
        <w:adjustRightInd w:val="0"/>
        <w:spacing w:after="0" w:line="240" w:lineRule="auto"/>
        <w:rPr>
          <w:rFonts w:ascii="Courier New" w:hAnsi="Courier New" w:cs="Courier New"/>
          <w:strike/>
          <w:color w:val="FF0000"/>
          <w:kern w:val="0"/>
          <w:sz w:val="20"/>
          <w:szCs w:val="20"/>
        </w:rPr>
      </w:pPr>
      <w:r>
        <w:rPr>
          <w:rFonts w:ascii="Courier New" w:hAnsi="Courier New" w:cs="Courier New"/>
          <w:color w:val="FF0000"/>
          <w:kern w:val="0"/>
          <w:sz w:val="20"/>
          <w:szCs w:val="20"/>
        </w:rPr>
        <w:t xml:space="preserve">XIII - </w:t>
      </w:r>
      <w:r>
        <w:rPr>
          <w:rFonts w:ascii="Courier New" w:hAnsi="Courier New" w:cs="Courier New"/>
          <w:strike/>
          <w:color w:val="FF0000"/>
          <w:kern w:val="0"/>
          <w:sz w:val="20"/>
          <w:szCs w:val="20"/>
        </w:rPr>
        <w:t>todas as demais despesas que não correspondam aos serviços relacionados no “caput” deste artigo.</w:t>
      </w:r>
    </w:p>
    <w:p w14:paraId="71507D35" w14:textId="4FDDA896"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Acrescido pela Lei n° 15.855, de 2 de julho de 2015.</w:t>
      </w:r>
    </w:p>
    <w:p w14:paraId="37E059EF"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)Alterado pela </w:t>
      </w:r>
      <w:hyperlink r:id="rId9"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34E6ED15" w14:textId="77777777" w:rsidR="00C451A9" w:rsidRDefault="00C451A9" w:rsidP="007007A8">
      <w:pPr>
        <w:autoSpaceDE w:val="0"/>
        <w:autoSpaceDN w:val="0"/>
        <w:adjustRightInd w:val="0"/>
        <w:spacing w:after="0" w:line="240" w:lineRule="auto"/>
        <w:rPr>
          <w:rFonts w:ascii="Courier New" w:hAnsi="Courier New" w:cs="Courier New"/>
          <w:color w:val="0000FF"/>
          <w:kern w:val="0"/>
          <w:sz w:val="20"/>
          <w:szCs w:val="20"/>
        </w:rPr>
      </w:pPr>
      <w:r>
        <w:rPr>
          <w:rFonts w:ascii="Courier New" w:hAnsi="Courier New" w:cs="Courier New"/>
          <w:color w:val="0000FF"/>
          <w:kern w:val="0"/>
          <w:sz w:val="20"/>
          <w:szCs w:val="20"/>
        </w:rPr>
        <w:t xml:space="preserve">XIII - o envio eletrônico de citações, intimações, ofícios e notificações, por qualquer meio eletrônico, cujos custos serão fixados periodicamente pelo Conselho Superior da Magistratura; (NR) </w:t>
      </w:r>
    </w:p>
    <w:p w14:paraId="1A220E81" w14:textId="77777777" w:rsidR="00C451A9" w:rsidRDefault="00C451A9" w:rsidP="007007A8">
      <w:pPr>
        <w:autoSpaceDE w:val="0"/>
        <w:autoSpaceDN w:val="0"/>
        <w:adjustRightInd w:val="0"/>
        <w:spacing w:after="0" w:line="240" w:lineRule="auto"/>
        <w:rPr>
          <w:rFonts w:ascii="Courier New" w:hAnsi="Courier New" w:cs="Courier New"/>
          <w:color w:val="FF0000"/>
          <w:kern w:val="0"/>
          <w:sz w:val="20"/>
          <w:szCs w:val="20"/>
        </w:rPr>
      </w:pPr>
      <w:r>
        <w:rPr>
          <w:rFonts w:ascii="Courier New" w:hAnsi="Courier New" w:cs="Courier New"/>
          <w:color w:val="FF0000"/>
          <w:kern w:val="0"/>
          <w:sz w:val="20"/>
          <w:szCs w:val="20"/>
        </w:rPr>
        <w:t>XIV - as despesas com restauração de autos e cancelamento de processos, cujos custos serão fixados periodicamente pelo Conselho Superior da Magistratura;</w:t>
      </w:r>
      <w:r>
        <w:rPr>
          <w:rFonts w:ascii="Courier New" w:hAnsi="Courier New" w:cs="Courier New"/>
          <w:color w:val="000000"/>
          <w:kern w:val="0"/>
          <w:sz w:val="20"/>
          <w:szCs w:val="20"/>
        </w:rPr>
        <w:b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)Acrescido pela </w:t>
      </w:r>
      <w:hyperlink r:id="rId10"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r>
        <w:rPr>
          <w:rFonts w:ascii="Courier New" w:hAnsi="Courier New" w:cs="Courier New"/>
          <w:color w:val="000000"/>
          <w:kern w:val="0"/>
          <w:sz w:val="20"/>
          <w:szCs w:val="20"/>
        </w:rPr>
        <w:br/>
      </w:r>
      <w:r>
        <w:rPr>
          <w:rFonts w:ascii="Courier New" w:hAnsi="Courier New" w:cs="Courier New"/>
          <w:color w:val="FF0000"/>
          <w:kern w:val="0"/>
          <w:sz w:val="20"/>
          <w:szCs w:val="20"/>
        </w:rPr>
        <w:t xml:space="preserve">XV - todas as demais despesas que não correspondam aos serviços relacionados no ‘caput’ deste artigo. </w:t>
      </w:r>
    </w:p>
    <w:p w14:paraId="27933678"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)Acrescido pela </w:t>
      </w:r>
      <w:hyperlink r:id="rId11"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559D57A2"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color w:val="000000"/>
          <w:kern w:val="0"/>
          <w:sz w:val="20"/>
          <w:szCs w:val="20"/>
        </w:rPr>
        <w:t>)Artigo</w:t>
      </w:r>
      <w:proofErr w:type="gramEnd"/>
      <w:r>
        <w:rPr>
          <w:rFonts w:ascii="Courier New" w:hAnsi="Courier New" w:cs="Courier New"/>
          <w:color w:val="000000"/>
          <w:kern w:val="0"/>
          <w:sz w:val="20"/>
          <w:szCs w:val="20"/>
        </w:rPr>
        <w:t xml:space="preserve"> 3º - O valor e a forma de ressarcimento das despesas de condução dos Oficiais de Justiça, não incluídos na taxa judiciária, serão estabelecidos pelo Corregedor Geral da Justiça, nos termos dos parágrafos 1º e 2º do artigo 19 do Código de Processo Civil, respectivamente.</w:t>
      </w:r>
    </w:p>
    <w:p w14:paraId="1037CAFB"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b/>
          <w:bCs/>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b/>
          <w:bCs/>
          <w:color w:val="000000"/>
          <w:kern w:val="0"/>
          <w:sz w:val="20"/>
          <w:szCs w:val="20"/>
        </w:rPr>
        <w:t>)-</w:t>
      </w:r>
      <w:proofErr w:type="gramEnd"/>
      <w:r>
        <w:rPr>
          <w:rFonts w:ascii="Courier New" w:hAnsi="Courier New" w:cs="Courier New"/>
          <w:b/>
          <w:bCs/>
          <w:color w:val="000000"/>
          <w:kern w:val="0"/>
          <w:sz w:val="20"/>
          <w:szCs w:val="20"/>
        </w:rPr>
        <w:t xml:space="preserve"> ADIN - n° 3154- STF</w:t>
      </w:r>
      <w:r>
        <w:rPr>
          <w:rFonts w:ascii="Courier New" w:hAnsi="Courier New" w:cs="Courier New"/>
          <w:color w:val="000000"/>
          <w:kern w:val="0"/>
          <w:sz w:val="20"/>
          <w:szCs w:val="20"/>
        </w:rPr>
        <w:t xml:space="preserve">  </w:t>
      </w:r>
    </w:p>
    <w:p w14:paraId="4772AC97"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CAPÍTULO II</w:t>
      </w:r>
    </w:p>
    <w:p w14:paraId="1553F98B"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Da Forma de Cálculo e do Momento do Recolhimento da Taxa</w:t>
      </w:r>
    </w:p>
    <w:p w14:paraId="5199176C"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color w:val="000000"/>
          <w:kern w:val="0"/>
          <w:sz w:val="20"/>
          <w:szCs w:val="20"/>
        </w:rPr>
        <w:t>)Artigo</w:t>
      </w:r>
      <w:proofErr w:type="gramEnd"/>
      <w:r>
        <w:rPr>
          <w:rFonts w:ascii="Courier New" w:hAnsi="Courier New" w:cs="Courier New"/>
          <w:color w:val="000000"/>
          <w:kern w:val="0"/>
          <w:sz w:val="20"/>
          <w:szCs w:val="20"/>
        </w:rPr>
        <w:t xml:space="preserve"> 4º - O recolhimento da taxa judiciária será feito da seguinte forma:</w:t>
      </w:r>
    </w:p>
    <w:p w14:paraId="79246079"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b/>
          <w:bCs/>
          <w:color w:val="000000"/>
          <w:kern w:val="0"/>
          <w:sz w:val="20"/>
          <w:szCs w:val="20"/>
        </w:rPr>
        <w:t>(</w:t>
      </w:r>
      <w:r>
        <w:rPr>
          <w:rFonts w:ascii="Courier New" w:hAnsi="Courier New" w:cs="Courier New"/>
          <w:color w:val="FF00FF"/>
          <w:kern w:val="0"/>
          <w:sz w:val="20"/>
          <w:szCs w:val="20"/>
        </w:rPr>
        <w:t>*</w:t>
      </w:r>
      <w:proofErr w:type="gramStart"/>
      <w:r>
        <w:rPr>
          <w:rFonts w:ascii="Courier New" w:hAnsi="Courier New" w:cs="Courier New"/>
          <w:color w:val="FF00FF"/>
          <w:kern w:val="0"/>
          <w:sz w:val="20"/>
          <w:szCs w:val="20"/>
        </w:rPr>
        <w:t>*</w:t>
      </w:r>
      <w:r>
        <w:rPr>
          <w:rFonts w:ascii="Courier New" w:hAnsi="Courier New" w:cs="Courier New"/>
          <w:b/>
          <w:bCs/>
          <w:color w:val="000000"/>
          <w:kern w:val="0"/>
          <w:sz w:val="20"/>
          <w:szCs w:val="20"/>
        </w:rPr>
        <w:t>)-</w:t>
      </w:r>
      <w:proofErr w:type="gramEnd"/>
      <w:r>
        <w:rPr>
          <w:rFonts w:ascii="Courier New" w:hAnsi="Courier New" w:cs="Courier New"/>
          <w:b/>
          <w:bCs/>
          <w:color w:val="000000"/>
          <w:kern w:val="0"/>
          <w:sz w:val="20"/>
          <w:szCs w:val="20"/>
        </w:rPr>
        <w:t xml:space="preserve"> ADIN - n° 3154- STF</w:t>
      </w:r>
      <w:r>
        <w:rPr>
          <w:rFonts w:ascii="Courier New" w:hAnsi="Courier New" w:cs="Courier New"/>
          <w:color w:val="000000"/>
          <w:kern w:val="0"/>
          <w:sz w:val="20"/>
          <w:szCs w:val="20"/>
        </w:rPr>
        <w:t xml:space="preserve"> </w:t>
      </w:r>
    </w:p>
    <w:p w14:paraId="039604C9" w14:textId="77777777" w:rsidR="00C451A9" w:rsidRDefault="00C451A9" w:rsidP="007007A8">
      <w:pPr>
        <w:autoSpaceDE w:val="0"/>
        <w:autoSpaceDN w:val="0"/>
        <w:adjustRightInd w:val="0"/>
        <w:spacing w:after="0" w:line="240" w:lineRule="auto"/>
        <w:rPr>
          <w:rFonts w:ascii="Courier New" w:hAnsi="Courier New" w:cs="Courier New"/>
          <w:strike/>
          <w:color w:val="000000"/>
          <w:kern w:val="0"/>
          <w:sz w:val="20"/>
          <w:szCs w:val="20"/>
        </w:rPr>
      </w:pPr>
      <w:r>
        <w:rPr>
          <w:rFonts w:ascii="Courier New" w:hAnsi="Courier New" w:cs="Courier New"/>
          <w:color w:val="000000"/>
          <w:kern w:val="0"/>
          <w:sz w:val="20"/>
          <w:szCs w:val="20"/>
        </w:rPr>
        <w:t>I -</w:t>
      </w:r>
      <w:r>
        <w:rPr>
          <w:rFonts w:ascii="Courier New" w:hAnsi="Courier New" w:cs="Courier New"/>
          <w:strike/>
          <w:color w:val="000000"/>
          <w:kern w:val="0"/>
          <w:sz w:val="20"/>
          <w:szCs w:val="20"/>
        </w:rPr>
        <w:t xml:space="preserve"> 1% (um por cento) sobre o valor da causa no momento da distribuição ou, na falta desta, antes do despacho inicial; essa mesma regra se aplica às hipóteses de reconvenção e de oposição;</w:t>
      </w:r>
    </w:p>
    <w:p w14:paraId="2D424C31"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)Alterado pela </w:t>
      </w:r>
      <w:hyperlink r:id="rId12"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6371BDFA" w14:textId="77777777" w:rsidR="00C451A9" w:rsidRDefault="00C451A9" w:rsidP="007007A8">
      <w:pPr>
        <w:autoSpaceDE w:val="0"/>
        <w:autoSpaceDN w:val="0"/>
        <w:adjustRightInd w:val="0"/>
        <w:spacing w:after="0" w:line="240" w:lineRule="auto"/>
        <w:rPr>
          <w:rFonts w:ascii="Courier New" w:hAnsi="Courier New" w:cs="Courier New"/>
          <w:color w:val="0000FF"/>
          <w:kern w:val="0"/>
          <w:sz w:val="20"/>
          <w:szCs w:val="20"/>
        </w:rPr>
      </w:pPr>
      <w:r>
        <w:rPr>
          <w:rFonts w:ascii="Courier New" w:hAnsi="Courier New" w:cs="Courier New"/>
          <w:color w:val="0000FF"/>
          <w:kern w:val="0"/>
          <w:sz w:val="20"/>
          <w:szCs w:val="20"/>
        </w:rPr>
        <w:t xml:space="preserve">I - 1,5% (um e meio por cento) sobre o valor da causa no momento da distribuição ou, na falta desta, antes do despacho inicial, aplicando-se esta mesma regra às hipóteses de reconvenção e oposição; (NR) </w:t>
      </w:r>
    </w:p>
    <w:p w14:paraId="1D921948" w14:textId="77777777" w:rsidR="00C451A9" w:rsidRDefault="00C451A9" w:rsidP="007007A8">
      <w:pPr>
        <w:autoSpaceDE w:val="0"/>
        <w:autoSpaceDN w:val="0"/>
        <w:adjustRightInd w:val="0"/>
        <w:spacing w:after="0" w:line="240" w:lineRule="auto"/>
        <w:rPr>
          <w:rFonts w:ascii="Courier New" w:hAnsi="Courier New" w:cs="Courier New"/>
          <w:strike/>
          <w:color w:val="000000"/>
          <w:kern w:val="0"/>
          <w:sz w:val="20"/>
          <w:szCs w:val="20"/>
        </w:rPr>
      </w:pPr>
      <w:r>
        <w:rPr>
          <w:rFonts w:ascii="Courier New" w:hAnsi="Courier New" w:cs="Courier New"/>
          <w:strike/>
          <w:color w:val="000000"/>
          <w:kern w:val="0"/>
          <w:sz w:val="20"/>
          <w:szCs w:val="20"/>
        </w:rPr>
        <w:t>II - 2% (dois por cento) sobre o valor da causa, nos termos do artigo 511 do Código de Processo Civil, como preparo da apelação e do recurso adesivo, ou, nos processos de competência originária do Tribunal, como preparo dos embargos infringentes;</w:t>
      </w:r>
    </w:p>
    <w:p w14:paraId="08E0A37F" w14:textId="77777777" w:rsidR="00C451A9" w:rsidRDefault="00C451A9" w:rsidP="007007A8">
      <w:pPr>
        <w:autoSpaceDE w:val="0"/>
        <w:autoSpaceDN w:val="0"/>
        <w:adjustRightInd w:val="0"/>
        <w:spacing w:after="0" w:line="240" w:lineRule="auto"/>
        <w:rPr>
          <w:rFonts w:ascii="Courier New" w:hAnsi="Courier New" w:cs="Courier New"/>
          <w:strike/>
          <w:color w:val="0000FF"/>
          <w:kern w:val="0"/>
          <w:sz w:val="20"/>
          <w:szCs w:val="20"/>
        </w:rPr>
      </w:pPr>
      <w:r>
        <w:rPr>
          <w:rFonts w:ascii="Courier New" w:hAnsi="Courier New" w:cs="Courier New"/>
          <w:color w:val="0000FF"/>
          <w:kern w:val="0"/>
          <w:sz w:val="20"/>
          <w:szCs w:val="20"/>
        </w:rPr>
        <w:t xml:space="preserve">II - </w:t>
      </w:r>
      <w:r>
        <w:rPr>
          <w:rFonts w:ascii="Courier New" w:hAnsi="Courier New" w:cs="Courier New"/>
          <w:strike/>
          <w:color w:val="0000FF"/>
          <w:kern w:val="0"/>
          <w:sz w:val="20"/>
          <w:szCs w:val="20"/>
        </w:rPr>
        <w:t>4% (quatro por cento) sobre o valor da causa, nos termos do artigo 511 do Código de Processo Civil, como preparo da apelação e do recurso adesivo, ou, nos processos de competência originária do Tribunal, como preparo dos embargos infringentes;</w:t>
      </w:r>
    </w:p>
    <w:p w14:paraId="2CECE56D" w14:textId="11F141D5"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Redação dada pela Lei n° 15.855, de 2 de julho de 2015.</w:t>
      </w:r>
    </w:p>
    <w:p w14:paraId="172A5979"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)Alterado pela </w:t>
      </w:r>
      <w:hyperlink r:id="rId13"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4EB72663" w14:textId="77777777" w:rsidR="00C451A9" w:rsidRDefault="00C451A9" w:rsidP="007007A8">
      <w:pPr>
        <w:autoSpaceDE w:val="0"/>
        <w:autoSpaceDN w:val="0"/>
        <w:adjustRightInd w:val="0"/>
        <w:spacing w:after="0" w:line="240" w:lineRule="auto"/>
        <w:rPr>
          <w:rFonts w:ascii="Courier New" w:hAnsi="Courier New" w:cs="Courier New"/>
          <w:color w:val="0000FF"/>
          <w:kern w:val="0"/>
          <w:sz w:val="20"/>
          <w:szCs w:val="20"/>
        </w:rPr>
      </w:pPr>
      <w:r>
        <w:rPr>
          <w:rFonts w:ascii="Courier New" w:hAnsi="Courier New" w:cs="Courier New"/>
          <w:color w:val="0000FF"/>
          <w:kern w:val="0"/>
          <w:sz w:val="20"/>
          <w:szCs w:val="20"/>
        </w:rPr>
        <w:lastRenderedPageBreak/>
        <w:t xml:space="preserve">II - 4% (quatro por cento) sobre o valor da causa, nos termos do artigo 1.007 do Código de Processo Civil, como preparo da apelação e do recurso adesivo; (NR) </w:t>
      </w:r>
    </w:p>
    <w:p w14:paraId="63487CFA" w14:textId="77777777" w:rsidR="00C451A9" w:rsidRDefault="00C451A9" w:rsidP="007007A8">
      <w:pPr>
        <w:autoSpaceDE w:val="0"/>
        <w:autoSpaceDN w:val="0"/>
        <w:adjustRightInd w:val="0"/>
        <w:spacing w:after="0" w:line="240" w:lineRule="auto"/>
        <w:rPr>
          <w:rFonts w:ascii="Courier New" w:hAnsi="Courier New" w:cs="Courier New"/>
          <w:strike/>
          <w:color w:val="000000"/>
          <w:kern w:val="0"/>
          <w:sz w:val="20"/>
          <w:szCs w:val="20"/>
        </w:rPr>
      </w:pPr>
      <w:r>
        <w:rPr>
          <w:rFonts w:ascii="Courier New" w:hAnsi="Courier New" w:cs="Courier New"/>
          <w:color w:val="000000"/>
          <w:kern w:val="0"/>
          <w:sz w:val="20"/>
          <w:szCs w:val="20"/>
        </w:rPr>
        <w:t xml:space="preserve">III - </w:t>
      </w:r>
      <w:r>
        <w:rPr>
          <w:rFonts w:ascii="Courier New" w:hAnsi="Courier New" w:cs="Courier New"/>
          <w:strike/>
          <w:color w:val="000000"/>
          <w:kern w:val="0"/>
          <w:sz w:val="20"/>
          <w:szCs w:val="20"/>
        </w:rPr>
        <w:t>1% (um por cento) ao ser satisfeita a execução.</w:t>
      </w:r>
    </w:p>
    <w:p w14:paraId="6EEF7AEE"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)Alterado pela </w:t>
      </w:r>
      <w:hyperlink r:id="rId14"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744BDCD1" w14:textId="77777777" w:rsidR="00C451A9" w:rsidRDefault="00C451A9" w:rsidP="007007A8">
      <w:pPr>
        <w:autoSpaceDE w:val="0"/>
        <w:autoSpaceDN w:val="0"/>
        <w:adjustRightInd w:val="0"/>
        <w:spacing w:after="0" w:line="240" w:lineRule="auto"/>
        <w:rPr>
          <w:rFonts w:ascii="Courier New" w:hAnsi="Courier New" w:cs="Courier New"/>
          <w:color w:val="0000FF"/>
          <w:kern w:val="0"/>
          <w:sz w:val="20"/>
          <w:szCs w:val="20"/>
        </w:rPr>
      </w:pPr>
      <w:r>
        <w:rPr>
          <w:rFonts w:ascii="Courier New" w:hAnsi="Courier New" w:cs="Courier New"/>
          <w:color w:val="0000FF"/>
          <w:kern w:val="0"/>
          <w:sz w:val="20"/>
          <w:szCs w:val="20"/>
        </w:rPr>
        <w:t xml:space="preserve">III - 2% (dois por cento) sobre o valor da causa no momento da distribuição da execução de título extrajudicial; (NR) </w:t>
      </w:r>
    </w:p>
    <w:p w14:paraId="1D632E8C"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 1º - Os valores mínimo e máximo a recolher-se, em cada uma das hipóteses previstas nos incisos anteriores, equivalerão a 5 (cinco) e a 3.000 (três mil) UFESPs - Unidades Fiscais do Estado de São Paulo, respectivamente, segundo o valor de cada UFESP vigente no primeiro dia do mês em que deva ser feito o recolhimento. </w:t>
      </w:r>
    </w:p>
    <w:p w14:paraId="00FD64A4"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 2º - Nas hipóteses de pedido condenatório, o valor do preparo a que se refere o inciso II, será calculado sobre o valor fixado na sentença, se for líquido, ou, se ilíquido, sobre o valor fixado </w:t>
      </w:r>
      <w:proofErr w:type="spellStart"/>
      <w:r>
        <w:rPr>
          <w:rFonts w:ascii="Courier New" w:hAnsi="Courier New" w:cs="Courier New"/>
          <w:color w:val="000000"/>
          <w:kern w:val="0"/>
          <w:sz w:val="20"/>
          <w:szCs w:val="20"/>
        </w:rPr>
        <w:t>eqüitativamente</w:t>
      </w:r>
      <w:proofErr w:type="spellEnd"/>
      <w:r>
        <w:rPr>
          <w:rFonts w:ascii="Courier New" w:hAnsi="Courier New" w:cs="Courier New"/>
          <w:color w:val="000000"/>
          <w:kern w:val="0"/>
          <w:sz w:val="20"/>
          <w:szCs w:val="20"/>
        </w:rPr>
        <w:t xml:space="preserve"> para esse fim, pelo MM. Juiz de Direito, de modo a viabilizar o acesso à Justiça, observado o disposto no § 1º.</w:t>
      </w:r>
    </w:p>
    <w:p w14:paraId="140A8866"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3º - Nas cartas de ordem e nas cartas precatórias, além de outras despesas ressalvadas no parágrafo único do artigo 2º, o valor da taxa judiciária será de 10 (dez) UFESPs.</w:t>
      </w:r>
    </w:p>
    <w:p w14:paraId="731F79F5"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4º - O Conselho Superior da Magistratura baixará Provimento fixando os valores a serem recolhidos para cobrir as despesas postais, para fins de citação e intimação, bem como com o porte de remessa e de retorno dos autos, no caso de interposição de recurso, como previsto no artigo 511 do Código de Processo Civil.</w:t>
      </w:r>
    </w:p>
    <w:p w14:paraId="1996AD98" w14:textId="77777777" w:rsidR="00C451A9" w:rsidRDefault="00C451A9" w:rsidP="007007A8">
      <w:pPr>
        <w:autoSpaceDE w:val="0"/>
        <w:autoSpaceDN w:val="0"/>
        <w:adjustRightInd w:val="0"/>
        <w:spacing w:after="0" w:line="240" w:lineRule="auto"/>
        <w:rPr>
          <w:rFonts w:ascii="Courier New" w:hAnsi="Courier New" w:cs="Courier New"/>
          <w:strike/>
          <w:color w:val="000000"/>
          <w:kern w:val="0"/>
          <w:sz w:val="20"/>
          <w:szCs w:val="20"/>
        </w:rPr>
      </w:pPr>
      <w:r>
        <w:rPr>
          <w:rFonts w:ascii="Courier New" w:hAnsi="Courier New" w:cs="Courier New"/>
          <w:color w:val="000000"/>
          <w:kern w:val="0"/>
          <w:sz w:val="20"/>
          <w:szCs w:val="20"/>
        </w:rPr>
        <w:t xml:space="preserve">§ 5º - </w:t>
      </w:r>
      <w:r>
        <w:rPr>
          <w:rFonts w:ascii="Courier New" w:hAnsi="Courier New" w:cs="Courier New"/>
          <w:strike/>
          <w:color w:val="000000"/>
          <w:kern w:val="0"/>
          <w:sz w:val="20"/>
          <w:szCs w:val="20"/>
        </w:rPr>
        <w:t>A petição do agravo de instrumento deverá ser instruída com o comprovante do pagamento da taxa judiciária correspondente a 10 (dez) UFESPs e do porte de retorno, fixado na forma do parágrafo anterior, nos termos do § 1º do artigo 525 do Código de Processo Civil.</w:t>
      </w:r>
    </w:p>
    <w:p w14:paraId="448E6C92"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)Alterado pela </w:t>
      </w:r>
      <w:hyperlink r:id="rId15"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26E7FA67" w14:textId="77777777" w:rsidR="00C451A9" w:rsidRDefault="00C451A9" w:rsidP="007007A8">
      <w:pPr>
        <w:autoSpaceDE w:val="0"/>
        <w:autoSpaceDN w:val="0"/>
        <w:adjustRightInd w:val="0"/>
        <w:spacing w:after="0" w:line="240" w:lineRule="auto"/>
        <w:rPr>
          <w:rFonts w:ascii="Courier New" w:hAnsi="Courier New" w:cs="Courier New"/>
          <w:color w:val="0000FF"/>
          <w:kern w:val="0"/>
          <w:sz w:val="20"/>
          <w:szCs w:val="20"/>
        </w:rPr>
      </w:pPr>
      <w:r>
        <w:rPr>
          <w:rFonts w:ascii="Courier New" w:hAnsi="Courier New" w:cs="Courier New"/>
          <w:color w:val="0000FF"/>
          <w:kern w:val="0"/>
          <w:sz w:val="20"/>
          <w:szCs w:val="20"/>
        </w:rPr>
        <w:t xml:space="preserve">§5º - A petição do agravo de instrumento deverá ser instruída com o comprovante de pagamento da taxa judiciária correspondente a 15 (quinze) UFESPs e do porte de retorno, fixado na forma do parágrafo anterior, nos termos do art. 1.007 do Código de Processo Civil.” (NR) </w:t>
      </w:r>
    </w:p>
    <w:p w14:paraId="2C7E0155"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6º - Na ação popular, a taxa será paga a final (artigo 10 da Lei Federal nº 4.717, de 29 de junho de 1965) e, na ação civil pública, na forma prevista no artigo 18 da Lei nº 7.347, de 24 de julho de 1985.</w:t>
      </w:r>
    </w:p>
    <w:p w14:paraId="7905F164"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7º - Nos inventários, arrolamentos e nas causas de separação judicial e de divórcio, e outras, em que haja partilha de bens ou direitos, a taxa judiciária será recolhida antes da adjudicação ou da homologação da partilha, observado o disposto no § 2º do artigo 1.031, do Código de Processo Civil, de acordo com a seguinte tabela, considerado o valor total dos bens que integram o monte mor, inclusive a meação do cônjuge supérstite, nos inventários e arrolamentos:</w:t>
      </w:r>
    </w:p>
    <w:p w14:paraId="740A8F86"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1 - </w:t>
      </w:r>
      <w:proofErr w:type="gramStart"/>
      <w:r>
        <w:rPr>
          <w:rFonts w:ascii="Courier New" w:hAnsi="Courier New" w:cs="Courier New"/>
          <w:color w:val="000000"/>
          <w:kern w:val="0"/>
          <w:sz w:val="20"/>
          <w:szCs w:val="20"/>
        </w:rPr>
        <w:t>até</w:t>
      </w:r>
      <w:proofErr w:type="gramEnd"/>
      <w:r>
        <w:rPr>
          <w:rFonts w:ascii="Courier New" w:hAnsi="Courier New" w:cs="Courier New"/>
          <w:color w:val="000000"/>
          <w:kern w:val="0"/>
          <w:sz w:val="20"/>
          <w:szCs w:val="20"/>
        </w:rPr>
        <w:t xml:space="preserve"> R$ 50.000,00                                            10 UFESPs </w:t>
      </w:r>
    </w:p>
    <w:p w14:paraId="5430EDCE"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2 - </w:t>
      </w:r>
      <w:proofErr w:type="gramStart"/>
      <w:r>
        <w:rPr>
          <w:rFonts w:ascii="Courier New" w:hAnsi="Courier New" w:cs="Courier New"/>
          <w:color w:val="000000"/>
          <w:kern w:val="0"/>
          <w:sz w:val="20"/>
          <w:szCs w:val="20"/>
        </w:rPr>
        <w:t>de</w:t>
      </w:r>
      <w:proofErr w:type="gramEnd"/>
      <w:r>
        <w:rPr>
          <w:rFonts w:ascii="Courier New" w:hAnsi="Courier New" w:cs="Courier New"/>
          <w:color w:val="000000"/>
          <w:kern w:val="0"/>
          <w:sz w:val="20"/>
          <w:szCs w:val="20"/>
        </w:rPr>
        <w:t xml:space="preserve"> R$ 50.001,00 até R$ 500.000,00          </w:t>
      </w: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color w:val="000000"/>
          <w:kern w:val="0"/>
          <w:sz w:val="20"/>
          <w:szCs w:val="20"/>
        </w:rPr>
        <w:tab/>
        <w:t xml:space="preserve">   100 UFESPs </w:t>
      </w:r>
    </w:p>
    <w:p w14:paraId="741FE7DA"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3 - </w:t>
      </w:r>
      <w:proofErr w:type="gramStart"/>
      <w:r>
        <w:rPr>
          <w:rFonts w:ascii="Courier New" w:hAnsi="Courier New" w:cs="Courier New"/>
          <w:color w:val="000000"/>
          <w:kern w:val="0"/>
          <w:sz w:val="20"/>
          <w:szCs w:val="20"/>
        </w:rPr>
        <w:t>de</w:t>
      </w:r>
      <w:proofErr w:type="gramEnd"/>
      <w:r>
        <w:rPr>
          <w:rFonts w:ascii="Courier New" w:hAnsi="Courier New" w:cs="Courier New"/>
          <w:color w:val="000000"/>
          <w:kern w:val="0"/>
          <w:sz w:val="20"/>
          <w:szCs w:val="20"/>
        </w:rPr>
        <w:t xml:space="preserve"> R$ 500.001,00 até R$ 2.000.000,00         </w:t>
      </w: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color w:val="000000"/>
          <w:kern w:val="0"/>
          <w:sz w:val="20"/>
          <w:szCs w:val="20"/>
        </w:rPr>
        <w:tab/>
        <w:t xml:space="preserve">   300 UFESPs </w:t>
      </w:r>
    </w:p>
    <w:p w14:paraId="070E853E"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4 - </w:t>
      </w:r>
      <w:proofErr w:type="gramStart"/>
      <w:r>
        <w:rPr>
          <w:rFonts w:ascii="Courier New" w:hAnsi="Courier New" w:cs="Courier New"/>
          <w:color w:val="000000"/>
          <w:kern w:val="0"/>
          <w:sz w:val="20"/>
          <w:szCs w:val="20"/>
        </w:rPr>
        <w:t>de</w:t>
      </w:r>
      <w:proofErr w:type="gramEnd"/>
      <w:r>
        <w:rPr>
          <w:rFonts w:ascii="Courier New" w:hAnsi="Courier New" w:cs="Courier New"/>
          <w:color w:val="000000"/>
          <w:kern w:val="0"/>
          <w:sz w:val="20"/>
          <w:szCs w:val="20"/>
        </w:rPr>
        <w:t xml:space="preserve"> R$ 2.000.001,00 até R$ 5.000.000,00    </w:t>
      </w:r>
      <w:r>
        <w:rPr>
          <w:rFonts w:ascii="Courier New" w:hAnsi="Courier New" w:cs="Courier New"/>
          <w:color w:val="000000"/>
          <w:kern w:val="0"/>
          <w:sz w:val="20"/>
          <w:szCs w:val="20"/>
        </w:rPr>
        <w:tab/>
      </w:r>
      <w:r>
        <w:rPr>
          <w:rFonts w:ascii="Courier New" w:hAnsi="Courier New" w:cs="Courier New"/>
          <w:color w:val="000000"/>
          <w:kern w:val="0"/>
          <w:sz w:val="20"/>
          <w:szCs w:val="20"/>
        </w:rPr>
        <w:tab/>
        <w:t xml:space="preserve">       1.000 UFESPs </w:t>
      </w:r>
    </w:p>
    <w:p w14:paraId="531A567E"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5 - </w:t>
      </w:r>
      <w:proofErr w:type="gramStart"/>
      <w:r>
        <w:rPr>
          <w:rFonts w:ascii="Courier New" w:hAnsi="Courier New" w:cs="Courier New"/>
          <w:color w:val="000000"/>
          <w:kern w:val="0"/>
          <w:sz w:val="20"/>
          <w:szCs w:val="20"/>
        </w:rPr>
        <w:t>acima de</w:t>
      </w:r>
      <w:proofErr w:type="gramEnd"/>
      <w:r>
        <w:rPr>
          <w:rFonts w:ascii="Courier New" w:hAnsi="Courier New" w:cs="Courier New"/>
          <w:color w:val="000000"/>
          <w:kern w:val="0"/>
          <w:sz w:val="20"/>
          <w:szCs w:val="20"/>
        </w:rPr>
        <w:t xml:space="preserve"> R$ 5.000.000,00                                  3.000 UFESPs</w:t>
      </w:r>
    </w:p>
    <w:p w14:paraId="3474F7BE"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 8º - No caso de habilitação retardatária de crédito em processo de concordata, a credora recolherá a taxa judiciária na forma prevista nos incisos I e II do artigo 4º, calculada sobre o valor atualizado do crédito, observados os limites estabelecidos no § 1º. </w:t>
      </w:r>
    </w:p>
    <w:p w14:paraId="0650F0F2"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 9º - Nas ações penais, salvo aquelas de competência do Juizado Especial Criminal - JECRIM, em primeiro grau de jurisdição, o recolhimento da taxa judiciária será feito da seguinte forma: </w:t>
      </w:r>
    </w:p>
    <w:p w14:paraId="6A381AE0"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lastRenderedPageBreak/>
        <w:t>a) nas ações penais, em geral, o valor equivalente a 100 (cem) UFESPs, será pago, a final, pelo réu, se condenado;</w:t>
      </w:r>
    </w:p>
    <w:p w14:paraId="056BEE9A"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b) nas ações penais privadas, será recolhido o valor equivalente a 50 (</w:t>
      </w:r>
      <w:proofErr w:type="spellStart"/>
      <w:r>
        <w:rPr>
          <w:rFonts w:ascii="Courier New" w:hAnsi="Courier New" w:cs="Courier New"/>
          <w:color w:val="000000"/>
          <w:kern w:val="0"/>
          <w:sz w:val="20"/>
          <w:szCs w:val="20"/>
        </w:rPr>
        <w:t>cinqüenta</w:t>
      </w:r>
      <w:proofErr w:type="spellEnd"/>
      <w:r>
        <w:rPr>
          <w:rFonts w:ascii="Courier New" w:hAnsi="Courier New" w:cs="Courier New"/>
          <w:color w:val="000000"/>
          <w:kern w:val="0"/>
          <w:sz w:val="20"/>
          <w:szCs w:val="20"/>
        </w:rPr>
        <w:t>) UFESPs no momento da distribuição, ou, na falta desta, antes do despacho inicial, bem como o valor equivalente a 50 (</w:t>
      </w:r>
      <w:proofErr w:type="spellStart"/>
      <w:r>
        <w:rPr>
          <w:rFonts w:ascii="Courier New" w:hAnsi="Courier New" w:cs="Courier New"/>
          <w:color w:val="000000"/>
          <w:kern w:val="0"/>
          <w:sz w:val="20"/>
          <w:szCs w:val="20"/>
        </w:rPr>
        <w:t>cinqüenta</w:t>
      </w:r>
      <w:proofErr w:type="spellEnd"/>
      <w:r>
        <w:rPr>
          <w:rFonts w:ascii="Courier New" w:hAnsi="Courier New" w:cs="Courier New"/>
          <w:color w:val="000000"/>
          <w:kern w:val="0"/>
          <w:sz w:val="20"/>
          <w:szCs w:val="20"/>
        </w:rPr>
        <w:t>) UFESPs no momento da interposição do recurso cabível, nos termos do disposto no § 2º do artigo 806 do Código de Processo Penal.</w:t>
      </w:r>
    </w:p>
    <w:p w14:paraId="18AD3AA7"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10 - Na hipótese de litisconsórcio ativo voluntário, além dos valores previstos nos incisos I e II, será cobrada a parcela equivalente a 10 (dez) Unidades Fiscais do Estado de São Paulo - UFESPs, para cada grupo de dez autores, ou fração, que exceder a primeira dezena.</w:t>
      </w:r>
    </w:p>
    <w:p w14:paraId="48AFCEB1"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11 - Nos casos de admissão de litisconsorte ativo voluntário ulterior e de assistente, cada qual deverá recolher o mesmo valor pago, até aquele momento, pelo autor da ação.</w:t>
      </w:r>
    </w:p>
    <w:p w14:paraId="1B9934B8" w14:textId="77777777" w:rsidR="00C451A9" w:rsidRDefault="00C451A9" w:rsidP="007007A8">
      <w:pPr>
        <w:autoSpaceDE w:val="0"/>
        <w:autoSpaceDN w:val="0"/>
        <w:adjustRightInd w:val="0"/>
        <w:spacing w:after="0" w:line="240" w:lineRule="auto"/>
        <w:rPr>
          <w:rFonts w:ascii="Courier New" w:hAnsi="Courier New" w:cs="Courier New"/>
          <w:color w:val="FF0000"/>
          <w:kern w:val="0"/>
          <w:sz w:val="20"/>
          <w:szCs w:val="20"/>
        </w:rPr>
      </w:pPr>
      <w:r>
        <w:rPr>
          <w:rFonts w:ascii="Courier New" w:hAnsi="Courier New" w:cs="Courier New"/>
          <w:color w:val="FF0000"/>
          <w:kern w:val="0"/>
          <w:sz w:val="20"/>
          <w:szCs w:val="20"/>
        </w:rPr>
        <w:t xml:space="preserve">§12 - O valor da causa, para fins de cálculo da taxa judiciária, em qualquer fase do processo, deverá ser sempre atualizado monetariamente. </w:t>
      </w:r>
    </w:p>
    <w:p w14:paraId="5F883735"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)Acrescido pela </w:t>
      </w:r>
      <w:hyperlink r:id="rId16"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07BAC738" w14:textId="77777777" w:rsidR="00C451A9" w:rsidRDefault="00C451A9" w:rsidP="007007A8">
      <w:pPr>
        <w:autoSpaceDE w:val="0"/>
        <w:autoSpaceDN w:val="0"/>
        <w:adjustRightInd w:val="0"/>
        <w:spacing w:after="0" w:line="240" w:lineRule="auto"/>
        <w:rPr>
          <w:rFonts w:ascii="Courier New" w:hAnsi="Courier New" w:cs="Courier New"/>
          <w:color w:val="FF0000"/>
          <w:kern w:val="0"/>
          <w:sz w:val="20"/>
          <w:szCs w:val="20"/>
        </w:rPr>
      </w:pPr>
      <w:r>
        <w:rPr>
          <w:rFonts w:ascii="Courier New" w:hAnsi="Courier New" w:cs="Courier New"/>
          <w:color w:val="FF0000"/>
          <w:kern w:val="0"/>
          <w:sz w:val="20"/>
          <w:szCs w:val="20"/>
        </w:rPr>
        <w:t xml:space="preserve">§13 - Ao dar início à execução, o exequente incluirá no demonstrativo de débito a taxa prevista nos incisos III e IV do presente artigo. </w:t>
      </w:r>
    </w:p>
    <w:p w14:paraId="23797674"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)Acrescido pela </w:t>
      </w:r>
      <w:hyperlink r:id="rId17"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05C20215" w14:textId="77777777" w:rsidR="00C451A9" w:rsidRDefault="00C451A9" w:rsidP="007007A8">
      <w:pPr>
        <w:autoSpaceDE w:val="0"/>
        <w:autoSpaceDN w:val="0"/>
        <w:adjustRightInd w:val="0"/>
        <w:spacing w:after="0" w:line="240" w:lineRule="auto"/>
        <w:rPr>
          <w:rFonts w:ascii="Courier New" w:hAnsi="Courier New" w:cs="Courier New"/>
          <w:color w:val="FF0000"/>
          <w:kern w:val="0"/>
          <w:sz w:val="20"/>
          <w:szCs w:val="20"/>
        </w:rPr>
      </w:pPr>
      <w:r>
        <w:rPr>
          <w:rFonts w:ascii="Courier New" w:hAnsi="Courier New" w:cs="Courier New"/>
          <w:color w:val="FF0000"/>
          <w:kern w:val="0"/>
          <w:sz w:val="20"/>
          <w:szCs w:val="20"/>
        </w:rPr>
        <w:t xml:space="preserve">IV - 2% (dois por cento) sobre o valor do crédito a ser satisfeito, por ocasião da instauração da fase de cumprimento de sentença. </w:t>
      </w:r>
    </w:p>
    <w:p w14:paraId="7ED68D1B"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cs="Courier New"/>
          <w:color w:val="FF00FF"/>
          <w:kern w:val="0"/>
          <w:sz w:val="20"/>
          <w:szCs w:val="20"/>
        </w:rPr>
        <w:t>*</w:t>
      </w:r>
      <w:r>
        <w:rPr>
          <w:rFonts w:ascii="Courier New" w:hAnsi="Courier New" w:cs="Courier New"/>
          <w:color w:val="000000"/>
          <w:kern w:val="0"/>
          <w:sz w:val="20"/>
          <w:szCs w:val="20"/>
        </w:rPr>
        <w:t xml:space="preserve">)Acrescido pela </w:t>
      </w:r>
      <w:hyperlink r:id="rId18" w:history="1">
        <w:r>
          <w:rPr>
            <w:rFonts w:ascii="Courier New" w:hAnsi="Courier New" w:cs="Courier New"/>
            <w:color w:val="000000"/>
            <w:kern w:val="0"/>
            <w:sz w:val="20"/>
            <w:szCs w:val="20"/>
          </w:rPr>
          <w:t>Lei nº 17.785, de 2 de outubro de 2023</w:t>
        </w:r>
      </w:hyperlink>
      <w:r>
        <w:rPr>
          <w:rFonts w:ascii="Courier New" w:hAnsi="Courier New" w:cs="Courier New"/>
          <w:color w:val="000000"/>
          <w:kern w:val="0"/>
          <w:sz w:val="20"/>
          <w:szCs w:val="20"/>
        </w:rPr>
        <w:t>.</w:t>
      </w:r>
    </w:p>
    <w:p w14:paraId="07F04ED5"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CAPÍTULO III</w:t>
      </w:r>
    </w:p>
    <w:p w14:paraId="290CE4F9"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Do Diferimento e das Isenções</w:t>
      </w:r>
    </w:p>
    <w:p w14:paraId="6EB8E2A5"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Artigo 5º - O recolhimento da taxa judiciária será diferido para depois da satisfação da execução quando comprovada, por meio idôneo, a momentânea impossibilidade financeira do seu recolhimento, ainda que parcial: </w:t>
      </w:r>
    </w:p>
    <w:p w14:paraId="45DBCB01"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I - </w:t>
      </w:r>
      <w:proofErr w:type="gramStart"/>
      <w:r>
        <w:rPr>
          <w:rFonts w:ascii="Courier New" w:hAnsi="Courier New" w:cs="Courier New"/>
          <w:color w:val="000000"/>
          <w:kern w:val="0"/>
          <w:sz w:val="20"/>
          <w:szCs w:val="20"/>
        </w:rPr>
        <w:t>nas</w:t>
      </w:r>
      <w:proofErr w:type="gramEnd"/>
      <w:r>
        <w:rPr>
          <w:rFonts w:ascii="Courier New" w:hAnsi="Courier New" w:cs="Courier New"/>
          <w:color w:val="000000"/>
          <w:kern w:val="0"/>
          <w:sz w:val="20"/>
          <w:szCs w:val="20"/>
        </w:rPr>
        <w:t xml:space="preserve"> ações de alimentos e nas revisionais de alimentos;</w:t>
      </w:r>
    </w:p>
    <w:p w14:paraId="1C07B0F8"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II - </w:t>
      </w:r>
      <w:proofErr w:type="gramStart"/>
      <w:r>
        <w:rPr>
          <w:rFonts w:ascii="Courier New" w:hAnsi="Courier New" w:cs="Courier New"/>
          <w:color w:val="000000"/>
          <w:kern w:val="0"/>
          <w:sz w:val="20"/>
          <w:szCs w:val="20"/>
        </w:rPr>
        <w:t>nas</w:t>
      </w:r>
      <w:proofErr w:type="gramEnd"/>
      <w:r>
        <w:rPr>
          <w:rFonts w:ascii="Courier New" w:hAnsi="Courier New" w:cs="Courier New"/>
          <w:color w:val="000000"/>
          <w:kern w:val="0"/>
          <w:sz w:val="20"/>
          <w:szCs w:val="20"/>
        </w:rPr>
        <w:t xml:space="preserve"> ações de reparação de dano por ato ilícito extracontratual, quando promovidas pela própria vítima ou seus herdeiros;</w:t>
      </w:r>
    </w:p>
    <w:p w14:paraId="6E1CD822"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III - na declaratória incidental;</w:t>
      </w:r>
    </w:p>
    <w:p w14:paraId="639C7979"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IV - </w:t>
      </w:r>
      <w:proofErr w:type="gramStart"/>
      <w:r>
        <w:rPr>
          <w:rFonts w:ascii="Courier New" w:hAnsi="Courier New" w:cs="Courier New"/>
          <w:color w:val="000000"/>
          <w:kern w:val="0"/>
          <w:sz w:val="20"/>
          <w:szCs w:val="20"/>
        </w:rPr>
        <w:t>nos</w:t>
      </w:r>
      <w:proofErr w:type="gramEnd"/>
      <w:r>
        <w:rPr>
          <w:rFonts w:ascii="Courier New" w:hAnsi="Courier New" w:cs="Courier New"/>
          <w:color w:val="000000"/>
          <w:kern w:val="0"/>
          <w:sz w:val="20"/>
          <w:szCs w:val="20"/>
        </w:rPr>
        <w:t xml:space="preserve"> embargos à execução. </w:t>
      </w:r>
    </w:p>
    <w:p w14:paraId="04ED112B"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Parágrafo único - O disposto no "caput" deste artigo aplica-se a pessoas físicas e a pessoas jurídicas. (NR)</w:t>
      </w:r>
    </w:p>
    <w:p w14:paraId="15B85BEA"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Artigo 6º - A União, o Estado, o Município e respectivas autarquias e fundações, assim como o Ministério Público estão isentos da taxa judiciária. (NR)</w:t>
      </w:r>
    </w:p>
    <w:p w14:paraId="5CAAE9D0"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CAPÍTULO IV</w:t>
      </w:r>
    </w:p>
    <w:p w14:paraId="23D8A72F"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Da Não Incidência</w:t>
      </w:r>
    </w:p>
    <w:p w14:paraId="499268A7"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Artigo 7º - Não incidirá a taxa judiciária nas seguintes causas:</w:t>
      </w:r>
    </w:p>
    <w:p w14:paraId="10C59973"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I - </w:t>
      </w:r>
      <w:proofErr w:type="gramStart"/>
      <w:r>
        <w:rPr>
          <w:rFonts w:ascii="Courier New" w:hAnsi="Courier New" w:cs="Courier New"/>
          <w:color w:val="000000"/>
          <w:kern w:val="0"/>
          <w:sz w:val="20"/>
          <w:szCs w:val="20"/>
        </w:rPr>
        <w:t>as</w:t>
      </w:r>
      <w:proofErr w:type="gramEnd"/>
      <w:r>
        <w:rPr>
          <w:rFonts w:ascii="Courier New" w:hAnsi="Courier New" w:cs="Courier New"/>
          <w:color w:val="000000"/>
          <w:kern w:val="0"/>
          <w:sz w:val="20"/>
          <w:szCs w:val="20"/>
        </w:rPr>
        <w:t xml:space="preserve"> da jurisdição de menores;</w:t>
      </w:r>
    </w:p>
    <w:p w14:paraId="079C8EE6"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II - </w:t>
      </w:r>
      <w:proofErr w:type="gramStart"/>
      <w:r>
        <w:rPr>
          <w:rFonts w:ascii="Courier New" w:hAnsi="Courier New" w:cs="Courier New"/>
          <w:color w:val="000000"/>
          <w:kern w:val="0"/>
          <w:sz w:val="20"/>
          <w:szCs w:val="20"/>
        </w:rPr>
        <w:t>as</w:t>
      </w:r>
      <w:proofErr w:type="gramEnd"/>
      <w:r>
        <w:rPr>
          <w:rFonts w:ascii="Courier New" w:hAnsi="Courier New" w:cs="Courier New"/>
          <w:color w:val="000000"/>
          <w:kern w:val="0"/>
          <w:sz w:val="20"/>
          <w:szCs w:val="20"/>
        </w:rPr>
        <w:t xml:space="preserve"> de acidentes do trabalho;</w:t>
      </w:r>
    </w:p>
    <w:p w14:paraId="1C22B0EC"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III - as ações de alimentos em que o valor da prestação mensal não seja superior a 2 (dois) salários-mínimos. </w:t>
      </w:r>
    </w:p>
    <w:p w14:paraId="79EA1D61"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CAPÍTULO V</w:t>
      </w:r>
    </w:p>
    <w:p w14:paraId="257615AA"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Das Disposições Finais</w:t>
      </w:r>
    </w:p>
    <w:p w14:paraId="3E29E550"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Artigo 8º - Alterado para mais o valor da causa, a diferença da taxa será recolhida em até 30 (trinta) dias. </w:t>
      </w:r>
    </w:p>
    <w:p w14:paraId="684EFDA2"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Parágrafo único - O recolhimento da diferença da taxa será diferido para final quando comprovada, por meio idôneo, a impossibilidade financeira de seu recolhimento, ainda que parcial, no prazo referido no "caput" deste artigo.</w:t>
      </w:r>
    </w:p>
    <w:p w14:paraId="39652C4F" w14:textId="77777777" w:rsidR="00C451A9" w:rsidRDefault="00C451A9" w:rsidP="007007A8">
      <w:pPr>
        <w:autoSpaceDE w:val="0"/>
        <w:autoSpaceDN w:val="0"/>
        <w:adjustRightInd w:val="0"/>
        <w:spacing w:after="0" w:line="240" w:lineRule="auto"/>
        <w:rPr>
          <w:rFonts w:ascii="Courier New" w:hAnsi="Courier New" w:cs="Courier New"/>
          <w:strike/>
          <w:color w:val="000000"/>
          <w:kern w:val="0"/>
          <w:sz w:val="20"/>
          <w:szCs w:val="20"/>
        </w:rPr>
      </w:pPr>
      <w:r>
        <w:rPr>
          <w:rFonts w:ascii="Courier New" w:hAnsi="Courier New" w:cs="Courier New"/>
          <w:strike/>
          <w:color w:val="000000"/>
          <w:kern w:val="0"/>
          <w:sz w:val="20"/>
          <w:szCs w:val="20"/>
        </w:rPr>
        <w:t xml:space="preserve">Artigo 9º - Do montante da taxa judiciária arrecadada, 10 % (dez por cento) serão destinados ao custeio das diligências dos Oficiais de Justiça indicadas no inciso IX do parágrafo único do artigo 2º desta lei, e 21% (vinte e um por cento), ao Fundo Especial de Despesa do Tribunal de Justiça instituído pela Lei nº 8.876, de 2 de setembro de </w:t>
      </w:r>
      <w:r>
        <w:rPr>
          <w:rFonts w:ascii="Courier New" w:hAnsi="Courier New" w:cs="Courier New"/>
          <w:strike/>
          <w:color w:val="000000"/>
          <w:kern w:val="0"/>
          <w:sz w:val="20"/>
          <w:szCs w:val="20"/>
        </w:rPr>
        <w:lastRenderedPageBreak/>
        <w:t xml:space="preserve">1994, e 9% (nove por cento) distribuídos, em partes iguais, aos Fundos Especiais de Despesas do Primeiro Tribunal de Alçada Civil, do Segundo Tribunal de Alçada Civil e do Tribunal de Alçada Criminal, instituídos pela Lei nº 9.653, de 14 de maio de 1997, para expansão, aperfeiçoamento e modernização do Poder Judiciário do Estado. (NR) </w:t>
      </w:r>
    </w:p>
    <w:p w14:paraId="7961A139" w14:textId="77777777" w:rsidR="00C451A9" w:rsidRDefault="00C451A9" w:rsidP="007007A8">
      <w:pPr>
        <w:autoSpaceDE w:val="0"/>
        <w:autoSpaceDN w:val="0"/>
        <w:adjustRightInd w:val="0"/>
        <w:spacing w:after="0" w:line="240" w:lineRule="auto"/>
        <w:rPr>
          <w:rFonts w:ascii="Courier New" w:hAnsi="Courier New" w:cs="Courier New"/>
          <w:color w:val="0000FF"/>
          <w:kern w:val="0"/>
          <w:sz w:val="20"/>
          <w:szCs w:val="20"/>
        </w:rPr>
      </w:pPr>
      <w:r>
        <w:rPr>
          <w:rFonts w:ascii="Courier New" w:hAnsi="Courier New" w:cs="Courier New"/>
          <w:color w:val="0000FF"/>
          <w:kern w:val="0"/>
          <w:sz w:val="20"/>
          <w:szCs w:val="20"/>
        </w:rPr>
        <w:t>Artigo 9º - Do montante da taxa judiciária arrecadada, 10% (dez por cento) serão destinados ao custeio das diligências dos Oficiais de Justiça, indicadas no inciso IX do parágrafo único do artigo 2° desta lei, e 60% (sessenta por cento) ao Fundo Especial de Despesa do Tribunal de Justiça, instituído pela Lei nº 8.876, de 2 de setembro de 1994.</w:t>
      </w:r>
    </w:p>
    <w:p w14:paraId="3172EF56" w14:textId="7F67BF3C" w:rsidR="00C451A9" w:rsidRDefault="00C451A9" w:rsidP="007007A8">
      <w:pPr>
        <w:autoSpaceDE w:val="0"/>
        <w:autoSpaceDN w:val="0"/>
        <w:adjustRightInd w:val="0"/>
        <w:spacing w:after="0" w:line="240" w:lineRule="auto"/>
        <w:rPr>
          <w:rFonts w:ascii="Courier New" w:hAnsi="Courier New" w:cs="Courier New"/>
          <w:b/>
          <w:bCs/>
          <w:color w:val="000000"/>
          <w:kern w:val="0"/>
          <w:sz w:val="20"/>
          <w:szCs w:val="20"/>
        </w:rPr>
      </w:pPr>
      <w:r>
        <w:rPr>
          <w:rFonts w:ascii="Courier New" w:hAnsi="Courier New" w:cs="Courier New"/>
          <w:b/>
          <w:bCs/>
          <w:color w:val="000000"/>
          <w:kern w:val="0"/>
          <w:sz w:val="20"/>
          <w:szCs w:val="20"/>
        </w:rPr>
        <w:t>(</w:t>
      </w:r>
      <w:r>
        <w:rPr>
          <w:rFonts w:ascii="Courier New" w:hAnsi="Courier New" w:cs="Courier New"/>
          <w:b/>
          <w:bCs/>
          <w:color w:val="FF00FF"/>
          <w:kern w:val="0"/>
          <w:sz w:val="20"/>
          <w:szCs w:val="20"/>
        </w:rPr>
        <w:t>*</w:t>
      </w:r>
      <w:r>
        <w:rPr>
          <w:rFonts w:ascii="Courier New" w:hAnsi="Courier New" w:cs="Courier New"/>
          <w:b/>
          <w:bCs/>
          <w:color w:val="000000"/>
          <w:kern w:val="0"/>
          <w:sz w:val="20"/>
          <w:szCs w:val="20"/>
        </w:rPr>
        <w:t>) Redação dada pela Lei n° 16.788, de 04 de julho de 2018.</w:t>
      </w:r>
    </w:p>
    <w:p w14:paraId="215471D0" w14:textId="77777777" w:rsidR="00C451A9" w:rsidRDefault="00C451A9" w:rsidP="007007A8">
      <w:pPr>
        <w:autoSpaceDE w:val="0"/>
        <w:autoSpaceDN w:val="0"/>
        <w:adjustRightInd w:val="0"/>
        <w:spacing w:after="0" w:line="240" w:lineRule="auto"/>
        <w:rPr>
          <w:rFonts w:ascii="Courier New" w:hAnsi="Courier New" w:cs="Courier New"/>
          <w:color w:val="008000"/>
          <w:kern w:val="0"/>
          <w:sz w:val="20"/>
          <w:szCs w:val="20"/>
        </w:rPr>
      </w:pPr>
      <w:r>
        <w:rPr>
          <w:rFonts w:ascii="Courier New" w:hAnsi="Courier New" w:cs="Courier New"/>
          <w:color w:val="008000"/>
          <w:kern w:val="0"/>
          <w:sz w:val="20"/>
          <w:szCs w:val="20"/>
        </w:rPr>
        <w:t xml:space="preserve">Artigo 10 - O artigo 3º da Lei nº 8.876, de 2 de setembro de 1994, com a redação dada pelo artigo 8º da Lei nº 9.653, de 14 de maio de 1997, passa a vigorar acrescido do inciso I, renumerando-se os demais, com a seguinte redação: </w:t>
      </w:r>
    </w:p>
    <w:p w14:paraId="3F9EFB8C" w14:textId="77777777" w:rsidR="00C451A9" w:rsidRDefault="00C451A9" w:rsidP="007007A8">
      <w:pPr>
        <w:autoSpaceDE w:val="0"/>
        <w:autoSpaceDN w:val="0"/>
        <w:adjustRightInd w:val="0"/>
        <w:spacing w:after="0" w:line="240" w:lineRule="auto"/>
        <w:rPr>
          <w:rFonts w:ascii="Courier New" w:hAnsi="Courier New" w:cs="Courier New"/>
          <w:color w:val="008000"/>
          <w:kern w:val="0"/>
          <w:sz w:val="20"/>
          <w:szCs w:val="20"/>
        </w:rPr>
      </w:pPr>
      <w:r>
        <w:rPr>
          <w:rFonts w:ascii="Courier New" w:hAnsi="Courier New" w:cs="Courier New"/>
          <w:color w:val="008000"/>
          <w:kern w:val="0"/>
          <w:sz w:val="20"/>
          <w:szCs w:val="20"/>
        </w:rPr>
        <w:t>"Artigo 3º -................................................................</w:t>
      </w:r>
    </w:p>
    <w:p w14:paraId="51251289" w14:textId="77777777" w:rsidR="00C451A9" w:rsidRDefault="00C451A9" w:rsidP="007007A8">
      <w:pPr>
        <w:autoSpaceDE w:val="0"/>
        <w:autoSpaceDN w:val="0"/>
        <w:adjustRightInd w:val="0"/>
        <w:spacing w:after="0" w:line="240" w:lineRule="auto"/>
        <w:rPr>
          <w:rFonts w:ascii="Courier New" w:hAnsi="Courier New" w:cs="Courier New"/>
          <w:color w:val="008000"/>
          <w:kern w:val="0"/>
          <w:sz w:val="20"/>
          <w:szCs w:val="20"/>
        </w:rPr>
      </w:pPr>
      <w:r>
        <w:rPr>
          <w:rFonts w:ascii="Courier New" w:hAnsi="Courier New" w:cs="Courier New"/>
          <w:color w:val="008000"/>
          <w:kern w:val="0"/>
          <w:sz w:val="20"/>
          <w:szCs w:val="20"/>
        </w:rPr>
        <w:t>I - 21% (vinte e um por cento) do valor arrecadado a título de taxa judiciária, que será repassado, mensalmente, pela Secretaria da Fazenda do Estado;"</w:t>
      </w:r>
    </w:p>
    <w:p w14:paraId="1644E218" w14:textId="3D638DA8" w:rsidR="00C451A9" w:rsidRDefault="00C451A9" w:rsidP="007007A8">
      <w:pPr>
        <w:autoSpaceDE w:val="0"/>
        <w:autoSpaceDN w:val="0"/>
        <w:adjustRightInd w:val="0"/>
        <w:spacing w:after="0" w:line="240" w:lineRule="auto"/>
        <w:rPr>
          <w:rFonts w:ascii="Courier New" w:hAnsi="Courier New" w:cs="Courier New"/>
          <w:b/>
          <w:bCs/>
          <w:color w:val="000000"/>
          <w:kern w:val="0"/>
          <w:sz w:val="20"/>
          <w:szCs w:val="20"/>
        </w:rPr>
      </w:pPr>
      <w:r>
        <w:rPr>
          <w:rFonts w:ascii="Courier New" w:hAnsi="Courier New" w:cs="Courier New"/>
          <w:b/>
          <w:bCs/>
          <w:color w:val="000000"/>
          <w:kern w:val="0"/>
          <w:sz w:val="20"/>
          <w:szCs w:val="20"/>
        </w:rPr>
        <w:t>(</w:t>
      </w:r>
      <w:r>
        <w:rPr>
          <w:rFonts w:ascii="Courier New" w:hAnsi="Courier New" w:cs="Courier New"/>
          <w:b/>
          <w:bCs/>
          <w:color w:val="FF00FF"/>
          <w:kern w:val="0"/>
          <w:sz w:val="20"/>
          <w:szCs w:val="20"/>
        </w:rPr>
        <w:t>*</w:t>
      </w:r>
      <w:r>
        <w:rPr>
          <w:rFonts w:ascii="Courier New" w:hAnsi="Courier New" w:cs="Courier New"/>
          <w:b/>
          <w:bCs/>
          <w:color w:val="000000"/>
          <w:kern w:val="0"/>
          <w:sz w:val="20"/>
          <w:szCs w:val="20"/>
        </w:rPr>
        <w:t>) Revogado pela Lei n° 16.788, de 04 de julho de 2018.</w:t>
      </w:r>
    </w:p>
    <w:p w14:paraId="6BA281C4" w14:textId="77777777" w:rsidR="00C451A9" w:rsidRDefault="00C451A9" w:rsidP="007007A8">
      <w:pPr>
        <w:autoSpaceDE w:val="0"/>
        <w:autoSpaceDN w:val="0"/>
        <w:adjustRightInd w:val="0"/>
        <w:spacing w:after="0" w:line="240" w:lineRule="auto"/>
        <w:rPr>
          <w:rFonts w:ascii="Courier New" w:hAnsi="Courier New" w:cs="Courier New"/>
          <w:color w:val="008000"/>
          <w:kern w:val="0"/>
          <w:sz w:val="20"/>
          <w:szCs w:val="20"/>
        </w:rPr>
      </w:pPr>
      <w:r>
        <w:rPr>
          <w:rFonts w:ascii="Courier New" w:hAnsi="Courier New" w:cs="Courier New"/>
          <w:color w:val="008000"/>
          <w:kern w:val="0"/>
          <w:sz w:val="20"/>
          <w:szCs w:val="20"/>
        </w:rPr>
        <w:t>Artigo 11 - O artigo 3º da Lei nº 9.653, de 14 de maio de 1997, passa a vigorar acrescido do inciso I, renumerando-se os demais, com a seguinte redação:</w:t>
      </w:r>
    </w:p>
    <w:p w14:paraId="54592E3E" w14:textId="77777777" w:rsidR="00C451A9" w:rsidRDefault="00C451A9" w:rsidP="007007A8">
      <w:pPr>
        <w:autoSpaceDE w:val="0"/>
        <w:autoSpaceDN w:val="0"/>
        <w:adjustRightInd w:val="0"/>
        <w:spacing w:after="0" w:line="240" w:lineRule="auto"/>
        <w:rPr>
          <w:rFonts w:ascii="Courier New" w:hAnsi="Courier New" w:cs="Courier New"/>
          <w:color w:val="008000"/>
          <w:kern w:val="0"/>
          <w:sz w:val="20"/>
          <w:szCs w:val="20"/>
        </w:rPr>
      </w:pPr>
      <w:r>
        <w:rPr>
          <w:rFonts w:ascii="Courier New" w:hAnsi="Courier New" w:cs="Courier New"/>
          <w:color w:val="008000"/>
          <w:kern w:val="0"/>
          <w:sz w:val="20"/>
          <w:szCs w:val="20"/>
        </w:rPr>
        <w:t>"Artigo 3º - .................................................................</w:t>
      </w:r>
    </w:p>
    <w:p w14:paraId="7C4FEC0B" w14:textId="77777777" w:rsidR="00C451A9" w:rsidRDefault="00C451A9" w:rsidP="007007A8">
      <w:pPr>
        <w:autoSpaceDE w:val="0"/>
        <w:autoSpaceDN w:val="0"/>
        <w:adjustRightInd w:val="0"/>
        <w:spacing w:after="0" w:line="240" w:lineRule="auto"/>
        <w:rPr>
          <w:rFonts w:ascii="Courier New" w:hAnsi="Courier New" w:cs="Courier New"/>
          <w:color w:val="008000"/>
          <w:kern w:val="0"/>
          <w:sz w:val="20"/>
          <w:szCs w:val="20"/>
        </w:rPr>
      </w:pPr>
      <w:r>
        <w:rPr>
          <w:rFonts w:ascii="Courier New" w:hAnsi="Courier New" w:cs="Courier New"/>
          <w:color w:val="008000"/>
          <w:kern w:val="0"/>
          <w:sz w:val="20"/>
          <w:szCs w:val="20"/>
        </w:rPr>
        <w:t xml:space="preserve">I - 9% (nove por cento) do valor arrecadado a título de taxa judiciária, que será repassado, mensalmente, pela Secretaria da Fazenda do Estado, na seguinte conformidade: </w:t>
      </w:r>
    </w:p>
    <w:p w14:paraId="211F54F0" w14:textId="77777777" w:rsidR="00C451A9" w:rsidRDefault="00C451A9" w:rsidP="007007A8">
      <w:pPr>
        <w:autoSpaceDE w:val="0"/>
        <w:autoSpaceDN w:val="0"/>
        <w:adjustRightInd w:val="0"/>
        <w:spacing w:after="0" w:line="240" w:lineRule="auto"/>
        <w:rPr>
          <w:rFonts w:ascii="Courier New" w:hAnsi="Courier New" w:cs="Courier New"/>
          <w:color w:val="008000"/>
          <w:kern w:val="0"/>
          <w:sz w:val="20"/>
          <w:szCs w:val="20"/>
        </w:rPr>
      </w:pPr>
      <w:r>
        <w:rPr>
          <w:rFonts w:ascii="Courier New" w:hAnsi="Courier New" w:cs="Courier New"/>
          <w:color w:val="008000"/>
          <w:kern w:val="0"/>
          <w:sz w:val="20"/>
          <w:szCs w:val="20"/>
        </w:rPr>
        <w:t xml:space="preserve">a) 3% (três por cento) para o Fundo Especial de Despesa - Poder Judiciário - Primeiro Tribunal de Alçada Civil, a que se refere o inciso I do artigo 1º desta lei; </w:t>
      </w:r>
    </w:p>
    <w:p w14:paraId="4A0A473D" w14:textId="77777777" w:rsidR="00C451A9" w:rsidRDefault="00C451A9" w:rsidP="007007A8">
      <w:pPr>
        <w:autoSpaceDE w:val="0"/>
        <w:autoSpaceDN w:val="0"/>
        <w:adjustRightInd w:val="0"/>
        <w:spacing w:after="0" w:line="240" w:lineRule="auto"/>
        <w:rPr>
          <w:rFonts w:ascii="Courier New" w:hAnsi="Courier New" w:cs="Courier New"/>
          <w:color w:val="008000"/>
          <w:kern w:val="0"/>
          <w:sz w:val="20"/>
          <w:szCs w:val="20"/>
        </w:rPr>
      </w:pPr>
      <w:r>
        <w:rPr>
          <w:rFonts w:ascii="Courier New" w:hAnsi="Courier New" w:cs="Courier New"/>
          <w:color w:val="008000"/>
          <w:kern w:val="0"/>
          <w:sz w:val="20"/>
          <w:szCs w:val="20"/>
        </w:rPr>
        <w:t>b) 3% (três por cento) para o Fundo Especial de Despesa - Poder Judiciário - Segundo Tribunal de Alçada Civil, a que se refere o inciso II do artigo 1º desta lei;</w:t>
      </w:r>
    </w:p>
    <w:p w14:paraId="075BD704" w14:textId="77777777" w:rsidR="00C451A9" w:rsidRDefault="00C451A9" w:rsidP="007007A8">
      <w:pPr>
        <w:autoSpaceDE w:val="0"/>
        <w:autoSpaceDN w:val="0"/>
        <w:adjustRightInd w:val="0"/>
        <w:spacing w:after="0" w:line="240" w:lineRule="auto"/>
        <w:rPr>
          <w:rFonts w:ascii="Courier New" w:hAnsi="Courier New" w:cs="Courier New"/>
          <w:color w:val="008000"/>
          <w:kern w:val="0"/>
          <w:sz w:val="20"/>
          <w:szCs w:val="20"/>
        </w:rPr>
      </w:pPr>
      <w:r>
        <w:rPr>
          <w:rFonts w:ascii="Courier New" w:hAnsi="Courier New" w:cs="Courier New"/>
          <w:color w:val="008000"/>
          <w:kern w:val="0"/>
          <w:sz w:val="20"/>
          <w:szCs w:val="20"/>
        </w:rPr>
        <w:t>c) 3% (três por cento) para o Fundo Especial de Despesa - Poder Judiciário - Tribunal de Alçada Criminal, a que se refere o inciso III do artigo 1º desta lei."</w:t>
      </w:r>
    </w:p>
    <w:p w14:paraId="69545E7C" w14:textId="4E235075" w:rsidR="00C451A9" w:rsidRDefault="00C451A9" w:rsidP="007007A8">
      <w:pPr>
        <w:autoSpaceDE w:val="0"/>
        <w:autoSpaceDN w:val="0"/>
        <w:adjustRightInd w:val="0"/>
        <w:spacing w:after="0" w:line="240" w:lineRule="auto"/>
        <w:rPr>
          <w:rFonts w:ascii="Courier New" w:hAnsi="Courier New" w:cs="Courier New"/>
          <w:b/>
          <w:bCs/>
          <w:color w:val="000000"/>
          <w:kern w:val="0"/>
          <w:sz w:val="20"/>
          <w:szCs w:val="20"/>
        </w:rPr>
      </w:pPr>
      <w:r>
        <w:rPr>
          <w:rFonts w:ascii="Courier New" w:hAnsi="Courier New" w:cs="Courier New"/>
          <w:b/>
          <w:bCs/>
          <w:color w:val="000000"/>
          <w:kern w:val="0"/>
          <w:sz w:val="20"/>
          <w:szCs w:val="20"/>
        </w:rPr>
        <w:t>(</w:t>
      </w:r>
      <w:r>
        <w:rPr>
          <w:rFonts w:ascii="Courier New" w:hAnsi="Courier New" w:cs="Courier New"/>
          <w:b/>
          <w:bCs/>
          <w:color w:val="FF00FF"/>
          <w:kern w:val="0"/>
          <w:sz w:val="20"/>
          <w:szCs w:val="20"/>
        </w:rPr>
        <w:t>*</w:t>
      </w:r>
      <w:r>
        <w:rPr>
          <w:rFonts w:ascii="Courier New" w:hAnsi="Courier New" w:cs="Courier New"/>
          <w:b/>
          <w:bCs/>
          <w:color w:val="000000"/>
          <w:kern w:val="0"/>
          <w:sz w:val="20"/>
          <w:szCs w:val="20"/>
        </w:rPr>
        <w:t>) Revogado pela Lei n° 16.788, de 04 de julho de 2018.</w:t>
      </w:r>
    </w:p>
    <w:p w14:paraId="64B9B76D"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Artigo 12 - Esta lei entra em vigor na data de sua publicação e produzirá efeitos a partir de 1º de janeiro de 2004, revogadas as disposições em contrário, em especial as contidas nas Leis </w:t>
      </w:r>
      <w:proofErr w:type="spellStart"/>
      <w:r>
        <w:rPr>
          <w:rFonts w:ascii="Courier New" w:hAnsi="Courier New" w:cs="Courier New"/>
          <w:color w:val="000000"/>
          <w:kern w:val="0"/>
          <w:sz w:val="20"/>
          <w:szCs w:val="20"/>
        </w:rPr>
        <w:t>nºs</w:t>
      </w:r>
      <w:proofErr w:type="spellEnd"/>
      <w:r>
        <w:rPr>
          <w:rFonts w:ascii="Courier New" w:hAnsi="Courier New" w:cs="Courier New"/>
          <w:color w:val="000000"/>
          <w:kern w:val="0"/>
          <w:sz w:val="20"/>
          <w:szCs w:val="20"/>
        </w:rPr>
        <w:t>. 4.476, de 20 de dezembro de 1984, e 4.952, de 27 de dezembro de 1985.</w:t>
      </w:r>
    </w:p>
    <w:p w14:paraId="43BEBE84"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Palácio dos Bandeirantes, aos 29 de dezembro de 2003.</w:t>
      </w:r>
    </w:p>
    <w:p w14:paraId="079FB9B4"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Geraldo Alckmin</w:t>
      </w:r>
    </w:p>
    <w:p w14:paraId="15A3E983"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Alexandre de Moraes</w:t>
      </w:r>
    </w:p>
    <w:p w14:paraId="4C420621"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Secretário da Justiça e da Defesa da Cidadania</w:t>
      </w:r>
    </w:p>
    <w:p w14:paraId="1BF1FB07"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 xml:space="preserve">Eduardo </w:t>
      </w:r>
      <w:proofErr w:type="spellStart"/>
      <w:r>
        <w:rPr>
          <w:rFonts w:ascii="Courier New" w:hAnsi="Courier New" w:cs="Courier New"/>
          <w:color w:val="000000"/>
          <w:kern w:val="0"/>
          <w:sz w:val="20"/>
          <w:szCs w:val="20"/>
        </w:rPr>
        <w:t>Refinetti</w:t>
      </w:r>
      <w:proofErr w:type="spellEnd"/>
      <w:r>
        <w:rPr>
          <w:rFonts w:ascii="Courier New" w:hAnsi="Courier New" w:cs="Courier New"/>
          <w:color w:val="000000"/>
          <w:kern w:val="0"/>
          <w:sz w:val="20"/>
          <w:szCs w:val="20"/>
        </w:rPr>
        <w:t xml:space="preserve"> </w:t>
      </w:r>
      <w:proofErr w:type="spellStart"/>
      <w:r>
        <w:rPr>
          <w:rFonts w:ascii="Courier New" w:hAnsi="Courier New" w:cs="Courier New"/>
          <w:color w:val="000000"/>
          <w:kern w:val="0"/>
          <w:sz w:val="20"/>
          <w:szCs w:val="20"/>
        </w:rPr>
        <w:t>Guardia</w:t>
      </w:r>
      <w:proofErr w:type="spellEnd"/>
    </w:p>
    <w:p w14:paraId="2D38099F"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Secretário da Fazenda</w:t>
      </w:r>
    </w:p>
    <w:p w14:paraId="59D5D694"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Andrea Sandro Calabi</w:t>
      </w:r>
    </w:p>
    <w:p w14:paraId="7B95BFFB"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Secretário de Economia e Planejamento</w:t>
      </w:r>
    </w:p>
    <w:p w14:paraId="3AF306AE"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Arnaldo Madeira</w:t>
      </w:r>
    </w:p>
    <w:p w14:paraId="18541CDA" w14:textId="77777777" w:rsidR="00C451A9" w:rsidRDefault="00C451A9" w:rsidP="007007A8">
      <w:pPr>
        <w:autoSpaceDE w:val="0"/>
        <w:autoSpaceDN w:val="0"/>
        <w:adjustRightInd w:val="0"/>
        <w:spacing w:after="0" w:line="240" w:lineRule="auto"/>
        <w:rPr>
          <w:rFonts w:ascii="Courier New" w:hAnsi="Courier New" w:cs="Courier New"/>
          <w:color w:val="000000"/>
          <w:kern w:val="0"/>
          <w:sz w:val="20"/>
          <w:szCs w:val="20"/>
        </w:rPr>
      </w:pPr>
      <w:r>
        <w:rPr>
          <w:rFonts w:ascii="Courier New" w:hAnsi="Courier New" w:cs="Courier New"/>
          <w:color w:val="000000"/>
          <w:kern w:val="0"/>
          <w:sz w:val="20"/>
          <w:szCs w:val="20"/>
        </w:rPr>
        <w:t>Secretário - Chefe da Casa Civil</w:t>
      </w:r>
    </w:p>
    <w:p w14:paraId="06B4422A" w14:textId="6DE3904A" w:rsidR="008F2DFC" w:rsidRDefault="00C451A9" w:rsidP="007007A8">
      <w:r>
        <w:rPr>
          <w:rFonts w:ascii="Courier New" w:hAnsi="Courier New" w:cs="Courier New"/>
          <w:color w:val="000000"/>
          <w:kern w:val="0"/>
          <w:sz w:val="20"/>
          <w:szCs w:val="20"/>
        </w:rPr>
        <w:t>Publicada na Assessoria Técnico-Legislativa, aos 29 de dezembro de 2003.</w:t>
      </w:r>
    </w:p>
    <w:sectPr w:rsidR="008F2D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51A9"/>
    <w:rsid w:val="003905F1"/>
    <w:rsid w:val="007007A8"/>
    <w:rsid w:val="008F2DFC"/>
    <w:rsid w:val="00C451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A35D"/>
  <w15:chartTrackingRefBased/>
  <w15:docId w15:val="{C367CF66-A985-4645-8918-2B3F2916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45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45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451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451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451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451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451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451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451A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51A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451A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451A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451A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451A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451A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451A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451A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451A9"/>
    <w:rPr>
      <w:rFonts w:eastAsiaTheme="majorEastAsia" w:cstheme="majorBidi"/>
      <w:color w:val="272727" w:themeColor="text1" w:themeTint="D8"/>
    </w:rPr>
  </w:style>
  <w:style w:type="paragraph" w:styleId="Ttulo">
    <w:name w:val="Title"/>
    <w:basedOn w:val="Normal"/>
    <w:next w:val="Normal"/>
    <w:link w:val="TtuloChar"/>
    <w:uiPriority w:val="10"/>
    <w:qFormat/>
    <w:rsid w:val="00C45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451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451A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451A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451A9"/>
    <w:pPr>
      <w:spacing w:before="160"/>
      <w:jc w:val="center"/>
    </w:pPr>
    <w:rPr>
      <w:i/>
      <w:iCs/>
      <w:color w:val="404040" w:themeColor="text1" w:themeTint="BF"/>
    </w:rPr>
  </w:style>
  <w:style w:type="character" w:customStyle="1" w:styleId="CitaoChar">
    <w:name w:val="Citação Char"/>
    <w:basedOn w:val="Fontepargpadro"/>
    <w:link w:val="Citao"/>
    <w:uiPriority w:val="29"/>
    <w:rsid w:val="00C451A9"/>
    <w:rPr>
      <w:i/>
      <w:iCs/>
      <w:color w:val="404040" w:themeColor="text1" w:themeTint="BF"/>
    </w:rPr>
  </w:style>
  <w:style w:type="paragraph" w:styleId="PargrafodaLista">
    <w:name w:val="List Paragraph"/>
    <w:basedOn w:val="Normal"/>
    <w:uiPriority w:val="34"/>
    <w:qFormat/>
    <w:rsid w:val="00C451A9"/>
    <w:pPr>
      <w:ind w:left="720"/>
      <w:contextualSpacing/>
    </w:pPr>
  </w:style>
  <w:style w:type="character" w:styleId="nfaseIntensa">
    <w:name w:val="Intense Emphasis"/>
    <w:basedOn w:val="Fontepargpadro"/>
    <w:uiPriority w:val="21"/>
    <w:qFormat/>
    <w:rsid w:val="00C451A9"/>
    <w:rPr>
      <w:i/>
      <w:iCs/>
      <w:color w:val="0F4761" w:themeColor="accent1" w:themeShade="BF"/>
    </w:rPr>
  </w:style>
  <w:style w:type="paragraph" w:styleId="CitaoIntensa">
    <w:name w:val="Intense Quote"/>
    <w:basedOn w:val="Normal"/>
    <w:next w:val="Normal"/>
    <w:link w:val="CitaoIntensaChar"/>
    <w:uiPriority w:val="30"/>
    <w:qFormat/>
    <w:rsid w:val="00C45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451A9"/>
    <w:rPr>
      <w:i/>
      <w:iCs/>
      <w:color w:val="0F4761" w:themeColor="accent1" w:themeShade="BF"/>
    </w:rPr>
  </w:style>
  <w:style w:type="character" w:styleId="RefernciaIntensa">
    <w:name w:val="Intense Reference"/>
    <w:basedOn w:val="Fontepargpadro"/>
    <w:uiPriority w:val="32"/>
    <w:qFormat/>
    <w:rsid w:val="00C451A9"/>
    <w:rPr>
      <w:b/>
      <w:bCs/>
      <w:smallCaps/>
      <w:color w:val="0F4761" w:themeColor="accent1" w:themeShade="BF"/>
      <w:spacing w:val="5"/>
    </w:rPr>
  </w:style>
  <w:style w:type="paragraph" w:styleId="TextosemFormatao">
    <w:name w:val="Plain Text"/>
    <w:basedOn w:val="Normal"/>
    <w:link w:val="TextosemFormataoChar"/>
    <w:semiHidden/>
    <w:rsid w:val="007007A8"/>
    <w:pPr>
      <w:spacing w:after="0" w:line="240" w:lineRule="auto"/>
    </w:pPr>
    <w:rPr>
      <w:rFonts w:ascii="Courier New" w:eastAsia="Times New Roman" w:hAnsi="Courier New" w:cs="Courier New"/>
      <w:kern w:val="0"/>
      <w:sz w:val="20"/>
      <w:szCs w:val="20"/>
      <w:lang w:eastAsia="pt-BR"/>
      <w14:ligatures w14:val="none"/>
    </w:rPr>
  </w:style>
  <w:style w:type="character" w:customStyle="1" w:styleId="TextosemFormataoChar">
    <w:name w:val="Texto sem Formatação Char"/>
    <w:basedOn w:val="Fontepargpadro"/>
    <w:link w:val="TextosemFormatao"/>
    <w:semiHidden/>
    <w:rsid w:val="007007A8"/>
    <w:rPr>
      <w:rFonts w:ascii="Courier New" w:eastAsia="Times New Roman" w:hAnsi="Courier New" w:cs="Courier New"/>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cao.sp.gov.br/legislacao/dg280202.nsf/ae9f9e0701e533aa032572e6006cf5fd/6474e96acb7b927703258aac0068b73d?OpenDocument" TargetMode="External"/><Relationship Id="rId13" Type="http://schemas.openxmlformats.org/officeDocument/2006/relationships/hyperlink" Target="http://www.legislacao.sp.gov.br/legislacao/dg280202.nsf/ae9f9e0701e533aa032572e6006cf5fd/6474e96acb7b927703258aac0068b73d?OpenDocument" TargetMode="External"/><Relationship Id="rId18" Type="http://schemas.openxmlformats.org/officeDocument/2006/relationships/hyperlink" Target="http://www.legislacao.sp.gov.br/legislacao/dg280202.nsf/ae9f9e0701e533aa032572e6006cf5fd/6474e96acb7b927703258aac0068b73d?OpenDocument" TargetMode="External"/><Relationship Id="rId3" Type="http://schemas.openxmlformats.org/officeDocument/2006/relationships/webSettings" Target="webSettings.xml"/><Relationship Id="rId7" Type="http://schemas.openxmlformats.org/officeDocument/2006/relationships/hyperlink" Target="Notes:///83256C83006CDE81/53FA486D550A866B83256BFA0067412A/3ECEECCBDD9B171383257E77007219BD" TargetMode="External"/><Relationship Id="rId12" Type="http://schemas.openxmlformats.org/officeDocument/2006/relationships/hyperlink" Target="http://www.legislacao.sp.gov.br/legislacao/dg280202.nsf/ae9f9e0701e533aa032572e6006cf5fd/6474e96acb7b927703258aac0068b73d?OpenDocument" TargetMode="External"/><Relationship Id="rId17" Type="http://schemas.openxmlformats.org/officeDocument/2006/relationships/hyperlink" Target="http://www.legislacao.sp.gov.br/legislacao/dg280202.nsf/ae9f9e0701e533aa032572e6006cf5fd/6474e96acb7b927703258aac0068b73d?OpenDocument" TargetMode="External"/><Relationship Id="rId2" Type="http://schemas.openxmlformats.org/officeDocument/2006/relationships/settings" Target="settings.xml"/><Relationship Id="rId16" Type="http://schemas.openxmlformats.org/officeDocument/2006/relationships/hyperlink" Target="http://www.legislacao.sp.gov.br/legislacao/dg280202.nsf/ae9f9e0701e533aa032572e6006cf5fd/6474e96acb7b927703258aac0068b73d?OpenDocumen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Notes:///83256C83006CDE81/53FA486D550A866B83256BFA0067412A/28DF8C69D792FFF483257A4500510AEF" TargetMode="External"/><Relationship Id="rId11" Type="http://schemas.openxmlformats.org/officeDocument/2006/relationships/hyperlink" Target="http://www.legislacao.sp.gov.br/legislacao/dg280202.nsf/ae9f9e0701e533aa032572e6006cf5fd/6474e96acb7b927703258aac0068b73d?OpenDocument" TargetMode="External"/><Relationship Id="rId5" Type="http://schemas.openxmlformats.org/officeDocument/2006/relationships/hyperlink" Target="http://www.legislacao.sp.gov.br/legislacao/dg280202.nsf/ae9f9e0701e533aa032572e6006cf5fd/6474e96acb7b927703258aac0068b73d?OpenDocument" TargetMode="External"/><Relationship Id="rId15" Type="http://schemas.openxmlformats.org/officeDocument/2006/relationships/hyperlink" Target="http://www.legislacao.sp.gov.br/legislacao/dg280202.nsf/ae9f9e0701e533aa032572e6006cf5fd/6474e96acb7b927703258aac0068b73d?OpenDocument" TargetMode="External"/><Relationship Id="rId10" Type="http://schemas.openxmlformats.org/officeDocument/2006/relationships/hyperlink" Target="http://www.legislacao.sp.gov.br/legislacao/dg280202.nsf/ae9f9e0701e533aa032572e6006cf5fd/6474e96acb7b927703258aac0068b73d?OpenDocument" TargetMode="External"/><Relationship Id="rId19" Type="http://schemas.openxmlformats.org/officeDocument/2006/relationships/fontTable" Target="fontTable.xml"/><Relationship Id="rId4" Type="http://schemas.openxmlformats.org/officeDocument/2006/relationships/hyperlink" Target="http://www.legislacao.sp.gov.br/legislacao/dg280202.nsf/ae9f9e0701e533aa032572e6006cf5fd/6474e96acb7b927703258aac0068b73d?OpenDocument" TargetMode="External"/><Relationship Id="rId9" Type="http://schemas.openxmlformats.org/officeDocument/2006/relationships/hyperlink" Target="http://www.legislacao.sp.gov.br/legislacao/dg280202.nsf/ae9f9e0701e533aa032572e6006cf5fd/6474e96acb7b927703258aac0068b73d?OpenDocument" TargetMode="External"/><Relationship Id="rId14" Type="http://schemas.openxmlformats.org/officeDocument/2006/relationships/hyperlink" Target="http://www.legislacao.sp.gov.br/legislacao/dg280202.nsf/ae9f9e0701e533aa032572e6006cf5fd/6474e96acb7b927703258aac0068b73d?OpenDocum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2861</Words>
  <Characters>15451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1</cp:revision>
  <dcterms:created xsi:type="dcterms:W3CDTF">2024-02-14T21:39:00Z</dcterms:created>
  <dcterms:modified xsi:type="dcterms:W3CDTF">2024-02-14T22:00:00Z</dcterms:modified>
</cp:coreProperties>
</file>