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F0A3" w14:textId="2757ECC6" w:rsidR="00B8291A" w:rsidRDefault="00B8291A" w:rsidP="00B829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79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21 DE MARÇO DE 2024</w:t>
      </w:r>
    </w:p>
    <w:p w14:paraId="26FE7E03" w14:textId="77777777" w:rsidR="00B8291A" w:rsidRDefault="00B8291A" w:rsidP="00B829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380EB295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408/2019, do Deputado Ricardo Madalena – PR)</w:t>
      </w:r>
    </w:p>
    <w:p w14:paraId="5C082657" w14:textId="5A48EBAE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FB3BEB5" w14:textId="77777777" w:rsidR="00B8291A" w:rsidRP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B8291A">
        <w:rPr>
          <w:b/>
          <w:bCs/>
          <w:i/>
          <w:iCs/>
          <w:color w:val="000000"/>
          <w:spacing w:val="10"/>
          <w:sz w:val="26"/>
          <w:szCs w:val="26"/>
        </w:rPr>
        <w:t>Declara o Município de Santa Cruz do Rio Pardo como a “Capital do Arroz”.</w:t>
      </w:r>
    </w:p>
    <w:p w14:paraId="60A94007" w14:textId="4E4E32D1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80A36DD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1AE7B2D3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5C409C4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CB77820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58827E2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</w:t>
      </w:r>
      <w:r>
        <w:rPr>
          <w:color w:val="303030"/>
          <w:spacing w:val="10"/>
          <w:sz w:val="26"/>
          <w:szCs w:val="26"/>
        </w:rPr>
        <w:t> Fica declarado como a “Capital do Arroz” o Município de Santa Cruz do Rio Pardo, no Estado.</w:t>
      </w:r>
    </w:p>
    <w:p w14:paraId="036EF527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2BF89F2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191BEC46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F43E75C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30CE3B1F" w14:textId="7D5A5A65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2BEED20" w14:textId="5B515A37" w:rsidR="00B8291A" w:rsidRP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B8291A">
        <w:rPr>
          <w:color w:val="000000"/>
          <w:spacing w:val="10"/>
          <w:sz w:val="26"/>
          <w:szCs w:val="26"/>
        </w:rPr>
        <w:t>FELÍCIO RAMUTH</w:t>
      </w:r>
    </w:p>
    <w:p w14:paraId="219BCECD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15950C8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Roberto Alves de Lucena</w:t>
      </w:r>
    </w:p>
    <w:p w14:paraId="0A7CFF59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 de Turismo e Viagens</w:t>
      </w:r>
    </w:p>
    <w:p w14:paraId="785CA204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4C0657F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34027E4C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74F0CF1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5EB3F62F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8F85B57" w14:textId="77777777" w:rsidR="00B8291A" w:rsidRDefault="00B8291A" w:rsidP="00B82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69581AD3" w14:textId="77777777" w:rsidR="00B8291A" w:rsidRDefault="00B8291A" w:rsidP="00B82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48974EB" w14:textId="77777777" w:rsidR="00486D7C" w:rsidRDefault="00486D7C"/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1A"/>
    <w:rsid w:val="00486D7C"/>
    <w:rsid w:val="005F176F"/>
    <w:rsid w:val="008E313D"/>
    <w:rsid w:val="00993373"/>
    <w:rsid w:val="00A538A1"/>
    <w:rsid w:val="00B8291A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20EE"/>
  <w15:chartTrackingRefBased/>
  <w15:docId w15:val="{3A1ABC72-4C19-47CD-94F9-A4A71F4E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1A"/>
  </w:style>
  <w:style w:type="paragraph" w:styleId="Ttulo1">
    <w:name w:val="heading 1"/>
    <w:basedOn w:val="Normal"/>
    <w:next w:val="Normal"/>
    <w:link w:val="Ttulo1Char"/>
    <w:uiPriority w:val="9"/>
    <w:qFormat/>
    <w:rsid w:val="00B82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2024-03-28T15:56:00Z</dcterms:created>
  <dcterms:modified xsi:type="dcterms:W3CDTF">2024-03-28T15:58:00Z</dcterms:modified>
</cp:coreProperties>
</file>