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618" w14:textId="77777777" w:rsidR="00E70B06" w:rsidRPr="00E70B06" w:rsidRDefault="00E70B06" w:rsidP="00E70B06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LEI Nº 17.821, DE 27 DE OUTUBRO DE 2023</w:t>
      </w:r>
    </w:p>
    <w:p w14:paraId="763381EB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C618774" w14:textId="77777777" w:rsid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(Projeto de lei nº 670/2022, do Deputado Carlos Cezar - PL)</w:t>
      </w:r>
    </w:p>
    <w:p w14:paraId="37C31A0C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49633BA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Denomina “Ciro Manoel de Oliveira” o dispositivo de acesso e retorno tipo rotatória SDP 035/029, localizada no km 34,700m da Rodovia Coronel PM Nelson Tranchesi – SP 029, em Itapevi</w:t>
      </w:r>
    </w:p>
    <w:p w14:paraId="5213693A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614B1E17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43C81238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9CE490D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735430C5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19D53265" w14:textId="77777777" w:rsid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Artigo 1º -</w:t>
      </w:r>
      <w:r w:rsidRPr="00E70B06">
        <w:rPr>
          <w:rFonts w:ascii="Helvetica" w:hAnsi="Helvetica" w:cs="Helvetica"/>
          <w:spacing w:val="10"/>
        </w:rPr>
        <w:t xml:space="preserve"> Passa a denominar-se “Ciro Manoel de Oliveira” o dispositivo de acesso e retorno tipo rotatória SDP 035/029, localizada no km 34,700m da Rodovia Coronel PM Nelson Tranchesi – SP 029, em Itapevi.</w:t>
      </w:r>
    </w:p>
    <w:p w14:paraId="4DC7999B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2FB08C9" w14:textId="77777777" w:rsid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b/>
          <w:bCs/>
          <w:spacing w:val="10"/>
        </w:rPr>
        <w:t>Artigo 2º -</w:t>
      </w:r>
      <w:r w:rsidRPr="00E70B06">
        <w:rPr>
          <w:rFonts w:ascii="Helvetica" w:hAnsi="Helvetica" w:cs="Helvetica"/>
          <w:spacing w:val="10"/>
        </w:rPr>
        <w:t xml:space="preserve"> Esta lei entra em vigor na data de sua publicação.</w:t>
      </w:r>
    </w:p>
    <w:p w14:paraId="683C182E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38CD46C" w14:textId="77777777" w:rsid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Palácio dos Bandeirantes, 27 de outubro de 2023</w:t>
      </w:r>
    </w:p>
    <w:p w14:paraId="7F03B2E3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BDFF10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TARCÍSIO DE FREITAS</w:t>
      </w:r>
    </w:p>
    <w:p w14:paraId="3FEEDBC2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Natália Resende</w:t>
      </w:r>
    </w:p>
    <w:p w14:paraId="49717E3D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Secretária de Meio Ambiente, Infraestrutura e Logística</w:t>
      </w:r>
    </w:p>
    <w:p w14:paraId="2204BF0E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Gilberto Kassab</w:t>
      </w:r>
    </w:p>
    <w:p w14:paraId="2B224E35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Secretário de Governo e Relações Institucionais</w:t>
      </w:r>
    </w:p>
    <w:p w14:paraId="5E1F2417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 xml:space="preserve">Arthur </w:t>
      </w:r>
      <w:proofErr w:type="spellStart"/>
      <w:r w:rsidRPr="00E70B06">
        <w:rPr>
          <w:rFonts w:ascii="Helvetica" w:hAnsi="Helvetica" w:cs="Helvetica"/>
          <w:spacing w:val="10"/>
        </w:rPr>
        <w:t>Luis</w:t>
      </w:r>
      <w:proofErr w:type="spellEnd"/>
      <w:r w:rsidRPr="00E70B06">
        <w:rPr>
          <w:rFonts w:ascii="Helvetica" w:hAnsi="Helvetica" w:cs="Helvetica"/>
          <w:spacing w:val="10"/>
        </w:rPr>
        <w:t xml:space="preserve"> Pinho de Lima</w:t>
      </w:r>
    </w:p>
    <w:p w14:paraId="6BB86237" w14:textId="77777777" w:rsidR="00E70B06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Secretário-Chefe da Casa Civil</w:t>
      </w:r>
    </w:p>
    <w:p w14:paraId="726226FA" w14:textId="4BF2B137" w:rsidR="008F2DFC" w:rsidRPr="00E70B06" w:rsidRDefault="00E70B06" w:rsidP="00E70B06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E70B06">
        <w:rPr>
          <w:rFonts w:ascii="Helvetica" w:hAnsi="Helvetica" w:cs="Helvetica"/>
          <w:spacing w:val="10"/>
        </w:rPr>
        <w:t>Publicada na Assessoria Técnico-Legislativa, em 27 de outubro de 2023.</w:t>
      </w:r>
    </w:p>
    <w:sectPr w:rsidR="008F2DFC" w:rsidRPr="00E70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06"/>
    <w:rsid w:val="008F2DFC"/>
    <w:rsid w:val="00E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5A0"/>
  <w15:chartTrackingRefBased/>
  <w15:docId w15:val="{13855CAF-1B84-43D0-9D9E-793FDCE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A2454-B3E7-466F-AD88-ECCC72A15A6F}"/>
</file>

<file path=customXml/itemProps2.xml><?xml version="1.0" encoding="utf-8"?>
<ds:datastoreItem xmlns:ds="http://schemas.openxmlformats.org/officeDocument/2006/customXml" ds:itemID="{6A77ABAA-8A87-474A-A240-C88961FEB9E3}"/>
</file>

<file path=customXml/itemProps3.xml><?xml version="1.0" encoding="utf-8"?>
<ds:datastoreItem xmlns:ds="http://schemas.openxmlformats.org/officeDocument/2006/customXml" ds:itemID="{48448D5F-1944-43A7-83A4-3BFA6263F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2024-01-18T20:08:00Z</dcterms:created>
  <dcterms:modified xsi:type="dcterms:W3CDTF">2024-01-18T20:10:00Z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