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265FAFAC" w:rsidR="00002660" w:rsidRPr="00AA5C7F" w:rsidRDefault="00002660" w:rsidP="00002660">
      <w:pPr>
        <w:pStyle w:val="TextosemFormatao"/>
        <w:rPr>
          <w:rFonts w:ascii="Verdana" w:hAnsi="Verdana" w:cs="Courier New"/>
          <w:b/>
          <w:bCs/>
          <w:sz w:val="22"/>
          <w:szCs w:val="22"/>
        </w:rPr>
      </w:pPr>
      <w:r w:rsidRPr="00AA5C7F">
        <w:rPr>
          <w:rFonts w:ascii="Verdana" w:hAnsi="Verdana" w:cs="Courier New"/>
          <w:b/>
          <w:bCs/>
          <w:sz w:val="22"/>
          <w:szCs w:val="22"/>
        </w:rPr>
        <w:t xml:space="preserve">LEI Nº </w:t>
      </w:r>
      <w:r w:rsidRPr="00AA5C7F">
        <w:rPr>
          <w:rFonts w:ascii="Verdana" w:hAnsi="Verdana" w:cs="Courier New"/>
          <w:b/>
          <w:bCs/>
          <w:sz w:val="22"/>
          <w:szCs w:val="22"/>
          <w:highlight w:val="yellow"/>
        </w:rPr>
        <w:t>17.</w:t>
      </w:r>
      <w:r w:rsidR="006370BE" w:rsidRPr="00AA5C7F">
        <w:rPr>
          <w:rFonts w:ascii="Verdana" w:hAnsi="Verdana" w:cs="Courier New"/>
          <w:b/>
          <w:bCs/>
          <w:sz w:val="22"/>
          <w:szCs w:val="22"/>
        </w:rPr>
        <w:t>6</w:t>
      </w:r>
      <w:r w:rsidR="001F0464" w:rsidRPr="00AA5C7F">
        <w:rPr>
          <w:rFonts w:ascii="Verdana" w:hAnsi="Verdana" w:cs="Courier New"/>
          <w:b/>
          <w:bCs/>
          <w:sz w:val="22"/>
          <w:szCs w:val="22"/>
        </w:rPr>
        <w:t>4</w:t>
      </w:r>
      <w:r w:rsidR="000E03B5" w:rsidRPr="00AA5C7F">
        <w:rPr>
          <w:rFonts w:ascii="Verdana" w:hAnsi="Verdana" w:cs="Courier New"/>
          <w:b/>
          <w:bCs/>
          <w:sz w:val="22"/>
          <w:szCs w:val="22"/>
        </w:rPr>
        <w:t>6</w:t>
      </w:r>
      <w:r w:rsidRPr="00AA5C7F">
        <w:rPr>
          <w:rFonts w:ascii="Verdana" w:hAnsi="Verdana" w:cs="Courier New"/>
          <w:b/>
          <w:bCs/>
          <w:sz w:val="22"/>
          <w:szCs w:val="22"/>
        </w:rPr>
        <w:t xml:space="preserve">, DE </w:t>
      </w:r>
      <w:r w:rsidR="001F0464" w:rsidRPr="00AA5C7F">
        <w:rPr>
          <w:rFonts w:ascii="Verdana" w:hAnsi="Verdana" w:cs="Courier New"/>
          <w:b/>
          <w:bCs/>
          <w:sz w:val="22"/>
          <w:szCs w:val="22"/>
        </w:rPr>
        <w:t>07</w:t>
      </w:r>
      <w:r w:rsidRPr="00AA5C7F">
        <w:rPr>
          <w:rFonts w:ascii="Verdana" w:hAnsi="Verdana" w:cs="Courier New"/>
          <w:b/>
          <w:bCs/>
          <w:sz w:val="22"/>
          <w:szCs w:val="22"/>
        </w:rPr>
        <w:t xml:space="preserve"> DE </w:t>
      </w:r>
      <w:r w:rsidR="001F0464" w:rsidRPr="00AA5C7F">
        <w:rPr>
          <w:rFonts w:ascii="Verdana" w:hAnsi="Verdana" w:cs="Courier New"/>
          <w:b/>
          <w:bCs/>
          <w:sz w:val="22"/>
          <w:szCs w:val="22"/>
        </w:rPr>
        <w:t>MARÇO</w:t>
      </w:r>
      <w:r w:rsidRPr="00AA5C7F">
        <w:rPr>
          <w:rFonts w:ascii="Verdana" w:hAnsi="Verdana" w:cs="Courier New"/>
          <w:b/>
          <w:bCs/>
          <w:sz w:val="22"/>
          <w:szCs w:val="22"/>
        </w:rPr>
        <w:t xml:space="preserve"> DE 202</w:t>
      </w:r>
      <w:r w:rsidR="006370BE" w:rsidRPr="00AA5C7F">
        <w:rPr>
          <w:rFonts w:ascii="Verdana" w:hAnsi="Verdana" w:cs="Courier New"/>
          <w:b/>
          <w:bCs/>
          <w:sz w:val="22"/>
          <w:szCs w:val="22"/>
        </w:rPr>
        <w:t>3</w:t>
      </w:r>
      <w:r w:rsidRPr="00AA5C7F">
        <w:rPr>
          <w:rFonts w:ascii="Verdana" w:hAnsi="Verdana" w:cs="Courier New"/>
          <w:b/>
          <w:bCs/>
          <w:sz w:val="22"/>
          <w:szCs w:val="22"/>
        </w:rPr>
        <w:t>.</w:t>
      </w:r>
    </w:p>
    <w:p w14:paraId="3FE31DBF" w14:textId="77777777" w:rsidR="00AA5C7F" w:rsidRPr="00AA5C7F" w:rsidRDefault="00AA5C7F" w:rsidP="00002660">
      <w:pPr>
        <w:pStyle w:val="TextosemFormatao"/>
        <w:rPr>
          <w:rFonts w:ascii="Verdana" w:hAnsi="Verdana" w:cs="Courier New"/>
          <w:b/>
          <w:bCs/>
          <w:sz w:val="22"/>
          <w:szCs w:val="22"/>
        </w:rPr>
      </w:pPr>
    </w:p>
    <w:p w14:paraId="0570DDE7" w14:textId="06F8EE13" w:rsidR="000E03B5" w:rsidRPr="00AA5C7F" w:rsidRDefault="000E03B5" w:rsidP="000E03B5">
      <w:pPr>
        <w:spacing w:line="360" w:lineRule="atLeast"/>
        <w:rPr>
          <w:rFonts w:ascii="Verdana" w:hAnsi="Verdana"/>
          <w:bCs/>
        </w:rPr>
      </w:pPr>
      <w:r w:rsidRPr="00AA5C7F">
        <w:rPr>
          <w:rFonts w:ascii="Verdana" w:hAnsi="Verdana"/>
          <w:bCs/>
        </w:rPr>
        <w:t>(Projeto de lei nº 73, de 2022, do Deputado André do Prado - PL)</w:t>
      </w:r>
    </w:p>
    <w:p w14:paraId="16D1FF89" w14:textId="77777777" w:rsidR="00AA5C7F" w:rsidRPr="00AA5C7F" w:rsidRDefault="00AA5C7F" w:rsidP="000E03B5">
      <w:pPr>
        <w:spacing w:line="360" w:lineRule="atLeast"/>
        <w:rPr>
          <w:rFonts w:ascii="Verdana" w:hAnsi="Verdana"/>
          <w:bCs/>
        </w:rPr>
      </w:pPr>
    </w:p>
    <w:p w14:paraId="567A5F43" w14:textId="1144D9D4" w:rsidR="000E03B5" w:rsidRPr="00AA5C7F" w:rsidRDefault="000E03B5" w:rsidP="000E03B5">
      <w:pPr>
        <w:spacing w:line="240" w:lineRule="exact"/>
        <w:jc w:val="both"/>
        <w:rPr>
          <w:rFonts w:ascii="Verdana" w:hAnsi="Verdana"/>
          <w:bCs/>
          <w:i/>
          <w:iCs/>
        </w:rPr>
      </w:pPr>
      <w:r w:rsidRPr="00AA5C7F">
        <w:rPr>
          <w:rFonts w:ascii="Verdana" w:hAnsi="Verdana"/>
          <w:bCs/>
          <w:i/>
          <w:iCs/>
        </w:rPr>
        <w:t>Dispõe sobre a ampliação da zona de uso predominantemente industrial – ZUPI, de Guararema</w:t>
      </w:r>
    </w:p>
    <w:p w14:paraId="19655031" w14:textId="77777777" w:rsidR="00AA5C7F" w:rsidRPr="00AA5C7F" w:rsidRDefault="00AA5C7F" w:rsidP="000E03B5">
      <w:pPr>
        <w:spacing w:line="240" w:lineRule="exact"/>
        <w:jc w:val="both"/>
        <w:rPr>
          <w:rFonts w:ascii="Verdana" w:hAnsi="Verdana"/>
        </w:rPr>
      </w:pPr>
    </w:p>
    <w:p w14:paraId="2F64D51E" w14:textId="77777777" w:rsidR="000E03B5" w:rsidRPr="00AA5C7F" w:rsidRDefault="000E03B5" w:rsidP="000E03B5">
      <w:pPr>
        <w:spacing w:line="360" w:lineRule="atLeast"/>
        <w:rPr>
          <w:rFonts w:ascii="Verdana" w:hAnsi="Verdana"/>
          <w:b/>
          <w:spacing w:val="10"/>
        </w:rPr>
      </w:pPr>
      <w:r w:rsidRPr="00AA5C7F">
        <w:rPr>
          <w:rFonts w:ascii="Verdana" w:hAnsi="Verdana"/>
          <w:b/>
          <w:spacing w:val="10"/>
        </w:rPr>
        <w:t>O GOVERNADOR DO ESTADO DE SÃO PAULO:</w:t>
      </w:r>
    </w:p>
    <w:p w14:paraId="14AAA814" w14:textId="77777777" w:rsidR="000E03B5" w:rsidRPr="00AA5C7F" w:rsidRDefault="000E03B5" w:rsidP="000E03B5">
      <w:pPr>
        <w:spacing w:line="360" w:lineRule="atLeast"/>
        <w:jc w:val="both"/>
        <w:rPr>
          <w:rFonts w:ascii="Verdana" w:hAnsi="Verdana"/>
          <w:b/>
          <w:spacing w:val="10"/>
        </w:rPr>
      </w:pPr>
      <w:r w:rsidRPr="00AA5C7F">
        <w:rPr>
          <w:rFonts w:ascii="Verdana" w:hAnsi="Verdana"/>
          <w:b/>
          <w:spacing w:val="10"/>
        </w:rPr>
        <w:t>Faço saber que a Assembleia Legislativa decreta e eu promulgo a seguinte lei:</w:t>
      </w:r>
    </w:p>
    <w:p w14:paraId="55A7CD2D" w14:textId="77777777" w:rsidR="000E03B5" w:rsidRPr="00AA5C7F" w:rsidRDefault="000E03B5" w:rsidP="000E03B5">
      <w:pPr>
        <w:spacing w:line="360" w:lineRule="atLeast"/>
        <w:jc w:val="both"/>
        <w:rPr>
          <w:rFonts w:ascii="Verdana" w:hAnsi="Verdana"/>
        </w:rPr>
      </w:pPr>
      <w:r w:rsidRPr="00AA5C7F">
        <w:rPr>
          <w:rFonts w:ascii="Verdana" w:hAnsi="Verdana"/>
          <w:b/>
          <w:bCs/>
        </w:rPr>
        <w:t>Artigo 1º</w:t>
      </w:r>
      <w:r w:rsidRPr="00AA5C7F">
        <w:rPr>
          <w:rFonts w:ascii="Verdana" w:hAnsi="Verdana"/>
        </w:rPr>
        <w:t xml:space="preserve"> - À zona de uso predominantemente industrial – ZUPI, de Guararema, localizada na parte norte do Município, ao lado direito da Rodovia Presidente Dutra, sentido São Paulo-Rio de Janeiro, definida pela Lei nº 2.952, de 15 de julho de 1981, que altera o Quadro II a que se refere o artigo 8º da Lei nº 1.817, de 27 de outubro de 1978, fica acrescida nova área, descrita no memorial, na planta e no croqui, conforme anexo desta lei.</w:t>
      </w:r>
    </w:p>
    <w:p w14:paraId="7070A962" w14:textId="77777777" w:rsidR="000E03B5" w:rsidRPr="00AA5C7F" w:rsidRDefault="000E03B5" w:rsidP="000E03B5">
      <w:pPr>
        <w:spacing w:line="360" w:lineRule="atLeast"/>
        <w:jc w:val="both"/>
        <w:rPr>
          <w:rFonts w:ascii="Verdana" w:hAnsi="Verdana"/>
        </w:rPr>
      </w:pPr>
      <w:r w:rsidRPr="00AA5C7F">
        <w:rPr>
          <w:rFonts w:ascii="Verdana" w:hAnsi="Verdana"/>
          <w:b/>
          <w:bCs/>
        </w:rPr>
        <w:t>Artigo 2º</w:t>
      </w:r>
      <w:r w:rsidRPr="00AA5C7F">
        <w:rPr>
          <w:rFonts w:ascii="Verdana" w:hAnsi="Verdana"/>
        </w:rPr>
        <w:t xml:space="preserve"> - Para os estabelecimentos industriais instalados no perímetro da área referida no artigo 1º desta lei, independentemente da licença metropolitana de localização industrial, de que trata o </w:t>
      </w:r>
      <w:proofErr w:type="spellStart"/>
      <w:proofErr w:type="gramStart"/>
      <w:r w:rsidRPr="00AA5C7F">
        <w:rPr>
          <w:rFonts w:ascii="Verdana" w:hAnsi="Verdana"/>
        </w:rPr>
        <w:t>Capitulo</w:t>
      </w:r>
      <w:proofErr w:type="spellEnd"/>
      <w:proofErr w:type="gramEnd"/>
      <w:r w:rsidRPr="00AA5C7F">
        <w:rPr>
          <w:rFonts w:ascii="Verdana" w:hAnsi="Verdana"/>
        </w:rPr>
        <w:t xml:space="preserve"> IV da Lei nº 1.817, de 1978, e da observância das demais normas federais, estaduais e municipais pertinentes, a concessão de licença de operação pelos órgãos estaduais competentes dependerá da comprovação:</w:t>
      </w:r>
    </w:p>
    <w:p w14:paraId="18FE5C29" w14:textId="77777777" w:rsidR="000E03B5" w:rsidRPr="00AA5C7F" w:rsidRDefault="000E03B5" w:rsidP="000E03B5">
      <w:pPr>
        <w:spacing w:line="360" w:lineRule="atLeast"/>
        <w:jc w:val="both"/>
        <w:rPr>
          <w:rFonts w:ascii="Verdana" w:hAnsi="Verdana"/>
        </w:rPr>
      </w:pPr>
      <w:r w:rsidRPr="00AA5C7F">
        <w:rPr>
          <w:rFonts w:ascii="Verdana" w:hAnsi="Verdana"/>
          <w:b/>
          <w:bCs/>
        </w:rPr>
        <w:t>I</w:t>
      </w:r>
      <w:r w:rsidRPr="00AA5C7F">
        <w:rPr>
          <w:rFonts w:ascii="Verdana" w:hAnsi="Verdana"/>
        </w:rPr>
        <w:t xml:space="preserve"> - </w:t>
      </w:r>
      <w:proofErr w:type="gramStart"/>
      <w:r w:rsidRPr="00AA5C7F">
        <w:rPr>
          <w:rFonts w:ascii="Verdana" w:hAnsi="Verdana"/>
        </w:rPr>
        <w:t>da</w:t>
      </w:r>
      <w:proofErr w:type="gramEnd"/>
      <w:r w:rsidRPr="00AA5C7F">
        <w:rPr>
          <w:rFonts w:ascii="Verdana" w:hAnsi="Verdana"/>
        </w:rPr>
        <w:t xml:space="preserve"> proteção de vegetação nativa, nascentes e margens de cursos d’água, nos termos definidos pela Lei Federal nº 12.651, de 25 de maio de 2012, com alterações posteriores; </w:t>
      </w:r>
    </w:p>
    <w:p w14:paraId="4AE21F78" w14:textId="77777777" w:rsidR="000E03B5" w:rsidRPr="00AA5C7F" w:rsidRDefault="000E03B5" w:rsidP="000E03B5">
      <w:pPr>
        <w:spacing w:line="360" w:lineRule="atLeast"/>
        <w:jc w:val="both"/>
        <w:rPr>
          <w:rFonts w:ascii="Verdana" w:hAnsi="Verdana"/>
        </w:rPr>
      </w:pPr>
      <w:r w:rsidRPr="00AA5C7F">
        <w:rPr>
          <w:rFonts w:ascii="Verdana" w:hAnsi="Verdana"/>
          <w:b/>
          <w:bCs/>
        </w:rPr>
        <w:t>II</w:t>
      </w:r>
      <w:r w:rsidRPr="00AA5C7F">
        <w:rPr>
          <w:rFonts w:ascii="Verdana" w:hAnsi="Verdana"/>
        </w:rPr>
        <w:t xml:space="preserve"> - </w:t>
      </w:r>
      <w:proofErr w:type="gramStart"/>
      <w:r w:rsidRPr="00AA5C7F">
        <w:rPr>
          <w:rFonts w:ascii="Verdana" w:hAnsi="Verdana"/>
        </w:rPr>
        <w:t>da</w:t>
      </w:r>
      <w:proofErr w:type="gramEnd"/>
      <w:r w:rsidRPr="00AA5C7F">
        <w:rPr>
          <w:rFonts w:ascii="Verdana" w:hAnsi="Verdana"/>
        </w:rPr>
        <w:t xml:space="preserve"> operacionalização dos sistemas de tratamento de resíduos sólidos e de atendimento a eventuais acidentes com produtos tóxicos, quando for o caso, e de que a carga de poluentes lançada na atmosfera não é responsável pela alteração da qualidade do ar. </w:t>
      </w:r>
    </w:p>
    <w:p w14:paraId="64D53D95" w14:textId="77777777" w:rsidR="000E03B5" w:rsidRPr="00AA5C7F" w:rsidRDefault="000E03B5" w:rsidP="000E03B5">
      <w:pPr>
        <w:spacing w:line="360" w:lineRule="atLeast"/>
        <w:jc w:val="both"/>
        <w:rPr>
          <w:rFonts w:ascii="Verdana" w:hAnsi="Verdana"/>
        </w:rPr>
      </w:pPr>
      <w:r w:rsidRPr="00AA5C7F">
        <w:rPr>
          <w:rFonts w:ascii="Verdana" w:hAnsi="Verdana"/>
          <w:b/>
          <w:bCs/>
        </w:rPr>
        <w:t>Artigo 3º</w:t>
      </w:r>
      <w:r w:rsidRPr="00AA5C7F">
        <w:rPr>
          <w:rFonts w:ascii="Verdana" w:hAnsi="Verdana"/>
        </w:rPr>
        <w:t xml:space="preserve"> - As empresas que estejam funcionando nos perímetros definidos no artigo 1º desta lei serão objeto de programa de acompanhamento especial por parte dos órgãos da administração do meio ambiente, até que se adequem às exigências desta lei. </w:t>
      </w:r>
    </w:p>
    <w:p w14:paraId="4F8CD231" w14:textId="77777777" w:rsidR="000E03B5" w:rsidRPr="00AA5C7F" w:rsidRDefault="000E03B5" w:rsidP="000E03B5">
      <w:pPr>
        <w:spacing w:line="360" w:lineRule="atLeast"/>
        <w:jc w:val="both"/>
        <w:rPr>
          <w:rFonts w:ascii="Verdana" w:hAnsi="Verdana"/>
        </w:rPr>
      </w:pPr>
      <w:r w:rsidRPr="00AA5C7F">
        <w:rPr>
          <w:rFonts w:ascii="Verdana" w:hAnsi="Verdana"/>
          <w:b/>
          <w:bCs/>
        </w:rPr>
        <w:t>Artigo 4º</w:t>
      </w:r>
      <w:r w:rsidRPr="00AA5C7F">
        <w:rPr>
          <w:rFonts w:ascii="Verdana" w:hAnsi="Verdana"/>
        </w:rPr>
        <w:t xml:space="preserve"> - As despesas com a execução da presente lei correrão por conta das dotações orçamentárias próprias, suplementadas se necessário. </w:t>
      </w:r>
    </w:p>
    <w:p w14:paraId="0C088C7E" w14:textId="77777777" w:rsidR="000E03B5" w:rsidRPr="00AA5C7F" w:rsidRDefault="000E03B5" w:rsidP="000E03B5">
      <w:pPr>
        <w:spacing w:line="360" w:lineRule="atLeast"/>
        <w:jc w:val="both"/>
        <w:rPr>
          <w:rFonts w:ascii="Verdana" w:hAnsi="Verdana"/>
        </w:rPr>
      </w:pPr>
      <w:r w:rsidRPr="00AA5C7F">
        <w:rPr>
          <w:rFonts w:ascii="Verdana" w:hAnsi="Verdana"/>
          <w:b/>
          <w:bCs/>
        </w:rPr>
        <w:lastRenderedPageBreak/>
        <w:t>Artigo 5º</w:t>
      </w:r>
      <w:r w:rsidRPr="00AA5C7F">
        <w:rPr>
          <w:rFonts w:ascii="Verdana" w:hAnsi="Verdana"/>
        </w:rPr>
        <w:t xml:space="preserve"> - Esta lei entra em vigor na data de sua publicação.</w:t>
      </w:r>
    </w:p>
    <w:p w14:paraId="36A4A9A2" w14:textId="7BE5F187" w:rsidR="00E32589" w:rsidRPr="00AA5C7F" w:rsidRDefault="00E32589" w:rsidP="00FD639C">
      <w:pPr>
        <w:tabs>
          <w:tab w:val="left" w:pos="2835"/>
          <w:tab w:val="left" w:pos="7428"/>
        </w:tabs>
        <w:spacing w:line="360" w:lineRule="atLeast"/>
        <w:jc w:val="both"/>
        <w:rPr>
          <w:sz w:val="26"/>
          <w:szCs w:val="26"/>
        </w:rPr>
      </w:pPr>
      <w:r w:rsidRPr="00AA5C7F">
        <w:rPr>
          <w:rFonts w:ascii="Courier New" w:hAnsi="Courier New" w:cs="Courier New"/>
        </w:rPr>
        <w:t>Palácio do</w:t>
      </w:r>
      <w:r w:rsidR="00485892" w:rsidRPr="00AA5C7F">
        <w:rPr>
          <w:rFonts w:ascii="Courier New" w:hAnsi="Courier New" w:cs="Courier New"/>
        </w:rPr>
        <w:t>s Bandeirantes</w:t>
      </w:r>
      <w:r w:rsidR="00A5797C" w:rsidRPr="00AA5C7F">
        <w:rPr>
          <w:rFonts w:ascii="Courier New" w:hAnsi="Courier New" w:cs="Courier New"/>
        </w:rPr>
        <w:t xml:space="preserve">, </w:t>
      </w:r>
      <w:r w:rsidR="00551362" w:rsidRPr="00AA5C7F">
        <w:rPr>
          <w:rFonts w:ascii="Courier New" w:hAnsi="Courier New" w:cs="Courier New"/>
        </w:rPr>
        <w:t>07</w:t>
      </w:r>
      <w:r w:rsidR="00485892" w:rsidRPr="00AA5C7F">
        <w:rPr>
          <w:rFonts w:ascii="Courier New" w:hAnsi="Courier New" w:cs="Courier New"/>
        </w:rPr>
        <w:t xml:space="preserve"> </w:t>
      </w:r>
      <w:r w:rsidRPr="00AA5C7F">
        <w:rPr>
          <w:rFonts w:ascii="Courier New" w:hAnsi="Courier New" w:cs="Courier New"/>
        </w:rPr>
        <w:t xml:space="preserve">de </w:t>
      </w:r>
      <w:r w:rsidR="00551362" w:rsidRPr="00AA5C7F">
        <w:rPr>
          <w:rFonts w:ascii="Courier New" w:hAnsi="Courier New" w:cs="Courier New"/>
        </w:rPr>
        <w:t>março</w:t>
      </w:r>
      <w:r w:rsidR="0059547B" w:rsidRPr="00AA5C7F">
        <w:rPr>
          <w:rFonts w:ascii="Courier New" w:hAnsi="Courier New" w:cs="Courier New"/>
        </w:rPr>
        <w:t xml:space="preserve"> </w:t>
      </w:r>
      <w:r w:rsidRPr="00AA5C7F">
        <w:rPr>
          <w:rFonts w:ascii="Courier New" w:hAnsi="Courier New" w:cs="Courier New"/>
        </w:rPr>
        <w:t>de 20</w:t>
      </w:r>
      <w:r w:rsidR="00E96F0B" w:rsidRPr="00AA5C7F">
        <w:rPr>
          <w:rFonts w:ascii="Courier New" w:hAnsi="Courier New" w:cs="Courier New"/>
        </w:rPr>
        <w:t>2</w:t>
      </w:r>
      <w:r w:rsidR="004306A2" w:rsidRPr="00AA5C7F">
        <w:rPr>
          <w:rFonts w:ascii="Courier New" w:hAnsi="Courier New" w:cs="Courier New"/>
        </w:rPr>
        <w:t>3</w:t>
      </w:r>
      <w:r w:rsidRPr="00AA5C7F">
        <w:rPr>
          <w:rFonts w:ascii="Courier New" w:hAnsi="Courier New" w:cs="Courier New"/>
        </w:rPr>
        <w:t>.</w:t>
      </w:r>
    </w:p>
    <w:p w14:paraId="660C7D5F" w14:textId="541DC775" w:rsidR="00F26DF6" w:rsidRPr="00AA5C7F" w:rsidRDefault="006370BE" w:rsidP="007E5809">
      <w:pPr>
        <w:pStyle w:val="TextosemFormatao"/>
        <w:rPr>
          <w:rFonts w:ascii="Courier New" w:hAnsi="Courier New" w:cs="Courier New"/>
        </w:rPr>
      </w:pPr>
      <w:r w:rsidRPr="00AA5C7F">
        <w:rPr>
          <w:rFonts w:ascii="Courier New" w:hAnsi="Courier New" w:cs="Courier New"/>
        </w:rPr>
        <w:t>Tarcísio de Freitas</w:t>
      </w:r>
    </w:p>
    <w:p w14:paraId="01D62C03" w14:textId="77777777" w:rsidR="00551362" w:rsidRPr="00AA5C7F" w:rsidRDefault="00551362" w:rsidP="00551362">
      <w:pPr>
        <w:pStyle w:val="TextosemFormatao"/>
        <w:rPr>
          <w:rFonts w:ascii="Courier New" w:hAnsi="Courier New" w:cs="Courier New"/>
        </w:rPr>
      </w:pPr>
      <w:bookmarkStart w:id="0" w:name="_Hlk77679291"/>
      <w:bookmarkStart w:id="1" w:name="_Hlk109231059"/>
      <w:bookmarkStart w:id="2" w:name="_Hlk88750884"/>
      <w:bookmarkStart w:id="3" w:name="_Hlk109231106"/>
      <w:r w:rsidRPr="00AA5C7F">
        <w:rPr>
          <w:rFonts w:ascii="Courier New" w:hAnsi="Courier New" w:cs="Courier New"/>
        </w:rPr>
        <w:t>Jorge Luiz Lima</w:t>
      </w:r>
    </w:p>
    <w:p w14:paraId="10632258" w14:textId="261515F2" w:rsidR="00551362" w:rsidRPr="00AA5C7F" w:rsidRDefault="00551362" w:rsidP="00551362">
      <w:pPr>
        <w:pStyle w:val="TextosemFormatao"/>
        <w:rPr>
          <w:rFonts w:ascii="Courier New" w:hAnsi="Courier New" w:cs="Courier New"/>
        </w:rPr>
      </w:pPr>
      <w:r w:rsidRPr="00AA5C7F">
        <w:rPr>
          <w:rFonts w:ascii="Courier New" w:hAnsi="Courier New" w:cs="Courier New"/>
        </w:rPr>
        <w:t>Secretário de Desenvolvimento Econômico</w:t>
      </w:r>
    </w:p>
    <w:p w14:paraId="15FA6E7B" w14:textId="77777777" w:rsidR="00DC5816" w:rsidRPr="00AA5C7F" w:rsidRDefault="00DC5816" w:rsidP="00DC5816">
      <w:pPr>
        <w:pStyle w:val="TextosemFormatao"/>
        <w:rPr>
          <w:rFonts w:ascii="Courier New" w:hAnsi="Courier New" w:cs="Courier New"/>
        </w:rPr>
      </w:pPr>
      <w:r w:rsidRPr="00AA5C7F">
        <w:rPr>
          <w:rFonts w:ascii="Courier New" w:hAnsi="Courier New" w:cs="Courier New"/>
        </w:rPr>
        <w:t xml:space="preserve">Marcelo </w:t>
      </w:r>
      <w:proofErr w:type="spellStart"/>
      <w:r w:rsidRPr="00AA5C7F">
        <w:rPr>
          <w:rFonts w:ascii="Courier New" w:hAnsi="Courier New" w:cs="Courier New"/>
        </w:rPr>
        <w:t>Cardinale</w:t>
      </w:r>
      <w:proofErr w:type="spellEnd"/>
      <w:r w:rsidRPr="00AA5C7F">
        <w:rPr>
          <w:rFonts w:ascii="Courier New" w:hAnsi="Courier New" w:cs="Courier New"/>
        </w:rPr>
        <w:t xml:space="preserve"> Branco</w:t>
      </w:r>
    </w:p>
    <w:p w14:paraId="436D27F8" w14:textId="77777777" w:rsidR="00DC5816" w:rsidRPr="00AA5C7F" w:rsidRDefault="00DC5816" w:rsidP="00DC5816">
      <w:pPr>
        <w:pStyle w:val="TextosemFormatao"/>
        <w:rPr>
          <w:rFonts w:ascii="Courier New" w:hAnsi="Courier New" w:cs="Courier New"/>
        </w:rPr>
      </w:pPr>
      <w:r w:rsidRPr="00AA5C7F">
        <w:rPr>
          <w:rFonts w:ascii="Courier New" w:hAnsi="Courier New" w:cs="Courier New"/>
        </w:rPr>
        <w:t>Secretário de Desenvolvimento Urbano e Habitação</w:t>
      </w:r>
    </w:p>
    <w:p w14:paraId="60D6983F" w14:textId="77777777" w:rsidR="00DC5816" w:rsidRPr="00AA5C7F" w:rsidRDefault="00DC5816" w:rsidP="00DC5816">
      <w:pPr>
        <w:pStyle w:val="TextosemFormatao"/>
        <w:rPr>
          <w:rFonts w:ascii="Courier New" w:hAnsi="Courier New" w:cs="Courier New"/>
        </w:rPr>
      </w:pPr>
      <w:r w:rsidRPr="00AA5C7F">
        <w:rPr>
          <w:rFonts w:ascii="Courier New" w:hAnsi="Courier New" w:cs="Courier New"/>
        </w:rPr>
        <w:t>Natália Resende Andrade Ávila</w:t>
      </w:r>
    </w:p>
    <w:p w14:paraId="11F79CE3" w14:textId="7C43B7F4" w:rsidR="00DC5816" w:rsidRPr="00AA5C7F" w:rsidRDefault="00DC5816" w:rsidP="00551362">
      <w:pPr>
        <w:pStyle w:val="TextosemFormatao"/>
        <w:rPr>
          <w:rFonts w:ascii="Courier New" w:hAnsi="Courier New" w:cs="Courier New"/>
        </w:rPr>
      </w:pPr>
      <w:r w:rsidRPr="00AA5C7F">
        <w:rPr>
          <w:rFonts w:ascii="Courier New" w:hAnsi="Courier New" w:cs="Courier New"/>
        </w:rPr>
        <w:t xml:space="preserve">Secretária de Meio Ambiente, Infraestrutura e Logística </w:t>
      </w:r>
    </w:p>
    <w:bookmarkEnd w:id="0"/>
    <w:bookmarkEnd w:id="1"/>
    <w:bookmarkEnd w:id="2"/>
    <w:p w14:paraId="5BD472D1" w14:textId="36CB6260" w:rsidR="00C16B23" w:rsidRPr="00AA5C7F" w:rsidRDefault="00C16B23" w:rsidP="00AE2AAE">
      <w:pPr>
        <w:pStyle w:val="TextosemFormatao"/>
        <w:rPr>
          <w:rFonts w:ascii="Courier New" w:hAnsi="Courier New" w:cs="Courier New"/>
        </w:rPr>
      </w:pPr>
      <w:r w:rsidRPr="00AA5C7F">
        <w:rPr>
          <w:rFonts w:ascii="Courier New" w:hAnsi="Courier New" w:cs="Courier New"/>
        </w:rPr>
        <w:t>Gilberto Kassab</w:t>
      </w:r>
    </w:p>
    <w:p w14:paraId="0045AC9F" w14:textId="7C60F90F" w:rsidR="00C16B23" w:rsidRPr="00AA5C7F" w:rsidRDefault="00C16B23" w:rsidP="00C16B23">
      <w:pPr>
        <w:pStyle w:val="TextosemFormatao"/>
        <w:rPr>
          <w:rFonts w:ascii="Courier New" w:hAnsi="Courier New" w:cs="Courier New"/>
        </w:rPr>
      </w:pPr>
      <w:r w:rsidRPr="00AA5C7F">
        <w:rPr>
          <w:rFonts w:ascii="Courier New" w:hAnsi="Courier New" w:cs="Courier New"/>
        </w:rPr>
        <w:t>Secretário de Governo e Relações Institucionais</w:t>
      </w:r>
    </w:p>
    <w:bookmarkEnd w:id="3"/>
    <w:p w14:paraId="3FAD3931" w14:textId="29A939BC" w:rsidR="006370BE" w:rsidRPr="00AA5C7F" w:rsidRDefault="006370BE" w:rsidP="006370BE">
      <w:pPr>
        <w:pStyle w:val="TextosemFormatao"/>
        <w:rPr>
          <w:rFonts w:ascii="Courier New" w:hAnsi="Courier New" w:cs="Courier New"/>
        </w:rPr>
      </w:pPr>
      <w:r w:rsidRPr="00AA5C7F">
        <w:rPr>
          <w:rFonts w:ascii="Courier New" w:hAnsi="Courier New" w:cs="Courier New"/>
        </w:rPr>
        <w:t>A</w:t>
      </w:r>
      <w:r w:rsidR="00C16B23" w:rsidRPr="00AA5C7F">
        <w:rPr>
          <w:rFonts w:ascii="Courier New" w:hAnsi="Courier New" w:cs="Courier New"/>
        </w:rPr>
        <w:t>r</w:t>
      </w:r>
      <w:r w:rsidRPr="00AA5C7F">
        <w:rPr>
          <w:rFonts w:ascii="Courier New" w:hAnsi="Courier New" w:cs="Courier New"/>
        </w:rPr>
        <w:t xml:space="preserve">thur </w:t>
      </w:r>
      <w:proofErr w:type="spellStart"/>
      <w:r w:rsidRPr="00AA5C7F">
        <w:rPr>
          <w:rFonts w:ascii="Courier New" w:hAnsi="Courier New" w:cs="Courier New"/>
        </w:rPr>
        <w:t>Luis</w:t>
      </w:r>
      <w:proofErr w:type="spellEnd"/>
      <w:r w:rsidRPr="00AA5C7F">
        <w:rPr>
          <w:rFonts w:ascii="Courier New" w:hAnsi="Courier New" w:cs="Courier New"/>
        </w:rPr>
        <w:t xml:space="preserve"> Pinho de Lima</w:t>
      </w:r>
    </w:p>
    <w:p w14:paraId="7377D734" w14:textId="77777777" w:rsidR="006370BE" w:rsidRPr="00AA5C7F" w:rsidRDefault="006370BE" w:rsidP="006370BE">
      <w:pPr>
        <w:pStyle w:val="TextosemFormatao"/>
        <w:rPr>
          <w:rFonts w:ascii="Courier New" w:hAnsi="Courier New" w:cs="Courier New"/>
        </w:rPr>
      </w:pPr>
      <w:r w:rsidRPr="00AA5C7F">
        <w:rPr>
          <w:rFonts w:ascii="Courier New" w:hAnsi="Courier New" w:cs="Courier New"/>
        </w:rPr>
        <w:t>Secretário-Chefe da Casa Civil</w:t>
      </w:r>
    </w:p>
    <w:p w14:paraId="7418B340" w14:textId="38C6D393" w:rsidR="00CD1996" w:rsidRPr="00AA5C7F" w:rsidRDefault="00CD1996" w:rsidP="004677A6">
      <w:pPr>
        <w:pStyle w:val="TextosemFormatao"/>
        <w:rPr>
          <w:rFonts w:ascii="Courier New" w:hAnsi="Courier New" w:cs="Courier New"/>
        </w:rPr>
      </w:pPr>
      <w:r w:rsidRPr="00AA5C7F">
        <w:rPr>
          <w:rFonts w:ascii="Courier New" w:hAnsi="Courier New" w:cs="Courier New"/>
        </w:rPr>
        <w:t xml:space="preserve">Publicada na </w:t>
      </w:r>
      <w:r w:rsidR="001264A9" w:rsidRPr="00AA5C7F">
        <w:rPr>
          <w:rFonts w:ascii="Courier New" w:hAnsi="Courier New" w:cs="Courier New"/>
        </w:rPr>
        <w:t>Subsecretaria de Gestão Legislativa</w:t>
      </w:r>
      <w:r w:rsidR="009127B8" w:rsidRPr="00AA5C7F">
        <w:rPr>
          <w:rFonts w:ascii="Courier New" w:hAnsi="Courier New" w:cs="Courier New"/>
        </w:rPr>
        <w:t xml:space="preserve"> da Casa Civil</w:t>
      </w:r>
      <w:r w:rsidRPr="00AA5C7F">
        <w:rPr>
          <w:rFonts w:ascii="Courier New" w:hAnsi="Courier New" w:cs="Courier New"/>
        </w:rPr>
        <w:t xml:space="preserve">, em </w:t>
      </w:r>
      <w:r w:rsidR="00551362" w:rsidRPr="00AA5C7F">
        <w:rPr>
          <w:rFonts w:ascii="Courier New" w:hAnsi="Courier New" w:cs="Courier New"/>
        </w:rPr>
        <w:t>0</w:t>
      </w:r>
      <w:r w:rsidR="00E45688" w:rsidRPr="00AA5C7F">
        <w:rPr>
          <w:rFonts w:ascii="Courier New" w:hAnsi="Courier New" w:cs="Courier New"/>
        </w:rPr>
        <w:t>7</w:t>
      </w:r>
      <w:r w:rsidRPr="00AA5C7F">
        <w:rPr>
          <w:rFonts w:ascii="Courier New" w:hAnsi="Courier New" w:cs="Courier New"/>
        </w:rPr>
        <w:t xml:space="preserve"> de </w:t>
      </w:r>
      <w:r w:rsidR="00551362" w:rsidRPr="00AA5C7F">
        <w:rPr>
          <w:rFonts w:ascii="Courier New" w:hAnsi="Courier New" w:cs="Courier New"/>
        </w:rPr>
        <w:t>março</w:t>
      </w:r>
      <w:r w:rsidRPr="00AA5C7F">
        <w:rPr>
          <w:rFonts w:ascii="Courier New" w:hAnsi="Courier New" w:cs="Courier New"/>
        </w:rPr>
        <w:t xml:space="preserve"> de 20</w:t>
      </w:r>
      <w:r w:rsidR="00E96F0B" w:rsidRPr="00AA5C7F">
        <w:rPr>
          <w:rFonts w:ascii="Courier New" w:hAnsi="Courier New" w:cs="Courier New"/>
        </w:rPr>
        <w:t>2</w:t>
      </w:r>
      <w:r w:rsidR="006370BE" w:rsidRPr="00AA5C7F">
        <w:rPr>
          <w:rFonts w:ascii="Courier New" w:hAnsi="Courier New" w:cs="Courier New"/>
        </w:rPr>
        <w:t>3</w:t>
      </w:r>
      <w:r w:rsidRPr="00AA5C7F">
        <w:rPr>
          <w:rFonts w:ascii="Courier New" w:hAnsi="Courier New" w:cs="Courier New"/>
        </w:rPr>
        <w:t>.</w:t>
      </w:r>
    </w:p>
    <w:p w14:paraId="532C15C3" w14:textId="77777777" w:rsidR="00534628" w:rsidRPr="00AA5C7F" w:rsidRDefault="00534628" w:rsidP="00534628">
      <w:pPr>
        <w:spacing w:line="360" w:lineRule="atLeast"/>
        <w:jc w:val="center"/>
        <w:rPr>
          <w:rFonts w:ascii="Verdana" w:hAnsi="Verdana"/>
          <w:b/>
          <w:bCs/>
        </w:rPr>
      </w:pPr>
      <w:r w:rsidRPr="00AA5C7F">
        <w:rPr>
          <w:rFonts w:ascii="Verdana" w:hAnsi="Verdana"/>
          <w:b/>
          <w:bCs/>
        </w:rPr>
        <w:t>ANEXO</w:t>
      </w:r>
    </w:p>
    <w:p w14:paraId="3E5273B3" w14:textId="6414B449" w:rsidR="00534628" w:rsidRPr="00AA5C7F" w:rsidRDefault="00534628" w:rsidP="00534628">
      <w:pPr>
        <w:spacing w:line="360" w:lineRule="atLeast"/>
        <w:jc w:val="both"/>
        <w:rPr>
          <w:rFonts w:ascii="Verdana" w:hAnsi="Verdana"/>
        </w:rPr>
      </w:pPr>
      <w:r w:rsidRPr="00AA5C7F">
        <w:rPr>
          <w:rFonts w:ascii="Verdana" w:hAnsi="Verdana"/>
        </w:rPr>
        <w:t>Memorial, planta e croqui a que se refere o artigo 1º da Lei nº 17.646, de 07, de março de 2023.</w:t>
      </w:r>
    </w:p>
    <w:p w14:paraId="763043EA" w14:textId="77777777" w:rsidR="00534628" w:rsidRPr="00AA5C7F" w:rsidRDefault="00534628" w:rsidP="00534628">
      <w:pPr>
        <w:spacing w:line="360" w:lineRule="atLeast"/>
        <w:jc w:val="both"/>
        <w:rPr>
          <w:rFonts w:ascii="Verdana" w:hAnsi="Verdana"/>
        </w:rPr>
      </w:pPr>
      <w:r w:rsidRPr="00AA5C7F">
        <w:rPr>
          <w:rFonts w:ascii="Verdana" w:hAnsi="Verdana"/>
        </w:rPr>
        <w:t xml:space="preserve">Inicia-se a descrição deste perímetro no vértice Pt0, de coordenadas N 7.419.817,62 m e </w:t>
      </w:r>
      <w:proofErr w:type="spellStart"/>
      <w:r w:rsidRPr="00AA5C7F">
        <w:rPr>
          <w:rFonts w:ascii="Verdana" w:hAnsi="Verdana"/>
        </w:rPr>
        <w:t>E</w:t>
      </w:r>
      <w:proofErr w:type="spellEnd"/>
      <w:r w:rsidRPr="00AA5C7F">
        <w:rPr>
          <w:rFonts w:ascii="Verdana" w:hAnsi="Verdana"/>
        </w:rPr>
        <w:t xml:space="preserve"> 386.698,95 m, </w:t>
      </w:r>
      <w:proofErr w:type="spellStart"/>
      <w:r w:rsidRPr="00AA5C7F">
        <w:rPr>
          <w:rFonts w:ascii="Verdana" w:hAnsi="Verdana"/>
        </w:rPr>
        <w:t>Datum</w:t>
      </w:r>
      <w:proofErr w:type="spellEnd"/>
      <w:r w:rsidRPr="00AA5C7F">
        <w:rPr>
          <w:rFonts w:ascii="Verdana" w:hAnsi="Verdana"/>
        </w:rPr>
        <w:t xml:space="preserve"> SIRGAS 2000 com Meridiano Central -45, localizado na Estrada Municipal </w:t>
      </w:r>
      <w:proofErr w:type="spellStart"/>
      <w:r w:rsidRPr="00AA5C7F">
        <w:rPr>
          <w:rFonts w:ascii="Verdana" w:hAnsi="Verdana"/>
        </w:rPr>
        <w:t>Noriko</w:t>
      </w:r>
      <w:proofErr w:type="spellEnd"/>
      <w:r w:rsidRPr="00AA5C7F">
        <w:rPr>
          <w:rFonts w:ascii="Verdana" w:hAnsi="Verdana"/>
        </w:rPr>
        <w:t xml:space="preserve"> </w:t>
      </w:r>
      <w:proofErr w:type="spellStart"/>
      <w:r w:rsidRPr="00AA5C7F">
        <w:rPr>
          <w:rFonts w:ascii="Verdana" w:hAnsi="Verdana"/>
        </w:rPr>
        <w:t>Hamada</w:t>
      </w:r>
      <w:proofErr w:type="spellEnd"/>
      <w:r w:rsidRPr="00AA5C7F">
        <w:rPr>
          <w:rFonts w:ascii="Verdana" w:hAnsi="Verdana"/>
        </w:rPr>
        <w:t xml:space="preserve">; deste segue com azimute plano e distância: 145°53'45.77'' e 63,00m até o vértice Pt1 de coordenadas N 7.419.765,45 m e </w:t>
      </w:r>
      <w:proofErr w:type="spellStart"/>
      <w:r w:rsidRPr="00AA5C7F">
        <w:rPr>
          <w:rFonts w:ascii="Verdana" w:hAnsi="Verdana"/>
        </w:rPr>
        <w:t>E</w:t>
      </w:r>
      <w:proofErr w:type="spellEnd"/>
      <w:r w:rsidRPr="00AA5C7F">
        <w:rPr>
          <w:rFonts w:ascii="Verdana" w:hAnsi="Verdana"/>
        </w:rPr>
        <w:t xml:space="preserve"> 386.734,28 m; deste segue com azimute plano e distância: 144°46'57.69'' e 52,96m; até o vértice Pt2, de coordenadas N 7419722.18 m e </w:t>
      </w:r>
      <w:proofErr w:type="spellStart"/>
      <w:r w:rsidRPr="00AA5C7F">
        <w:rPr>
          <w:rFonts w:ascii="Verdana" w:hAnsi="Verdana"/>
        </w:rPr>
        <w:t>E</w:t>
      </w:r>
      <w:proofErr w:type="spellEnd"/>
      <w:r w:rsidRPr="00AA5C7F">
        <w:rPr>
          <w:rFonts w:ascii="Verdana" w:hAnsi="Verdana"/>
        </w:rPr>
        <w:t xml:space="preserve"> 386764.82 m; deste segue com azimute plano e distância: 143°48'23.04'' e 204,27m até o vértice Pt3, de coordenadas N 7.419.557,33 m e </w:t>
      </w:r>
      <w:proofErr w:type="spellStart"/>
      <w:r w:rsidRPr="00AA5C7F">
        <w:rPr>
          <w:rFonts w:ascii="Verdana" w:hAnsi="Verdana"/>
        </w:rPr>
        <w:t>E</w:t>
      </w:r>
      <w:proofErr w:type="spellEnd"/>
      <w:r w:rsidRPr="00AA5C7F">
        <w:rPr>
          <w:rFonts w:ascii="Verdana" w:hAnsi="Verdana"/>
        </w:rPr>
        <w:t xml:space="preserve"> 386.885,44 m; deste segue com azimute plano e distância: 153°25'33.83'' e 11,47m até o vértice Pt4, de coordenadas N 7.419.547,07 m e </w:t>
      </w:r>
      <w:proofErr w:type="spellStart"/>
      <w:r w:rsidRPr="00AA5C7F">
        <w:rPr>
          <w:rFonts w:ascii="Verdana" w:hAnsi="Verdana"/>
        </w:rPr>
        <w:t>E</w:t>
      </w:r>
      <w:proofErr w:type="spellEnd"/>
      <w:r w:rsidRPr="00AA5C7F">
        <w:rPr>
          <w:rFonts w:ascii="Verdana" w:hAnsi="Verdana"/>
        </w:rPr>
        <w:t xml:space="preserve"> 386.890,57 m; deste segue com azimute plano e distância: 172°06'50.57'' e 10,20m; até o vértice Pt5, de coordenadas N 7.419.536,97 m e </w:t>
      </w:r>
      <w:proofErr w:type="spellStart"/>
      <w:r w:rsidRPr="00AA5C7F">
        <w:rPr>
          <w:rFonts w:ascii="Verdana" w:hAnsi="Verdana"/>
        </w:rPr>
        <w:t>E</w:t>
      </w:r>
      <w:proofErr w:type="spellEnd"/>
      <w:r w:rsidRPr="00AA5C7F">
        <w:rPr>
          <w:rFonts w:ascii="Verdana" w:hAnsi="Verdana"/>
        </w:rPr>
        <w:t xml:space="preserve"> 386.891,97 m; deste segue com azimute plano e distância: 187°56'45,14'' e 12,27m; até o vértice Pt6, de coordenadas N 7.419.524,82 m e </w:t>
      </w:r>
      <w:proofErr w:type="spellStart"/>
      <w:r w:rsidRPr="00AA5C7F">
        <w:rPr>
          <w:rFonts w:ascii="Verdana" w:hAnsi="Verdana"/>
        </w:rPr>
        <w:t>E</w:t>
      </w:r>
      <w:proofErr w:type="spellEnd"/>
      <w:r w:rsidRPr="00AA5C7F">
        <w:rPr>
          <w:rFonts w:ascii="Verdana" w:hAnsi="Verdana"/>
        </w:rPr>
        <w:t xml:space="preserve"> 386.890,28 m, localizado na Estrada Municipal </w:t>
      </w:r>
      <w:proofErr w:type="spellStart"/>
      <w:r w:rsidRPr="00AA5C7F">
        <w:rPr>
          <w:rFonts w:ascii="Verdana" w:hAnsi="Verdana"/>
        </w:rPr>
        <w:t>Shiguero</w:t>
      </w:r>
      <w:proofErr w:type="spellEnd"/>
      <w:r w:rsidRPr="00AA5C7F">
        <w:rPr>
          <w:rFonts w:ascii="Verdana" w:hAnsi="Verdana"/>
        </w:rPr>
        <w:t xml:space="preserve"> </w:t>
      </w:r>
      <w:proofErr w:type="spellStart"/>
      <w:r w:rsidRPr="00AA5C7F">
        <w:rPr>
          <w:rFonts w:ascii="Verdana" w:hAnsi="Verdana"/>
        </w:rPr>
        <w:t>Hamada</w:t>
      </w:r>
      <w:proofErr w:type="spellEnd"/>
      <w:r w:rsidRPr="00AA5C7F">
        <w:rPr>
          <w:rFonts w:ascii="Verdana" w:hAnsi="Verdana"/>
        </w:rPr>
        <w:t xml:space="preserve">; deste segue com azimute plano e distância: 196°42'43.71'' e 270,24m; até o vértice Pt7, de coordenadas N 7.419.266,00 m e </w:t>
      </w:r>
      <w:proofErr w:type="spellStart"/>
      <w:r w:rsidRPr="00AA5C7F">
        <w:rPr>
          <w:rFonts w:ascii="Verdana" w:hAnsi="Verdana"/>
        </w:rPr>
        <w:t>E</w:t>
      </w:r>
      <w:proofErr w:type="spellEnd"/>
      <w:r w:rsidRPr="00AA5C7F">
        <w:rPr>
          <w:rFonts w:ascii="Verdana" w:hAnsi="Verdana"/>
        </w:rPr>
        <w:t xml:space="preserve"> 386.812,57 m; deste segue com azimute plano e distância: 198°10'33.74'' e 263,46m; até o vértice Pt8, de coordenadas N 7.419.015,68 m e </w:t>
      </w:r>
      <w:proofErr w:type="spellStart"/>
      <w:r w:rsidRPr="00AA5C7F">
        <w:rPr>
          <w:rFonts w:ascii="Verdana" w:hAnsi="Verdana"/>
        </w:rPr>
        <w:t>E</w:t>
      </w:r>
      <w:proofErr w:type="spellEnd"/>
      <w:r w:rsidRPr="00AA5C7F">
        <w:rPr>
          <w:rFonts w:ascii="Verdana" w:hAnsi="Verdana"/>
        </w:rPr>
        <w:t xml:space="preserve"> 386.730,38 m; deste segue com azimute plano e distância: 195°29'7.47'' e 90,36; até o vértice Pt9, de coordenadas N 7.418.928,61 m e </w:t>
      </w:r>
      <w:proofErr w:type="spellStart"/>
      <w:r w:rsidRPr="00AA5C7F">
        <w:rPr>
          <w:rFonts w:ascii="Verdana" w:hAnsi="Verdana"/>
        </w:rPr>
        <w:t>E</w:t>
      </w:r>
      <w:proofErr w:type="spellEnd"/>
      <w:r w:rsidRPr="00AA5C7F">
        <w:rPr>
          <w:rFonts w:ascii="Verdana" w:hAnsi="Verdana"/>
        </w:rPr>
        <w:t xml:space="preserve"> 386.706,26 m; deste segue com azimute plano e distância: 203°53'1.06'' e 14,64m; até o vértice Pt10, de coordenadas N 7.418.915,22 m e </w:t>
      </w:r>
      <w:proofErr w:type="spellStart"/>
      <w:r w:rsidRPr="00AA5C7F">
        <w:rPr>
          <w:rFonts w:ascii="Verdana" w:hAnsi="Verdana"/>
        </w:rPr>
        <w:t>E</w:t>
      </w:r>
      <w:proofErr w:type="spellEnd"/>
      <w:r w:rsidRPr="00AA5C7F">
        <w:rPr>
          <w:rFonts w:ascii="Verdana" w:hAnsi="Verdana"/>
        </w:rPr>
        <w:t xml:space="preserve"> 386.700,33 m; deste segue com azimute plano e distância: 213°42'4.26'' e 13,84m; até o vértice Pt11, de coordenadas N 7.418.903,70 m e </w:t>
      </w:r>
      <w:proofErr w:type="spellStart"/>
      <w:r w:rsidRPr="00AA5C7F">
        <w:rPr>
          <w:rFonts w:ascii="Verdana" w:hAnsi="Verdana"/>
        </w:rPr>
        <w:t>E</w:t>
      </w:r>
      <w:proofErr w:type="spellEnd"/>
      <w:r w:rsidRPr="00AA5C7F">
        <w:rPr>
          <w:rFonts w:ascii="Verdana" w:hAnsi="Verdana"/>
        </w:rPr>
        <w:t xml:space="preserve"> 386.692,65 m; deste, segue com os seguintes azimute plano e </w:t>
      </w:r>
      <w:r w:rsidRPr="00AA5C7F">
        <w:rPr>
          <w:rFonts w:ascii="Verdana" w:hAnsi="Verdana"/>
        </w:rPr>
        <w:lastRenderedPageBreak/>
        <w:t xml:space="preserve">distância: 230°24'19.24'' e 19,27m; até o vértice Pt12, de coordenadas N 7.418.891,42 m e </w:t>
      </w:r>
      <w:proofErr w:type="spellStart"/>
      <w:r w:rsidRPr="00AA5C7F">
        <w:rPr>
          <w:rFonts w:ascii="Verdana" w:hAnsi="Verdana"/>
        </w:rPr>
        <w:t>E</w:t>
      </w:r>
      <w:proofErr w:type="spellEnd"/>
      <w:r w:rsidRPr="00AA5C7F">
        <w:rPr>
          <w:rFonts w:ascii="Verdana" w:hAnsi="Verdana"/>
        </w:rPr>
        <w:t xml:space="preserve"> 386.677,80 m; deste, segue com azimute plano e distância: 228°21'38.11'' e 208,87m; até o vértice Pt13, de coordenadas N 7.4187.52,63 m e </w:t>
      </w:r>
      <w:proofErr w:type="spellStart"/>
      <w:r w:rsidRPr="00AA5C7F">
        <w:rPr>
          <w:rFonts w:ascii="Verdana" w:hAnsi="Verdana"/>
        </w:rPr>
        <w:t>E</w:t>
      </w:r>
      <w:proofErr w:type="spellEnd"/>
      <w:r w:rsidRPr="00AA5C7F">
        <w:rPr>
          <w:rFonts w:ascii="Verdana" w:hAnsi="Verdana"/>
        </w:rPr>
        <w:t xml:space="preserve"> 386.521,70 m, localizado no entroncamento da Estrada Municipal </w:t>
      </w:r>
      <w:proofErr w:type="spellStart"/>
      <w:r w:rsidRPr="00AA5C7F">
        <w:rPr>
          <w:rFonts w:ascii="Verdana" w:hAnsi="Verdana"/>
        </w:rPr>
        <w:t>Shiguero</w:t>
      </w:r>
      <w:proofErr w:type="spellEnd"/>
      <w:r w:rsidRPr="00AA5C7F">
        <w:rPr>
          <w:rFonts w:ascii="Verdana" w:hAnsi="Verdana"/>
        </w:rPr>
        <w:t xml:space="preserve"> </w:t>
      </w:r>
      <w:proofErr w:type="spellStart"/>
      <w:r w:rsidRPr="00AA5C7F">
        <w:rPr>
          <w:rFonts w:ascii="Verdana" w:hAnsi="Verdana"/>
        </w:rPr>
        <w:t>Hamada</w:t>
      </w:r>
      <w:proofErr w:type="spellEnd"/>
      <w:r w:rsidRPr="00AA5C7F">
        <w:rPr>
          <w:rFonts w:ascii="Verdana" w:hAnsi="Verdana"/>
        </w:rPr>
        <w:t xml:space="preserve"> com a Estrada Municipal José Franco de Souza; deste, segue com azimute plano e distância: 139°22'1.97'' e 23,56m; até o vértice Pt14, de coordenadas N 7.418.734,76 m e </w:t>
      </w:r>
      <w:proofErr w:type="spellStart"/>
      <w:r w:rsidRPr="00AA5C7F">
        <w:rPr>
          <w:rFonts w:ascii="Verdana" w:hAnsi="Verdana"/>
        </w:rPr>
        <w:t>E</w:t>
      </w:r>
      <w:proofErr w:type="spellEnd"/>
      <w:r w:rsidRPr="00AA5C7F">
        <w:rPr>
          <w:rFonts w:ascii="Verdana" w:hAnsi="Verdana"/>
        </w:rPr>
        <w:t xml:space="preserve"> 386.537,04 m; deste, segue com azimute plano e distância: 129°14'22.37'' e 16,34m; até o vértice Pt15, de coordenadas N 7.418.724,42 m e </w:t>
      </w:r>
      <w:proofErr w:type="spellStart"/>
      <w:r w:rsidRPr="00AA5C7F">
        <w:rPr>
          <w:rFonts w:ascii="Verdana" w:hAnsi="Verdana"/>
        </w:rPr>
        <w:t>E</w:t>
      </w:r>
      <w:proofErr w:type="spellEnd"/>
      <w:r w:rsidRPr="00AA5C7F">
        <w:rPr>
          <w:rFonts w:ascii="Verdana" w:hAnsi="Verdana"/>
        </w:rPr>
        <w:t xml:space="preserve"> 386.549,70 m; deste, segue com azimute plano e distância:118°11'21.33'' e 48,49m; até o vértice Pt16, de coordenadas N 7.418.701,52 m e </w:t>
      </w:r>
      <w:proofErr w:type="spellStart"/>
      <w:r w:rsidRPr="00AA5C7F">
        <w:rPr>
          <w:rFonts w:ascii="Verdana" w:hAnsi="Verdana"/>
        </w:rPr>
        <w:t>E</w:t>
      </w:r>
      <w:proofErr w:type="spellEnd"/>
      <w:r w:rsidRPr="00AA5C7F">
        <w:rPr>
          <w:rFonts w:ascii="Verdana" w:hAnsi="Verdana"/>
        </w:rPr>
        <w:t xml:space="preserve"> 386.592,43 m; deste, segue com azimute plano e distância:125°40'1.94'' e 34,11m; até o vértice Pt17, de coordenadas N 7.418.681,63 m e </w:t>
      </w:r>
      <w:proofErr w:type="spellStart"/>
      <w:r w:rsidRPr="00AA5C7F">
        <w:rPr>
          <w:rFonts w:ascii="Verdana" w:hAnsi="Verdana"/>
        </w:rPr>
        <w:t>E</w:t>
      </w:r>
      <w:proofErr w:type="spellEnd"/>
      <w:r w:rsidRPr="00AA5C7F">
        <w:rPr>
          <w:rFonts w:ascii="Verdana" w:hAnsi="Verdana"/>
        </w:rPr>
        <w:t xml:space="preserve"> 386.620,14 m; deste, segue com azimute plano e distância:123°36'55.53'' e 29,78m; até o vértice Pt18, de coordenadas N 7.418.665,14 m e </w:t>
      </w:r>
      <w:proofErr w:type="spellStart"/>
      <w:r w:rsidRPr="00AA5C7F">
        <w:rPr>
          <w:rFonts w:ascii="Verdana" w:hAnsi="Verdana"/>
        </w:rPr>
        <w:t>E</w:t>
      </w:r>
      <w:proofErr w:type="spellEnd"/>
      <w:r w:rsidRPr="00AA5C7F">
        <w:rPr>
          <w:rFonts w:ascii="Verdana" w:hAnsi="Verdana"/>
        </w:rPr>
        <w:t xml:space="preserve"> 386.644,94 m; deste, segue com azimute plano e distância:134°20'47.86'' e 14,09m; até o vértice Pt19, de coordenadas N 7.418.655,29 m e </w:t>
      </w:r>
      <w:proofErr w:type="spellStart"/>
      <w:r w:rsidRPr="00AA5C7F">
        <w:rPr>
          <w:rFonts w:ascii="Verdana" w:hAnsi="Verdana"/>
        </w:rPr>
        <w:t>E</w:t>
      </w:r>
      <w:proofErr w:type="spellEnd"/>
      <w:r w:rsidRPr="00AA5C7F">
        <w:rPr>
          <w:rFonts w:ascii="Verdana" w:hAnsi="Verdana"/>
        </w:rPr>
        <w:t xml:space="preserve"> 386.655,02 m; deste, segue com azimute plano e distância:147°51'19.52'' e 47,89m; até o vértice Pt20, de coordenadas N 7.418.614,74 m e </w:t>
      </w:r>
      <w:proofErr w:type="spellStart"/>
      <w:r w:rsidRPr="00AA5C7F">
        <w:rPr>
          <w:rFonts w:ascii="Verdana" w:hAnsi="Verdana"/>
        </w:rPr>
        <w:t>E</w:t>
      </w:r>
      <w:proofErr w:type="spellEnd"/>
      <w:r w:rsidRPr="00AA5C7F">
        <w:rPr>
          <w:rFonts w:ascii="Verdana" w:hAnsi="Verdana"/>
        </w:rPr>
        <w:t xml:space="preserve"> 386.680,50 m; deste, segue com azimute plano e distância:157°34'19.10'' e 19,15m; até o vértice Pt21, de coordenadas N 7.418.597,04 m e </w:t>
      </w:r>
      <w:proofErr w:type="spellStart"/>
      <w:r w:rsidRPr="00AA5C7F">
        <w:rPr>
          <w:rFonts w:ascii="Verdana" w:hAnsi="Verdana"/>
        </w:rPr>
        <w:t>E</w:t>
      </w:r>
      <w:proofErr w:type="spellEnd"/>
      <w:r w:rsidRPr="00AA5C7F">
        <w:rPr>
          <w:rFonts w:ascii="Verdana" w:hAnsi="Verdana"/>
        </w:rPr>
        <w:t xml:space="preserve"> 386.687,81 m; deste, segue com azimute plano e distância:180°00'0.00'' e 16,04m; até o vértice Pt22, de coordenadas N 7.418.581.00 m e </w:t>
      </w:r>
      <w:proofErr w:type="spellStart"/>
      <w:r w:rsidRPr="00AA5C7F">
        <w:rPr>
          <w:rFonts w:ascii="Verdana" w:hAnsi="Verdana"/>
        </w:rPr>
        <w:t>E</w:t>
      </w:r>
      <w:proofErr w:type="spellEnd"/>
      <w:r w:rsidRPr="00AA5C7F">
        <w:rPr>
          <w:rFonts w:ascii="Verdana" w:hAnsi="Verdana"/>
        </w:rPr>
        <w:t xml:space="preserve"> 386.687.81 m; deste, segue com azimute plano e distância:189°52'54.33'' e 24,56m; até o vértice Pt23, de coordenadas N 7.418.556,80 m e </w:t>
      </w:r>
      <w:proofErr w:type="spellStart"/>
      <w:r w:rsidRPr="00AA5C7F">
        <w:rPr>
          <w:rFonts w:ascii="Verdana" w:hAnsi="Verdana"/>
        </w:rPr>
        <w:t>E</w:t>
      </w:r>
      <w:proofErr w:type="spellEnd"/>
      <w:r w:rsidRPr="00AA5C7F">
        <w:rPr>
          <w:rFonts w:ascii="Verdana" w:hAnsi="Verdana"/>
        </w:rPr>
        <w:t xml:space="preserve"> 386.683.59 m; deste, segue com azimute plano e distância:192°53'30.75'' e 48,36m; até o vértice Pt24, de coordenadas N 7.418.509,66 m e </w:t>
      </w:r>
      <w:proofErr w:type="spellStart"/>
      <w:r w:rsidRPr="00AA5C7F">
        <w:rPr>
          <w:rFonts w:ascii="Verdana" w:hAnsi="Verdana"/>
        </w:rPr>
        <w:t>E</w:t>
      </w:r>
      <w:proofErr w:type="spellEnd"/>
      <w:r w:rsidRPr="00AA5C7F">
        <w:rPr>
          <w:rFonts w:ascii="Verdana" w:hAnsi="Verdana"/>
        </w:rPr>
        <w:t xml:space="preserve"> 386.672,80 m; deste, segue com azimute plano e distância:129°52'46.88'' e 76,67m; até o vértice Pt25, de coordenadas N 7.418.460,50 m e </w:t>
      </w:r>
      <w:proofErr w:type="spellStart"/>
      <w:r w:rsidRPr="00AA5C7F">
        <w:rPr>
          <w:rFonts w:ascii="Verdana" w:hAnsi="Verdana"/>
        </w:rPr>
        <w:t>E</w:t>
      </w:r>
      <w:proofErr w:type="spellEnd"/>
      <w:r w:rsidRPr="00AA5C7F">
        <w:rPr>
          <w:rFonts w:ascii="Verdana" w:hAnsi="Verdana"/>
        </w:rPr>
        <w:t xml:space="preserve"> 386.731,64 m; deste, segue com azimute plano e distância:119°13'53.98'' e 106,15m; até o vértice Pt26, de coordenadas N 7.418.408,66 m e </w:t>
      </w:r>
      <w:proofErr w:type="spellStart"/>
      <w:r w:rsidRPr="00AA5C7F">
        <w:rPr>
          <w:rFonts w:ascii="Verdana" w:hAnsi="Verdana"/>
        </w:rPr>
        <w:t>E</w:t>
      </w:r>
      <w:proofErr w:type="spellEnd"/>
      <w:r w:rsidRPr="00AA5C7F">
        <w:rPr>
          <w:rFonts w:ascii="Verdana" w:hAnsi="Verdana"/>
        </w:rPr>
        <w:t xml:space="preserve"> 386.824.27 m; deste, segue com azimute plano e distância:127°02'28.29'' e 76,08m; até o vértice Pt27, de coordenadas N 7.418.362,84 m e </w:t>
      </w:r>
      <w:proofErr w:type="spellStart"/>
      <w:r w:rsidRPr="00AA5C7F">
        <w:rPr>
          <w:rFonts w:ascii="Verdana" w:hAnsi="Verdana"/>
        </w:rPr>
        <w:t>E</w:t>
      </w:r>
      <w:proofErr w:type="spellEnd"/>
      <w:r w:rsidRPr="00AA5C7F">
        <w:rPr>
          <w:rFonts w:ascii="Verdana" w:hAnsi="Verdana"/>
        </w:rPr>
        <w:t xml:space="preserve"> 386.885,00 m; deste, segue com azimute plano e distância:112°19'13.93'' e 154,09m; até o vértice Pt28, de coordenadas N 7.418.304,31 m e </w:t>
      </w:r>
      <w:proofErr w:type="spellStart"/>
      <w:r w:rsidRPr="00AA5C7F">
        <w:rPr>
          <w:rFonts w:ascii="Verdana" w:hAnsi="Verdana"/>
        </w:rPr>
        <w:t>E</w:t>
      </w:r>
      <w:proofErr w:type="spellEnd"/>
      <w:r w:rsidRPr="00AA5C7F">
        <w:rPr>
          <w:rFonts w:ascii="Verdana" w:hAnsi="Verdana"/>
        </w:rPr>
        <w:t xml:space="preserve"> 387.027,54 m; deste, segue com azimute plano e distância:91°47'57.31'' e 48,98m; até o vértice Pt29, de coordenadas N 7.418.302,78 m e </w:t>
      </w:r>
      <w:proofErr w:type="spellStart"/>
      <w:r w:rsidRPr="00AA5C7F">
        <w:rPr>
          <w:rFonts w:ascii="Verdana" w:hAnsi="Verdana"/>
        </w:rPr>
        <w:t>E</w:t>
      </w:r>
      <w:proofErr w:type="spellEnd"/>
      <w:r w:rsidRPr="00AA5C7F">
        <w:rPr>
          <w:rFonts w:ascii="Verdana" w:hAnsi="Verdana"/>
        </w:rPr>
        <w:t xml:space="preserve"> 387.076,50 m; deste, segue com azimute plano e distância:77°46'36.24'' e 74,70m; até o vértice Pt30, de coordenadas N 7.418.318,59 m e </w:t>
      </w:r>
      <w:proofErr w:type="spellStart"/>
      <w:r w:rsidRPr="00AA5C7F">
        <w:rPr>
          <w:rFonts w:ascii="Verdana" w:hAnsi="Verdana"/>
        </w:rPr>
        <w:t>E</w:t>
      </w:r>
      <w:proofErr w:type="spellEnd"/>
      <w:r w:rsidRPr="00AA5C7F">
        <w:rPr>
          <w:rFonts w:ascii="Verdana" w:hAnsi="Verdana"/>
        </w:rPr>
        <w:t xml:space="preserve"> 387.149,50 m; deste, segue com azimute plano e </w:t>
      </w:r>
      <w:r w:rsidRPr="00AA5C7F">
        <w:rPr>
          <w:rFonts w:ascii="Verdana" w:hAnsi="Verdana"/>
        </w:rPr>
        <w:lastRenderedPageBreak/>
        <w:t xml:space="preserve">distância:108°32'2.27'' e 65,52m; até o vértice Pt31, de coordenadas N 7.418.297,77 m e </w:t>
      </w:r>
      <w:proofErr w:type="spellStart"/>
      <w:r w:rsidRPr="00AA5C7F">
        <w:rPr>
          <w:rFonts w:ascii="Verdana" w:hAnsi="Verdana"/>
        </w:rPr>
        <w:t>E</w:t>
      </w:r>
      <w:proofErr w:type="spellEnd"/>
      <w:r w:rsidRPr="00AA5C7F">
        <w:rPr>
          <w:rFonts w:ascii="Verdana" w:hAnsi="Verdana"/>
        </w:rPr>
        <w:t xml:space="preserve"> 387.211,62 m; deste, segue com azimute plano e distância:128°59'59.12'' e 57,43m; até o vértice Pt32, de coordenadas N 7.418.261,62 m e </w:t>
      </w:r>
      <w:proofErr w:type="spellStart"/>
      <w:r w:rsidRPr="00AA5C7F">
        <w:rPr>
          <w:rFonts w:ascii="Verdana" w:hAnsi="Verdana"/>
        </w:rPr>
        <w:t>E</w:t>
      </w:r>
      <w:proofErr w:type="spellEnd"/>
      <w:r w:rsidRPr="00AA5C7F">
        <w:rPr>
          <w:rFonts w:ascii="Verdana" w:hAnsi="Verdana"/>
        </w:rPr>
        <w:t xml:space="preserve"> 387.256,25 m, localizado na confluência da Estrada Municipal José Franco de Souza com a Estrada Municipal </w:t>
      </w:r>
      <w:proofErr w:type="spellStart"/>
      <w:r w:rsidRPr="00AA5C7F">
        <w:rPr>
          <w:rFonts w:ascii="Verdana" w:hAnsi="Verdana"/>
        </w:rPr>
        <w:t>Olimpio</w:t>
      </w:r>
      <w:proofErr w:type="spellEnd"/>
      <w:r w:rsidRPr="00AA5C7F">
        <w:rPr>
          <w:rFonts w:ascii="Verdana" w:hAnsi="Verdana"/>
        </w:rPr>
        <w:t xml:space="preserve"> Franco; deste, segue com azimute plano e distância:197°53'45.88'' e 97,29m; até o vértice Pt33, de coordenadas N 7.418.169,04 m e </w:t>
      </w:r>
      <w:proofErr w:type="spellStart"/>
      <w:r w:rsidRPr="00AA5C7F">
        <w:rPr>
          <w:rFonts w:ascii="Verdana" w:hAnsi="Verdana"/>
        </w:rPr>
        <w:t>E</w:t>
      </w:r>
      <w:proofErr w:type="spellEnd"/>
      <w:r w:rsidRPr="00AA5C7F">
        <w:rPr>
          <w:rFonts w:ascii="Verdana" w:hAnsi="Verdana"/>
        </w:rPr>
        <w:t xml:space="preserve"> 387.226,36 m; deste, segue com azimute plano e distância:179°00'5.56'' e 111,09; até o vértice Pt34, de coordenadas N 7.418.057,96 m e </w:t>
      </w:r>
      <w:proofErr w:type="spellStart"/>
      <w:r w:rsidRPr="00AA5C7F">
        <w:rPr>
          <w:rFonts w:ascii="Verdana" w:hAnsi="Verdana"/>
        </w:rPr>
        <w:t>E</w:t>
      </w:r>
      <w:proofErr w:type="spellEnd"/>
      <w:r w:rsidRPr="00AA5C7F">
        <w:rPr>
          <w:rFonts w:ascii="Verdana" w:hAnsi="Verdana"/>
        </w:rPr>
        <w:t xml:space="preserve"> 387.228,29 m; deste, segue com azimute plano e distância:187°09'0.11'' e 124,16m; até o vértice Pt35, de coordenadas N 7.417.934,77 m e </w:t>
      </w:r>
      <w:proofErr w:type="spellStart"/>
      <w:r w:rsidRPr="00AA5C7F">
        <w:rPr>
          <w:rFonts w:ascii="Verdana" w:hAnsi="Verdana"/>
        </w:rPr>
        <w:t>E</w:t>
      </w:r>
      <w:proofErr w:type="spellEnd"/>
      <w:r w:rsidRPr="00AA5C7F">
        <w:rPr>
          <w:rFonts w:ascii="Verdana" w:hAnsi="Verdana"/>
        </w:rPr>
        <w:t xml:space="preserve"> 387.212,84 m; deste, segue com azimute plano e distância:157°45'50.44'' e 130,75m; até o vértice Pt36, de coordenadas N 7417813.75 m e </w:t>
      </w:r>
      <w:proofErr w:type="spellStart"/>
      <w:r w:rsidRPr="00AA5C7F">
        <w:rPr>
          <w:rFonts w:ascii="Verdana" w:hAnsi="Verdana"/>
        </w:rPr>
        <w:t>E</w:t>
      </w:r>
      <w:proofErr w:type="spellEnd"/>
      <w:r w:rsidRPr="00AA5C7F">
        <w:rPr>
          <w:rFonts w:ascii="Verdana" w:hAnsi="Verdana"/>
        </w:rPr>
        <w:t xml:space="preserve"> 387262.32 m; deste, segue confrontando com , com os seguintes azimute plano e distância:158°14'28.94'' e 82.96; até o vértice Pt37, de coordenadas N 7.417.736,70 m e </w:t>
      </w:r>
      <w:proofErr w:type="spellStart"/>
      <w:r w:rsidRPr="00AA5C7F">
        <w:rPr>
          <w:rFonts w:ascii="Verdana" w:hAnsi="Verdana"/>
        </w:rPr>
        <w:t>E</w:t>
      </w:r>
      <w:proofErr w:type="spellEnd"/>
      <w:r w:rsidRPr="00AA5C7F">
        <w:rPr>
          <w:rFonts w:ascii="Verdana" w:hAnsi="Verdana"/>
        </w:rPr>
        <w:t xml:space="preserve"> 387.293,07 m; deste, segue com azimute plano e distância:156°17'2.49'' e 71,81m; até o vértice Pt38, de coordenadas N 7.417.670,95 m e </w:t>
      </w:r>
      <w:proofErr w:type="spellStart"/>
      <w:r w:rsidRPr="00AA5C7F">
        <w:rPr>
          <w:rFonts w:ascii="Verdana" w:hAnsi="Verdana"/>
        </w:rPr>
        <w:t>E</w:t>
      </w:r>
      <w:proofErr w:type="spellEnd"/>
      <w:r w:rsidRPr="00AA5C7F">
        <w:rPr>
          <w:rFonts w:ascii="Verdana" w:hAnsi="Verdana"/>
        </w:rPr>
        <w:t xml:space="preserve"> 387.321,95 m; deste, segue com azimute plano e distância:147°52'32.40'' e 84,21m; até o vértice Pt39, de coordenadas N 7.417.599,64 m e </w:t>
      </w:r>
      <w:proofErr w:type="spellStart"/>
      <w:r w:rsidRPr="00AA5C7F">
        <w:rPr>
          <w:rFonts w:ascii="Verdana" w:hAnsi="Verdana"/>
        </w:rPr>
        <w:t>E</w:t>
      </w:r>
      <w:proofErr w:type="spellEnd"/>
      <w:r w:rsidRPr="00AA5C7F">
        <w:rPr>
          <w:rFonts w:ascii="Verdana" w:hAnsi="Verdana"/>
        </w:rPr>
        <w:t xml:space="preserve"> 387.366,73 m; deste, segue com azimute plano e distância:154°02'57.44'' e 101,88m; até o vértice Pt40, de coordenadas N 7.417.508,03 m e </w:t>
      </w:r>
      <w:proofErr w:type="spellStart"/>
      <w:r w:rsidRPr="00AA5C7F">
        <w:rPr>
          <w:rFonts w:ascii="Verdana" w:hAnsi="Verdana"/>
        </w:rPr>
        <w:t>E</w:t>
      </w:r>
      <w:proofErr w:type="spellEnd"/>
      <w:r w:rsidRPr="00AA5C7F">
        <w:rPr>
          <w:rFonts w:ascii="Verdana" w:hAnsi="Verdana"/>
        </w:rPr>
        <w:t xml:space="preserve"> 387.411,31 m; deste, segue com azimute plano e distância:181°51'12.98'' e 80,84m; até o vértice Pt41, de coordenadas N 7.417.427,23 m e </w:t>
      </w:r>
      <w:proofErr w:type="spellStart"/>
      <w:r w:rsidRPr="00AA5C7F">
        <w:rPr>
          <w:rFonts w:ascii="Verdana" w:hAnsi="Verdana"/>
        </w:rPr>
        <w:t>E</w:t>
      </w:r>
      <w:proofErr w:type="spellEnd"/>
      <w:r w:rsidRPr="00AA5C7F">
        <w:rPr>
          <w:rFonts w:ascii="Verdana" w:hAnsi="Verdana"/>
        </w:rPr>
        <w:t xml:space="preserve"> 387.408,70 m; deste, segue com azimute plano e distância:174°53'5.83'' e 92,98m; até o vértice Pt42, de coordenadas N 7.417.334,62 m e </w:t>
      </w:r>
      <w:proofErr w:type="spellStart"/>
      <w:r w:rsidRPr="00AA5C7F">
        <w:rPr>
          <w:rFonts w:ascii="Verdana" w:hAnsi="Verdana"/>
        </w:rPr>
        <w:t>E</w:t>
      </w:r>
      <w:proofErr w:type="spellEnd"/>
      <w:r w:rsidRPr="00AA5C7F">
        <w:rPr>
          <w:rFonts w:ascii="Verdana" w:hAnsi="Verdana"/>
        </w:rPr>
        <w:t xml:space="preserve"> 387.416,99 m; deste, segue com azimute plano e distância:184°23'54.53'' e 64,86m; até o vértice Pt43, de coordenadas N 7.417.269,95 m e </w:t>
      </w:r>
      <w:proofErr w:type="spellStart"/>
      <w:r w:rsidRPr="00AA5C7F">
        <w:rPr>
          <w:rFonts w:ascii="Verdana" w:hAnsi="Verdana"/>
        </w:rPr>
        <w:t>E</w:t>
      </w:r>
      <w:proofErr w:type="spellEnd"/>
      <w:r w:rsidRPr="00AA5C7F">
        <w:rPr>
          <w:rFonts w:ascii="Verdana" w:hAnsi="Verdana"/>
        </w:rPr>
        <w:t xml:space="preserve"> 387.412,01 m; deste, segue com azimute plano e distância:204°27'16.93'' e 82,55m; até o vértice Pt44, de coordenadas N 7.417.194,81 m e </w:t>
      </w:r>
      <w:proofErr w:type="spellStart"/>
      <w:r w:rsidRPr="00AA5C7F">
        <w:rPr>
          <w:rFonts w:ascii="Verdana" w:hAnsi="Verdana"/>
        </w:rPr>
        <w:t>E</w:t>
      </w:r>
      <w:proofErr w:type="spellEnd"/>
      <w:r w:rsidRPr="00AA5C7F">
        <w:rPr>
          <w:rFonts w:ascii="Verdana" w:hAnsi="Verdana"/>
        </w:rPr>
        <w:t xml:space="preserve"> 387.377,84 m; deste, segue com azimute plano e distância:170°10'40.86'' e 162,26m; até o vértice Pt45, de coordenadas N 7.417.034,92 m e </w:t>
      </w:r>
      <w:proofErr w:type="spellStart"/>
      <w:r w:rsidRPr="00AA5C7F">
        <w:rPr>
          <w:rFonts w:ascii="Verdana" w:hAnsi="Verdana"/>
        </w:rPr>
        <w:t>E</w:t>
      </w:r>
      <w:proofErr w:type="spellEnd"/>
      <w:r w:rsidRPr="00AA5C7F">
        <w:rPr>
          <w:rFonts w:ascii="Verdana" w:hAnsi="Verdana"/>
        </w:rPr>
        <w:t xml:space="preserve"> 387.405,52 m; deste, segue com azimute plano e distância:195°18'30.48'' e 89,39m; até o vértice Pt46, de coordenadas N 7.416.948,70 m e </w:t>
      </w:r>
      <w:proofErr w:type="spellStart"/>
      <w:r w:rsidRPr="00AA5C7F">
        <w:rPr>
          <w:rFonts w:ascii="Verdana" w:hAnsi="Verdana"/>
        </w:rPr>
        <w:t>E</w:t>
      </w:r>
      <w:proofErr w:type="spellEnd"/>
      <w:r w:rsidRPr="00AA5C7F">
        <w:rPr>
          <w:rFonts w:ascii="Verdana" w:hAnsi="Verdana"/>
        </w:rPr>
        <w:t xml:space="preserve"> 387.381,92 m; deste, segue com azimute plano e distância:178°35'9.62'' e 124,60m; até o vértice Pt47, de coordenadas N 7.416.824,13 m e </w:t>
      </w:r>
      <w:proofErr w:type="spellStart"/>
      <w:r w:rsidRPr="00AA5C7F">
        <w:rPr>
          <w:rFonts w:ascii="Verdana" w:hAnsi="Verdana"/>
        </w:rPr>
        <w:t>E</w:t>
      </w:r>
      <w:proofErr w:type="spellEnd"/>
      <w:r w:rsidRPr="00AA5C7F">
        <w:rPr>
          <w:rFonts w:ascii="Verdana" w:hAnsi="Verdana"/>
        </w:rPr>
        <w:t xml:space="preserve"> 387.384,99 m; deste, segue com azimute plano e distância:196°29'23.91'' e 52,47m; até o vértice Pt48, de coordenadas N 7.416.773,82 m e </w:t>
      </w:r>
      <w:proofErr w:type="spellStart"/>
      <w:r w:rsidRPr="00AA5C7F">
        <w:rPr>
          <w:rFonts w:ascii="Verdana" w:hAnsi="Verdana"/>
        </w:rPr>
        <w:t>E</w:t>
      </w:r>
      <w:proofErr w:type="spellEnd"/>
      <w:r w:rsidRPr="00AA5C7F">
        <w:rPr>
          <w:rFonts w:ascii="Verdana" w:hAnsi="Verdana"/>
        </w:rPr>
        <w:t xml:space="preserve"> 387.370,10 m, localizado na confluência da Estrada Municipal </w:t>
      </w:r>
      <w:proofErr w:type="spellStart"/>
      <w:r w:rsidRPr="00AA5C7F">
        <w:rPr>
          <w:rFonts w:ascii="Verdana" w:hAnsi="Verdana"/>
        </w:rPr>
        <w:t>Olimpio</w:t>
      </w:r>
      <w:proofErr w:type="spellEnd"/>
      <w:r w:rsidRPr="00AA5C7F">
        <w:rPr>
          <w:rFonts w:ascii="Verdana" w:hAnsi="Verdana"/>
        </w:rPr>
        <w:t xml:space="preserve"> Franco com a Rua Orlando Álvares de Lima; deste, segue com azimute plano </w:t>
      </w:r>
      <w:r w:rsidRPr="00AA5C7F">
        <w:rPr>
          <w:rFonts w:ascii="Verdana" w:hAnsi="Verdana"/>
        </w:rPr>
        <w:lastRenderedPageBreak/>
        <w:t xml:space="preserve">e distância:266°51'29.93'' e 207,98m; até o vértice Pt49, de coordenadas N 7.416.762,43 m e </w:t>
      </w:r>
      <w:proofErr w:type="spellStart"/>
      <w:r w:rsidRPr="00AA5C7F">
        <w:rPr>
          <w:rFonts w:ascii="Verdana" w:hAnsi="Verdana"/>
        </w:rPr>
        <w:t>E</w:t>
      </w:r>
      <w:proofErr w:type="spellEnd"/>
      <w:r w:rsidRPr="00AA5C7F">
        <w:rPr>
          <w:rFonts w:ascii="Verdana" w:hAnsi="Verdana"/>
        </w:rPr>
        <w:t xml:space="preserve"> 387.162.,3 m; deste, segue com azimute plano e distância:253°23'22.21'' e 12,16m; até o vértice Pt50, de coordenadas N 7.416.758,95 m e </w:t>
      </w:r>
      <w:proofErr w:type="spellStart"/>
      <w:r w:rsidRPr="00AA5C7F">
        <w:rPr>
          <w:rFonts w:ascii="Verdana" w:hAnsi="Verdana"/>
        </w:rPr>
        <w:t>E</w:t>
      </w:r>
      <w:proofErr w:type="spellEnd"/>
      <w:r w:rsidRPr="00AA5C7F">
        <w:rPr>
          <w:rFonts w:ascii="Verdana" w:hAnsi="Verdana"/>
        </w:rPr>
        <w:t xml:space="preserve"> 387.150,78 m; deste, segue com azimute plano e distância:234°32'15.59'' e 84,62m; até o vértice Pt51, de coordenadas N 7.416.709,86 m e </w:t>
      </w:r>
      <w:proofErr w:type="spellStart"/>
      <w:r w:rsidRPr="00AA5C7F">
        <w:rPr>
          <w:rFonts w:ascii="Verdana" w:hAnsi="Verdana"/>
        </w:rPr>
        <w:t>E</w:t>
      </w:r>
      <w:proofErr w:type="spellEnd"/>
      <w:r w:rsidRPr="00AA5C7F">
        <w:rPr>
          <w:rFonts w:ascii="Verdana" w:hAnsi="Verdana"/>
        </w:rPr>
        <w:t xml:space="preserve"> 387.081,86 m; deste, segue com azimute plano e distância:220°00'43.70'' e 16,30m; até o vértice Pt52, de coordenadas N 7.416.697,38 m e </w:t>
      </w:r>
      <w:proofErr w:type="spellStart"/>
      <w:r w:rsidRPr="00AA5C7F">
        <w:rPr>
          <w:rFonts w:ascii="Verdana" w:hAnsi="Verdana"/>
        </w:rPr>
        <w:t>E</w:t>
      </w:r>
      <w:proofErr w:type="spellEnd"/>
      <w:r w:rsidRPr="00AA5C7F">
        <w:rPr>
          <w:rFonts w:ascii="Verdana" w:hAnsi="Verdana"/>
        </w:rPr>
        <w:t xml:space="preserve"> 387.071,38 m; deste, segue com azimute plano e distância:183°45'20.18'' e 48,30m; até o vértice Pt53, de coordenadas N 7.416.649,18 m e </w:t>
      </w:r>
      <w:proofErr w:type="spellStart"/>
      <w:r w:rsidRPr="00AA5C7F">
        <w:rPr>
          <w:rFonts w:ascii="Verdana" w:hAnsi="Verdana"/>
        </w:rPr>
        <w:t>E</w:t>
      </w:r>
      <w:proofErr w:type="spellEnd"/>
      <w:r w:rsidRPr="00AA5C7F">
        <w:rPr>
          <w:rFonts w:ascii="Verdana" w:hAnsi="Verdana"/>
        </w:rPr>
        <w:t xml:space="preserve"> 387.068,22 m; deste, segue com azimute plano e distância:208°54'46.83'' e 3,23m; até o vértice Pt54, de coordenadas N 7.416.646,35 m e </w:t>
      </w:r>
      <w:proofErr w:type="spellStart"/>
      <w:r w:rsidRPr="00AA5C7F">
        <w:rPr>
          <w:rFonts w:ascii="Verdana" w:hAnsi="Verdana"/>
        </w:rPr>
        <w:t>E</w:t>
      </w:r>
      <w:proofErr w:type="spellEnd"/>
      <w:r w:rsidRPr="00AA5C7F">
        <w:rPr>
          <w:rFonts w:ascii="Verdana" w:hAnsi="Verdana"/>
        </w:rPr>
        <w:t xml:space="preserve"> 387.066,66 m; deste, segue com azimute plano e distância:256°27'37.47'' e 3,23m; até o vértice Pt55, de coordenadas N 7.416.645,60 m e </w:t>
      </w:r>
      <w:proofErr w:type="spellStart"/>
      <w:r w:rsidRPr="00AA5C7F">
        <w:rPr>
          <w:rFonts w:ascii="Verdana" w:hAnsi="Verdana"/>
        </w:rPr>
        <w:t>E</w:t>
      </w:r>
      <w:proofErr w:type="spellEnd"/>
      <w:r w:rsidRPr="00AA5C7F">
        <w:rPr>
          <w:rFonts w:ascii="Verdana" w:hAnsi="Verdana"/>
        </w:rPr>
        <w:t xml:space="preserve"> 387.063,52 m; deste, segue com azimute plano e distância:280°14'2.79'' e 414,64m; até o vértice Pt56, de coordenadas N 7.416.719,27 m e </w:t>
      </w:r>
      <w:proofErr w:type="spellStart"/>
      <w:r w:rsidRPr="00AA5C7F">
        <w:rPr>
          <w:rFonts w:ascii="Verdana" w:hAnsi="Verdana"/>
        </w:rPr>
        <w:t>E</w:t>
      </w:r>
      <w:proofErr w:type="spellEnd"/>
      <w:r w:rsidRPr="00AA5C7F">
        <w:rPr>
          <w:rFonts w:ascii="Verdana" w:hAnsi="Verdana"/>
        </w:rPr>
        <w:t xml:space="preserve"> 386.655,48 m; deste, segue com azimute plano e distância:260°48'43.50'' e 17,74m; até o vértice Pt57, de coordenadas N 7.416.716,44 m e </w:t>
      </w:r>
      <w:proofErr w:type="spellStart"/>
      <w:r w:rsidRPr="00AA5C7F">
        <w:rPr>
          <w:rFonts w:ascii="Verdana" w:hAnsi="Verdana"/>
        </w:rPr>
        <w:t>E</w:t>
      </w:r>
      <w:proofErr w:type="spellEnd"/>
      <w:r w:rsidRPr="00AA5C7F">
        <w:rPr>
          <w:rFonts w:ascii="Verdana" w:hAnsi="Verdana"/>
        </w:rPr>
        <w:t xml:space="preserve"> 386.637,97 m; deste, segue com azimute plano e distância:186°19'35.51'' e 235,74; até o vértice Pt58, de coordenadas N 7.416.482,13 m e </w:t>
      </w:r>
      <w:proofErr w:type="spellStart"/>
      <w:r w:rsidRPr="00AA5C7F">
        <w:rPr>
          <w:rFonts w:ascii="Verdana" w:hAnsi="Verdana"/>
        </w:rPr>
        <w:t>E</w:t>
      </w:r>
      <w:proofErr w:type="spellEnd"/>
      <w:r w:rsidRPr="00AA5C7F">
        <w:rPr>
          <w:rFonts w:ascii="Verdana" w:hAnsi="Verdana"/>
        </w:rPr>
        <w:t xml:space="preserve"> 386.611,99 m; deste, segue com azimute plano e distância:186°19'35.51'' e 64,96m; até o vértice Pt59, de coordenadas N 7.416.417,57 m e </w:t>
      </w:r>
      <w:proofErr w:type="spellStart"/>
      <w:r w:rsidRPr="00AA5C7F">
        <w:rPr>
          <w:rFonts w:ascii="Verdana" w:hAnsi="Verdana"/>
        </w:rPr>
        <w:t>E</w:t>
      </w:r>
      <w:proofErr w:type="spellEnd"/>
      <w:r w:rsidRPr="00AA5C7F">
        <w:rPr>
          <w:rFonts w:ascii="Verdana" w:hAnsi="Verdana"/>
        </w:rPr>
        <w:t xml:space="preserve"> 386.604,83 m, localizado na Rodovia Governador Carvalho Pinto; deste, segue com azimute plano e distância:297°16'31.92'' e 131,80m; até o vértice Pt60, de coordenadas N 7.416.477,97 m e </w:t>
      </w:r>
      <w:proofErr w:type="spellStart"/>
      <w:r w:rsidRPr="00AA5C7F">
        <w:rPr>
          <w:rFonts w:ascii="Verdana" w:hAnsi="Verdana"/>
        </w:rPr>
        <w:t>E</w:t>
      </w:r>
      <w:proofErr w:type="spellEnd"/>
      <w:r w:rsidRPr="00AA5C7F">
        <w:rPr>
          <w:rFonts w:ascii="Verdana" w:hAnsi="Verdana"/>
        </w:rPr>
        <w:t xml:space="preserve"> 386.487,68 m; deste, segue com azimute plano e distância:289°40'36.16'' e 201,41m; até o vértice Pt61, de coordenadas N 7.416.545,79 m e </w:t>
      </w:r>
      <w:proofErr w:type="spellStart"/>
      <w:r w:rsidRPr="00AA5C7F">
        <w:rPr>
          <w:rFonts w:ascii="Verdana" w:hAnsi="Verdana"/>
        </w:rPr>
        <w:t>E</w:t>
      </w:r>
      <w:proofErr w:type="spellEnd"/>
      <w:r w:rsidRPr="00AA5C7F">
        <w:rPr>
          <w:rFonts w:ascii="Verdana" w:hAnsi="Verdana"/>
        </w:rPr>
        <w:t xml:space="preserve"> 386.298,04 m; deste, segue com azimute plano e distância:278°46'23.53'' e 123,27m; até o vértice Pt62, de coordenadas N 7.416.564,59 m e </w:t>
      </w:r>
      <w:proofErr w:type="spellStart"/>
      <w:r w:rsidRPr="00AA5C7F">
        <w:rPr>
          <w:rFonts w:ascii="Verdana" w:hAnsi="Verdana"/>
        </w:rPr>
        <w:t>E</w:t>
      </w:r>
      <w:proofErr w:type="spellEnd"/>
      <w:r w:rsidRPr="00AA5C7F">
        <w:rPr>
          <w:rFonts w:ascii="Verdana" w:hAnsi="Verdana"/>
        </w:rPr>
        <w:t xml:space="preserve"> 386.176,22 m; deste, segue com azimute plano e distância:263°22'59.32'' e 114,88m; até o vértice Pt63, de coordenadas N 7.416.551,35 m e </w:t>
      </w:r>
      <w:proofErr w:type="spellStart"/>
      <w:r w:rsidRPr="00AA5C7F">
        <w:rPr>
          <w:rFonts w:ascii="Verdana" w:hAnsi="Verdana"/>
        </w:rPr>
        <w:t>E</w:t>
      </w:r>
      <w:proofErr w:type="spellEnd"/>
      <w:r w:rsidRPr="00AA5C7F">
        <w:rPr>
          <w:rFonts w:ascii="Verdana" w:hAnsi="Verdana"/>
        </w:rPr>
        <w:t xml:space="preserve"> 386.062,10 m; deste, segue com azimute plano e distância:254°31'12.25'' e 176,12m; até o vértice Pt64, de coordenadas N 7.416.504,34 m e </w:t>
      </w:r>
      <w:proofErr w:type="spellStart"/>
      <w:r w:rsidRPr="00AA5C7F">
        <w:rPr>
          <w:rFonts w:ascii="Verdana" w:hAnsi="Verdana"/>
        </w:rPr>
        <w:t>E</w:t>
      </w:r>
      <w:proofErr w:type="spellEnd"/>
      <w:r w:rsidRPr="00AA5C7F">
        <w:rPr>
          <w:rFonts w:ascii="Verdana" w:hAnsi="Verdana"/>
        </w:rPr>
        <w:t xml:space="preserve"> 385.892,37 m; deste, segue com azimute plano e distância:250°33'28.33'' e 273,08m; até o vértice Pt65, de coordenadas N 7.416.413,45 m e </w:t>
      </w:r>
      <w:proofErr w:type="spellStart"/>
      <w:r w:rsidRPr="00AA5C7F">
        <w:rPr>
          <w:rFonts w:ascii="Verdana" w:hAnsi="Verdana"/>
        </w:rPr>
        <w:t>E</w:t>
      </w:r>
      <w:proofErr w:type="spellEnd"/>
      <w:r w:rsidRPr="00AA5C7F">
        <w:rPr>
          <w:rFonts w:ascii="Verdana" w:hAnsi="Verdana"/>
        </w:rPr>
        <w:t xml:space="preserve"> 385.634,86 m; deste, segue com azimute plano e distância:248°24'42.01'' e 335,45m; até o vértice Pt66, de coordenadas N 7.416.290,02 m e </w:t>
      </w:r>
      <w:proofErr w:type="spellStart"/>
      <w:r w:rsidRPr="00AA5C7F">
        <w:rPr>
          <w:rFonts w:ascii="Verdana" w:hAnsi="Verdana"/>
        </w:rPr>
        <w:t>E</w:t>
      </w:r>
      <w:proofErr w:type="spellEnd"/>
      <w:r w:rsidRPr="00AA5C7F">
        <w:rPr>
          <w:rFonts w:ascii="Verdana" w:hAnsi="Verdana"/>
        </w:rPr>
        <w:t xml:space="preserve"> 385.322,95 m; deste, segue com azimute plano e distância:244°59'23.72'' e 219,77m; até o vértice Pt67, de coordenadas N 7.416.197,11 m e </w:t>
      </w:r>
      <w:proofErr w:type="spellStart"/>
      <w:r w:rsidRPr="00AA5C7F">
        <w:rPr>
          <w:rFonts w:ascii="Verdana" w:hAnsi="Verdana"/>
        </w:rPr>
        <w:t>E</w:t>
      </w:r>
      <w:proofErr w:type="spellEnd"/>
      <w:r w:rsidRPr="00AA5C7F">
        <w:rPr>
          <w:rFonts w:ascii="Verdana" w:hAnsi="Verdana"/>
        </w:rPr>
        <w:t xml:space="preserve"> 385.123,79 m; deste, segue com azimute plano e </w:t>
      </w:r>
      <w:r w:rsidRPr="00AA5C7F">
        <w:rPr>
          <w:rFonts w:ascii="Verdana" w:hAnsi="Verdana"/>
        </w:rPr>
        <w:lastRenderedPageBreak/>
        <w:t xml:space="preserve">distância:230°29'39.85'' e 139,10m; até o vértice Pt68, de coordenadas N 7.416.108,62 m e </w:t>
      </w:r>
      <w:proofErr w:type="spellStart"/>
      <w:r w:rsidRPr="00AA5C7F">
        <w:rPr>
          <w:rFonts w:ascii="Verdana" w:hAnsi="Verdana"/>
        </w:rPr>
        <w:t>E</w:t>
      </w:r>
      <w:proofErr w:type="spellEnd"/>
      <w:r w:rsidRPr="00AA5C7F">
        <w:rPr>
          <w:rFonts w:ascii="Verdana" w:hAnsi="Verdana"/>
        </w:rPr>
        <w:t xml:space="preserve"> 385.016,46 m; deste, segue com azimute plano e distância:220°41'40.00'' e 162,29m; até o vértice Pt69, de coordenadas N 7.415.985,57 m e </w:t>
      </w:r>
      <w:proofErr w:type="spellStart"/>
      <w:r w:rsidRPr="00AA5C7F">
        <w:rPr>
          <w:rFonts w:ascii="Verdana" w:hAnsi="Verdana"/>
        </w:rPr>
        <w:t>E</w:t>
      </w:r>
      <w:proofErr w:type="spellEnd"/>
      <w:r w:rsidRPr="00AA5C7F">
        <w:rPr>
          <w:rFonts w:ascii="Verdana" w:hAnsi="Verdana"/>
        </w:rPr>
        <w:t xml:space="preserve"> 384.910,64 m; deste, segue com azimute plano e distância:217°23'12.68'' e 123,48m; até o vértice Pt70, de coordenadas N 7.415.887,46 m e </w:t>
      </w:r>
      <w:proofErr w:type="spellStart"/>
      <w:r w:rsidRPr="00AA5C7F">
        <w:rPr>
          <w:rFonts w:ascii="Verdana" w:hAnsi="Verdana"/>
        </w:rPr>
        <w:t>E</w:t>
      </w:r>
      <w:proofErr w:type="spellEnd"/>
      <w:r w:rsidRPr="00AA5C7F">
        <w:rPr>
          <w:rFonts w:ascii="Verdana" w:hAnsi="Verdana"/>
        </w:rPr>
        <w:t xml:space="preserve"> 384.835,67 m; deste, segue com azimute plano e distância:228°24'25.52'' e 54,41m; até o vértice Pt71, de coordenadas N 7.415.851,34 m e </w:t>
      </w:r>
      <w:proofErr w:type="spellStart"/>
      <w:r w:rsidRPr="00AA5C7F">
        <w:rPr>
          <w:rFonts w:ascii="Verdana" w:hAnsi="Verdana"/>
        </w:rPr>
        <w:t>E</w:t>
      </w:r>
      <w:proofErr w:type="spellEnd"/>
      <w:r w:rsidRPr="00AA5C7F">
        <w:rPr>
          <w:rFonts w:ascii="Verdana" w:hAnsi="Verdana"/>
        </w:rPr>
        <w:t xml:space="preserve"> 384.794,97 m; deste, segue com azimute plano e distância:301°52'18.39'' e 53,04m; até o vértice Pt72, de coordenadas N 7.415.879,35 m e </w:t>
      </w:r>
      <w:proofErr w:type="spellStart"/>
      <w:r w:rsidRPr="00AA5C7F">
        <w:rPr>
          <w:rFonts w:ascii="Verdana" w:hAnsi="Verdana"/>
        </w:rPr>
        <w:t>E</w:t>
      </w:r>
      <w:proofErr w:type="spellEnd"/>
      <w:r w:rsidRPr="00AA5C7F">
        <w:rPr>
          <w:rFonts w:ascii="Verdana" w:hAnsi="Verdana"/>
        </w:rPr>
        <w:t xml:space="preserve"> 384.749,93 m; deste, segue com azimute plano e distância:302°53'35.45'' e 69,69m; até o vértice Pt73, de coordenadas N 7.415.917,19 m e </w:t>
      </w:r>
      <w:proofErr w:type="spellStart"/>
      <w:r w:rsidRPr="00AA5C7F">
        <w:rPr>
          <w:rFonts w:ascii="Verdana" w:hAnsi="Verdana"/>
        </w:rPr>
        <w:t>E</w:t>
      </w:r>
      <w:proofErr w:type="spellEnd"/>
      <w:r w:rsidRPr="00AA5C7F">
        <w:rPr>
          <w:rFonts w:ascii="Verdana" w:hAnsi="Verdana"/>
        </w:rPr>
        <w:t xml:space="preserve"> 384.691,41 m, localizado na Estrada Municipal Fazenda Maracatu; deste, segue com azimute plano e distância:298°27'33.67'' e 98,16m; até o vértice Pt74, de coordenadas N 7.415.963,97 m e </w:t>
      </w:r>
      <w:proofErr w:type="spellStart"/>
      <w:r w:rsidRPr="00AA5C7F">
        <w:rPr>
          <w:rFonts w:ascii="Verdana" w:hAnsi="Verdana"/>
        </w:rPr>
        <w:t>E</w:t>
      </w:r>
      <w:proofErr w:type="spellEnd"/>
      <w:r w:rsidRPr="00AA5C7F">
        <w:rPr>
          <w:rFonts w:ascii="Verdana" w:hAnsi="Verdana"/>
        </w:rPr>
        <w:t xml:space="preserve"> 384.605,11 m; deste, segue com azimute plano e distância:315°13'6.39'' e 66,16m; até o vértice Pt75, de coordenadas N 7.416.010,93 m e </w:t>
      </w:r>
      <w:proofErr w:type="spellStart"/>
      <w:r w:rsidRPr="00AA5C7F">
        <w:rPr>
          <w:rFonts w:ascii="Verdana" w:hAnsi="Verdana"/>
        </w:rPr>
        <w:t>E</w:t>
      </w:r>
      <w:proofErr w:type="spellEnd"/>
      <w:r w:rsidRPr="00AA5C7F">
        <w:rPr>
          <w:rFonts w:ascii="Verdana" w:hAnsi="Verdana"/>
        </w:rPr>
        <w:t xml:space="preserve"> 384.558,51 m; deste, segue com azimute plano e distância:282°32'7.13'' e 63,57m; até o vértice Pt76, de coordenadas N 7.416.024,73 m e </w:t>
      </w:r>
      <w:proofErr w:type="spellStart"/>
      <w:r w:rsidRPr="00AA5C7F">
        <w:rPr>
          <w:rFonts w:ascii="Verdana" w:hAnsi="Verdana"/>
        </w:rPr>
        <w:t>E</w:t>
      </w:r>
      <w:proofErr w:type="spellEnd"/>
      <w:r w:rsidRPr="00AA5C7F">
        <w:rPr>
          <w:rFonts w:ascii="Verdana" w:hAnsi="Verdana"/>
        </w:rPr>
        <w:t xml:space="preserve"> 384.496,45 m; deste, segue com azimute plano e distância:275°29'27.67'' e 3,05m; até o vértice Pt77, de coordenadas N 7.416.025,02 m e </w:t>
      </w:r>
      <w:proofErr w:type="spellStart"/>
      <w:r w:rsidRPr="00AA5C7F">
        <w:rPr>
          <w:rFonts w:ascii="Verdana" w:hAnsi="Verdana"/>
        </w:rPr>
        <w:t>E</w:t>
      </w:r>
      <w:proofErr w:type="spellEnd"/>
      <w:r w:rsidRPr="00AA5C7F">
        <w:rPr>
          <w:rFonts w:ascii="Verdana" w:hAnsi="Verdana"/>
        </w:rPr>
        <w:t xml:space="preserve"> 384.493,42 m; deste, segue com azimute plano e distância:269°47'35.37'' e 80,27m; até o vértice Pt78, de coordenadas N 7.416.024,73 m e </w:t>
      </w:r>
      <w:proofErr w:type="spellStart"/>
      <w:r w:rsidRPr="00AA5C7F">
        <w:rPr>
          <w:rFonts w:ascii="Verdana" w:hAnsi="Verdana"/>
        </w:rPr>
        <w:t>E</w:t>
      </w:r>
      <w:proofErr w:type="spellEnd"/>
      <w:r w:rsidRPr="00AA5C7F">
        <w:rPr>
          <w:rFonts w:ascii="Verdana" w:hAnsi="Verdana"/>
        </w:rPr>
        <w:t xml:space="preserve"> 384.413,14 m; deste, segue com azimute plano e distância:52°33'1.76'' e 65,31m; até o vértice Pt79, de coordenadas N 7.416.064,44 m e </w:t>
      </w:r>
      <w:proofErr w:type="spellStart"/>
      <w:r w:rsidRPr="00AA5C7F">
        <w:rPr>
          <w:rFonts w:ascii="Verdana" w:hAnsi="Verdana"/>
        </w:rPr>
        <w:t>E</w:t>
      </w:r>
      <w:proofErr w:type="spellEnd"/>
      <w:r w:rsidRPr="00AA5C7F">
        <w:rPr>
          <w:rFonts w:ascii="Verdana" w:hAnsi="Verdana"/>
        </w:rPr>
        <w:t xml:space="preserve"> 384.464,99 m; deste, segue com azimute plano e distância:52°33'1.76'' e 47,77m; até o vértice Pt80, de coordenadas N 7.416.093,49 m e </w:t>
      </w:r>
      <w:proofErr w:type="spellStart"/>
      <w:r w:rsidRPr="00AA5C7F">
        <w:rPr>
          <w:rFonts w:ascii="Verdana" w:hAnsi="Verdana"/>
        </w:rPr>
        <w:t>E</w:t>
      </w:r>
      <w:proofErr w:type="spellEnd"/>
      <w:r w:rsidRPr="00AA5C7F">
        <w:rPr>
          <w:rFonts w:ascii="Verdana" w:hAnsi="Verdana"/>
        </w:rPr>
        <w:t xml:space="preserve"> 384.502,91 m; deste, segue com azimute plano e distância:46°13'36.14'' e 32,61m; até o vértice Pt81, de coordenadas N 7.416.116,05 m e </w:t>
      </w:r>
      <w:proofErr w:type="spellStart"/>
      <w:r w:rsidRPr="00AA5C7F">
        <w:rPr>
          <w:rFonts w:ascii="Verdana" w:hAnsi="Verdana"/>
        </w:rPr>
        <w:t>E</w:t>
      </w:r>
      <w:proofErr w:type="spellEnd"/>
      <w:r w:rsidRPr="00AA5C7F">
        <w:rPr>
          <w:rFonts w:ascii="Verdana" w:hAnsi="Verdana"/>
        </w:rPr>
        <w:t xml:space="preserve"> 384.526,46 m; deste, segue com azimute plano e distância:41°46'31.75'' e 13,38m; até o vértice Pt82, de coordenadas N 7.416.126,02 m e </w:t>
      </w:r>
      <w:proofErr w:type="spellStart"/>
      <w:r w:rsidRPr="00AA5C7F">
        <w:rPr>
          <w:rFonts w:ascii="Verdana" w:hAnsi="Verdana"/>
        </w:rPr>
        <w:t>E</w:t>
      </w:r>
      <w:proofErr w:type="spellEnd"/>
      <w:r w:rsidRPr="00AA5C7F">
        <w:rPr>
          <w:rFonts w:ascii="Verdana" w:hAnsi="Verdana"/>
        </w:rPr>
        <w:t xml:space="preserve"> 384.535,37 m; deste, segue com azimute plano e distância:22°26'17.94'' e 20,84m; até o vértice Pt83, de coordenadas N 7.416.145,29 m e </w:t>
      </w:r>
      <w:proofErr w:type="spellStart"/>
      <w:r w:rsidRPr="00AA5C7F">
        <w:rPr>
          <w:rFonts w:ascii="Verdana" w:hAnsi="Verdana"/>
        </w:rPr>
        <w:t>E</w:t>
      </w:r>
      <w:proofErr w:type="spellEnd"/>
      <w:r w:rsidRPr="00AA5C7F">
        <w:rPr>
          <w:rFonts w:ascii="Verdana" w:hAnsi="Verdana"/>
        </w:rPr>
        <w:t xml:space="preserve"> 384.543,33 m; deste, segue com azimute plano e distância:13°21'49.94'' e 43,32m; até o vértice Pt84, de coordenadas N 7.416.187,43 m e </w:t>
      </w:r>
      <w:proofErr w:type="spellStart"/>
      <w:r w:rsidRPr="00AA5C7F">
        <w:rPr>
          <w:rFonts w:ascii="Verdana" w:hAnsi="Verdana"/>
        </w:rPr>
        <w:t>E</w:t>
      </w:r>
      <w:proofErr w:type="spellEnd"/>
      <w:r w:rsidRPr="00AA5C7F">
        <w:rPr>
          <w:rFonts w:ascii="Verdana" w:hAnsi="Verdana"/>
        </w:rPr>
        <w:t xml:space="preserve"> 384.553,34 m; deste, segue com azimute plano e distância:10°55'47.22'' e 180,23m; até o vértice Pt85, de coordenadas N 7.416.364,40 m e </w:t>
      </w:r>
      <w:proofErr w:type="spellStart"/>
      <w:r w:rsidRPr="00AA5C7F">
        <w:rPr>
          <w:rFonts w:ascii="Verdana" w:hAnsi="Verdana"/>
        </w:rPr>
        <w:t>E</w:t>
      </w:r>
      <w:proofErr w:type="spellEnd"/>
      <w:r w:rsidRPr="00AA5C7F">
        <w:rPr>
          <w:rFonts w:ascii="Verdana" w:hAnsi="Verdana"/>
        </w:rPr>
        <w:t xml:space="preserve"> 384.587,51 m; deste, segue com azimute plano e distância:11°54'47.33'' e 478,19m; até o vértice Pt86, de coordenadas N 7.416.832,28 m e </w:t>
      </w:r>
      <w:proofErr w:type="spellStart"/>
      <w:r w:rsidRPr="00AA5C7F">
        <w:rPr>
          <w:rFonts w:ascii="Verdana" w:hAnsi="Verdana"/>
        </w:rPr>
        <w:t>E</w:t>
      </w:r>
      <w:proofErr w:type="spellEnd"/>
      <w:r w:rsidRPr="00AA5C7F">
        <w:rPr>
          <w:rFonts w:ascii="Verdana" w:hAnsi="Verdana"/>
        </w:rPr>
        <w:t xml:space="preserve"> 384.686,23 m; deste, segue com raio de 200,00m e </w:t>
      </w:r>
      <w:r w:rsidRPr="00AA5C7F">
        <w:rPr>
          <w:rFonts w:ascii="Verdana" w:hAnsi="Verdana"/>
        </w:rPr>
        <w:lastRenderedPageBreak/>
        <w:t xml:space="preserve">desenvolvimento de 71,45m; até o vértice Pt87 de coordenadas N 7.416.903,34 m e </w:t>
      </w:r>
      <w:proofErr w:type="spellStart"/>
      <w:r w:rsidRPr="00AA5C7F">
        <w:rPr>
          <w:rFonts w:ascii="Verdana" w:hAnsi="Verdana"/>
        </w:rPr>
        <w:t>E</w:t>
      </w:r>
      <w:proofErr w:type="spellEnd"/>
      <w:r w:rsidRPr="00AA5C7F">
        <w:rPr>
          <w:rFonts w:ascii="Verdana" w:hAnsi="Verdana"/>
        </w:rPr>
        <w:t xml:space="preserve"> 384.687,37 m; deste, segue com azimute plano e distância:338°55'4.36'' e 160,84m; até o vértice Pt88, de coordenadas N 7.417.063,42 m e </w:t>
      </w:r>
      <w:proofErr w:type="spellStart"/>
      <w:r w:rsidRPr="00AA5C7F">
        <w:rPr>
          <w:rFonts w:ascii="Verdana" w:hAnsi="Verdana"/>
        </w:rPr>
        <w:t>E</w:t>
      </w:r>
      <w:proofErr w:type="spellEnd"/>
      <w:r w:rsidRPr="00AA5C7F">
        <w:rPr>
          <w:rFonts w:ascii="Verdana" w:hAnsi="Verdana"/>
        </w:rPr>
        <w:t xml:space="preserve"> 384.629,51m; deste, segue com raio de 800,00m e desenvolvimento de 76,94m; até o vértice Pt89 de coordenadas N 7.417.126,42 m e </w:t>
      </w:r>
      <w:proofErr w:type="spellStart"/>
      <w:r w:rsidRPr="00AA5C7F">
        <w:rPr>
          <w:rFonts w:ascii="Verdana" w:hAnsi="Verdana"/>
        </w:rPr>
        <w:t>E</w:t>
      </w:r>
      <w:proofErr w:type="spellEnd"/>
      <w:r w:rsidRPr="00AA5C7F">
        <w:rPr>
          <w:rFonts w:ascii="Verdana" w:hAnsi="Verdana"/>
        </w:rPr>
        <w:t xml:space="preserve"> 384.605,33 m; deste, segue com azimute plano e distância:344°25'41.14'' e 57,40m; até o vértice Pt90, de coordenadas N 7.417.181,72 m e </w:t>
      </w:r>
      <w:proofErr w:type="spellStart"/>
      <w:r w:rsidRPr="00AA5C7F">
        <w:rPr>
          <w:rFonts w:ascii="Verdana" w:hAnsi="Verdana"/>
        </w:rPr>
        <w:t>E</w:t>
      </w:r>
      <w:proofErr w:type="spellEnd"/>
      <w:r w:rsidRPr="00AA5C7F">
        <w:rPr>
          <w:rFonts w:ascii="Verdana" w:hAnsi="Verdana"/>
        </w:rPr>
        <w:t xml:space="preserve"> 384.589,02 m; deste, segue com raio de 800,00m e desenvolvimento de 50,32m; até o vértice Pt91 de coordenadas N 7.417.228,84 m e </w:t>
      </w:r>
      <w:proofErr w:type="spellStart"/>
      <w:r w:rsidRPr="00AA5C7F">
        <w:rPr>
          <w:rFonts w:ascii="Verdana" w:hAnsi="Verdana"/>
        </w:rPr>
        <w:t>E</w:t>
      </w:r>
      <w:proofErr w:type="spellEnd"/>
      <w:r w:rsidRPr="00AA5C7F">
        <w:rPr>
          <w:rFonts w:ascii="Verdana" w:hAnsi="Verdana"/>
        </w:rPr>
        <w:t xml:space="preserve"> 384.578,32 </w:t>
      </w:r>
      <w:proofErr w:type="spellStart"/>
      <w:r w:rsidRPr="00AA5C7F">
        <w:rPr>
          <w:rFonts w:ascii="Verdana" w:hAnsi="Verdana"/>
        </w:rPr>
        <w:t>m;deste</w:t>
      </w:r>
      <w:proofErr w:type="spellEnd"/>
      <w:r w:rsidRPr="00AA5C7F">
        <w:rPr>
          <w:rFonts w:ascii="Verdana" w:hAnsi="Verdana"/>
        </w:rPr>
        <w:t xml:space="preserve">, segue com azimute plano e distância:322°28'11.45'' e 414,51m; até o vértice Pt92, de coordenadas N 7.417.557,56 m e </w:t>
      </w:r>
      <w:proofErr w:type="spellStart"/>
      <w:r w:rsidRPr="00AA5C7F">
        <w:rPr>
          <w:rFonts w:ascii="Verdana" w:hAnsi="Verdana"/>
        </w:rPr>
        <w:t>E</w:t>
      </w:r>
      <w:proofErr w:type="spellEnd"/>
      <w:r w:rsidRPr="00AA5C7F">
        <w:rPr>
          <w:rFonts w:ascii="Verdana" w:hAnsi="Verdana"/>
        </w:rPr>
        <w:t xml:space="preserve"> 384.325,81 m; deste, segue com azimute plano e distância:322°28'11.45'' e 113,87; até o vértice Pt93, de coordenadas N 7.417.647,86 m e </w:t>
      </w:r>
      <w:proofErr w:type="spellStart"/>
      <w:r w:rsidRPr="00AA5C7F">
        <w:rPr>
          <w:rFonts w:ascii="Verdana" w:hAnsi="Verdana"/>
        </w:rPr>
        <w:t>E</w:t>
      </w:r>
      <w:proofErr w:type="spellEnd"/>
      <w:r w:rsidRPr="00AA5C7F">
        <w:rPr>
          <w:rFonts w:ascii="Verdana" w:hAnsi="Verdana"/>
        </w:rPr>
        <w:t xml:space="preserve"> 384.256,44 m, localizado na Estrada Municipal do Lago; deste, segue com azimute plano e distância:322°28'11.45'' e 54,75m; até o vértice Pt94, de coordenadas N 7.417.691,28 m e </w:t>
      </w:r>
      <w:proofErr w:type="spellStart"/>
      <w:r w:rsidRPr="00AA5C7F">
        <w:rPr>
          <w:rFonts w:ascii="Verdana" w:hAnsi="Verdana"/>
        </w:rPr>
        <w:t>E</w:t>
      </w:r>
      <w:proofErr w:type="spellEnd"/>
      <w:r w:rsidRPr="00AA5C7F">
        <w:rPr>
          <w:rFonts w:ascii="Verdana" w:hAnsi="Verdana"/>
        </w:rPr>
        <w:t xml:space="preserve"> 384.223,09 m; deste, segue com azimute plano e distância:319°03'37.06'' e 95,92; até o vértice Pt95, de coordenadas N 7.417.763,73 m e </w:t>
      </w:r>
      <w:proofErr w:type="spellStart"/>
      <w:r w:rsidRPr="00AA5C7F">
        <w:rPr>
          <w:rFonts w:ascii="Verdana" w:hAnsi="Verdana"/>
        </w:rPr>
        <w:t>E</w:t>
      </w:r>
      <w:proofErr w:type="spellEnd"/>
      <w:r w:rsidRPr="00AA5C7F">
        <w:rPr>
          <w:rFonts w:ascii="Verdana" w:hAnsi="Verdana"/>
        </w:rPr>
        <w:t xml:space="preserve"> 384.160,24 m; deste, segue com azimute plano e distância:321°53'7.23'' e 159,99m; até o vértice Pt96, de coordenadas N 7.417.889,61 m e </w:t>
      </w:r>
      <w:proofErr w:type="spellStart"/>
      <w:r w:rsidRPr="00AA5C7F">
        <w:rPr>
          <w:rFonts w:ascii="Verdana" w:hAnsi="Verdana"/>
        </w:rPr>
        <w:t>E</w:t>
      </w:r>
      <w:proofErr w:type="spellEnd"/>
      <w:r w:rsidRPr="00AA5C7F">
        <w:rPr>
          <w:rFonts w:ascii="Verdana" w:hAnsi="Verdana"/>
        </w:rPr>
        <w:t xml:space="preserve"> 384.061,48 m; deste, segue com azimute plano e distância:321°50'15.85'' e 139,44m; até o vértice Pt97, de coordenadas N 7.417.999,25 m e </w:t>
      </w:r>
      <w:proofErr w:type="spellStart"/>
      <w:r w:rsidRPr="00AA5C7F">
        <w:rPr>
          <w:rFonts w:ascii="Verdana" w:hAnsi="Verdana"/>
        </w:rPr>
        <w:t>E</w:t>
      </w:r>
      <w:proofErr w:type="spellEnd"/>
      <w:r w:rsidRPr="00AA5C7F">
        <w:rPr>
          <w:rFonts w:ascii="Verdana" w:hAnsi="Verdana"/>
        </w:rPr>
        <w:t xml:space="preserve"> 383.975,33 m; deste, segue pelo córrego por 2.915,19 m; até o vértice Pt98, de coordenadas N 7.419.809,54 m e </w:t>
      </w:r>
      <w:proofErr w:type="spellStart"/>
      <w:r w:rsidRPr="00AA5C7F">
        <w:rPr>
          <w:rFonts w:ascii="Verdana" w:hAnsi="Verdana"/>
        </w:rPr>
        <w:t>E</w:t>
      </w:r>
      <w:proofErr w:type="spellEnd"/>
      <w:r w:rsidRPr="00AA5C7F">
        <w:rPr>
          <w:rFonts w:ascii="Verdana" w:hAnsi="Verdana"/>
        </w:rPr>
        <w:t xml:space="preserve"> 385.928,88 m; deste, segue com azimute plano e distância:89°23'57.43'' e 770,11m; até o vértice Pt0, início desta descrição, encerrando a área de 7.840.050,63 m².</w:t>
      </w:r>
    </w:p>
    <w:p w14:paraId="0389A92F" w14:textId="77777777" w:rsidR="00534628" w:rsidRPr="00AA5C7F" w:rsidRDefault="00534628" w:rsidP="00E5048F">
      <w:pPr>
        <w:tabs>
          <w:tab w:val="left" w:pos="3840"/>
        </w:tabs>
      </w:pPr>
    </w:p>
    <w:p w14:paraId="7A4A6380" w14:textId="5F6477D4" w:rsidR="00534628" w:rsidRPr="00AA5C7F" w:rsidRDefault="00534628" w:rsidP="00E5048F">
      <w:pPr>
        <w:tabs>
          <w:tab w:val="left" w:pos="3840"/>
        </w:tabs>
        <w:rPr>
          <w:rStyle w:val="normaltextrun"/>
          <w:rFonts w:ascii="Calibri" w:hAnsi="Calibri" w:cs="Calibri"/>
          <w:sz w:val="26"/>
          <w:szCs w:val="26"/>
          <w:shd w:val="clear" w:color="auto" w:fill="FFFFFF"/>
        </w:rPr>
      </w:pPr>
      <w:r w:rsidRPr="00AA5C7F">
        <w:rPr>
          <w:rStyle w:val="normaltextrun"/>
          <w:rFonts w:ascii="Calibri" w:hAnsi="Calibri" w:cs="Calibri"/>
          <w:sz w:val="26"/>
          <w:szCs w:val="26"/>
          <w:shd w:val="clear" w:color="auto" w:fill="FFFFFF"/>
        </w:rPr>
        <w:t>((img:anexo01.pdf))</w:t>
      </w:r>
    </w:p>
    <w:p w14:paraId="7942224C" w14:textId="4C0E4DFA" w:rsidR="00534628" w:rsidRPr="00AA5C7F" w:rsidRDefault="00534628" w:rsidP="00534628">
      <w:pPr>
        <w:tabs>
          <w:tab w:val="left" w:pos="3840"/>
        </w:tabs>
      </w:pPr>
      <w:r w:rsidRPr="00AA5C7F">
        <w:rPr>
          <w:rStyle w:val="normaltextrun"/>
          <w:rFonts w:ascii="Calibri" w:hAnsi="Calibri" w:cs="Calibri"/>
          <w:sz w:val="26"/>
          <w:szCs w:val="26"/>
          <w:shd w:val="clear" w:color="auto" w:fill="FFFFFF"/>
        </w:rPr>
        <w:t>((img:anexo02.pdf))</w:t>
      </w:r>
    </w:p>
    <w:p w14:paraId="2C55F91A" w14:textId="77777777" w:rsidR="00534628" w:rsidRPr="00AA5C7F" w:rsidRDefault="00534628" w:rsidP="00E5048F">
      <w:pPr>
        <w:tabs>
          <w:tab w:val="left" w:pos="3840"/>
        </w:tabs>
      </w:pPr>
    </w:p>
    <w:sectPr w:rsidR="00534628" w:rsidRPr="00AA5C7F"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239DC"/>
    <w:rsid w:val="00031B4F"/>
    <w:rsid w:val="00031E88"/>
    <w:rsid w:val="00034A12"/>
    <w:rsid w:val="00043C4D"/>
    <w:rsid w:val="0005493D"/>
    <w:rsid w:val="00065F8A"/>
    <w:rsid w:val="000719AB"/>
    <w:rsid w:val="000729F2"/>
    <w:rsid w:val="00084AC0"/>
    <w:rsid w:val="00091DB7"/>
    <w:rsid w:val="00093AEA"/>
    <w:rsid w:val="00096A28"/>
    <w:rsid w:val="000A6D1C"/>
    <w:rsid w:val="000B02CB"/>
    <w:rsid w:val="000C4DAB"/>
    <w:rsid w:val="000C5DBE"/>
    <w:rsid w:val="000D3377"/>
    <w:rsid w:val="000E03B5"/>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64"/>
    <w:rsid w:val="001F04A0"/>
    <w:rsid w:val="001F1B4B"/>
    <w:rsid w:val="001F6A3C"/>
    <w:rsid w:val="002105AA"/>
    <w:rsid w:val="00220FA3"/>
    <w:rsid w:val="0022140E"/>
    <w:rsid w:val="00223166"/>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36B"/>
    <w:rsid w:val="00391473"/>
    <w:rsid w:val="00394F60"/>
    <w:rsid w:val="003C1FE8"/>
    <w:rsid w:val="003D5B40"/>
    <w:rsid w:val="00403AFC"/>
    <w:rsid w:val="00403D54"/>
    <w:rsid w:val="00403D5D"/>
    <w:rsid w:val="00410E61"/>
    <w:rsid w:val="00410FE0"/>
    <w:rsid w:val="004150E9"/>
    <w:rsid w:val="00415CEF"/>
    <w:rsid w:val="0041703E"/>
    <w:rsid w:val="00422C5B"/>
    <w:rsid w:val="004306A2"/>
    <w:rsid w:val="004327DB"/>
    <w:rsid w:val="0043452D"/>
    <w:rsid w:val="00441191"/>
    <w:rsid w:val="00444FF9"/>
    <w:rsid w:val="00453438"/>
    <w:rsid w:val="004571E0"/>
    <w:rsid w:val="00460259"/>
    <w:rsid w:val="004669D4"/>
    <w:rsid w:val="004677A6"/>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E4B2F"/>
    <w:rsid w:val="004E65D7"/>
    <w:rsid w:val="004F05E7"/>
    <w:rsid w:val="004F16AE"/>
    <w:rsid w:val="004F572B"/>
    <w:rsid w:val="00501468"/>
    <w:rsid w:val="00507EF1"/>
    <w:rsid w:val="00510358"/>
    <w:rsid w:val="00516733"/>
    <w:rsid w:val="0051745A"/>
    <w:rsid w:val="00520007"/>
    <w:rsid w:val="00521F2F"/>
    <w:rsid w:val="005240EB"/>
    <w:rsid w:val="00527C16"/>
    <w:rsid w:val="00534628"/>
    <w:rsid w:val="0053496E"/>
    <w:rsid w:val="005369C3"/>
    <w:rsid w:val="005474E1"/>
    <w:rsid w:val="00551362"/>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594A"/>
    <w:rsid w:val="005B031E"/>
    <w:rsid w:val="005B2247"/>
    <w:rsid w:val="005B58A4"/>
    <w:rsid w:val="005B5A90"/>
    <w:rsid w:val="005C3A53"/>
    <w:rsid w:val="005C4F7F"/>
    <w:rsid w:val="005D6934"/>
    <w:rsid w:val="005F3F5E"/>
    <w:rsid w:val="005F726E"/>
    <w:rsid w:val="006117BC"/>
    <w:rsid w:val="0061320C"/>
    <w:rsid w:val="00613E6D"/>
    <w:rsid w:val="006326E1"/>
    <w:rsid w:val="0063532E"/>
    <w:rsid w:val="006370B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A7B1D"/>
    <w:rsid w:val="006B6556"/>
    <w:rsid w:val="006C2234"/>
    <w:rsid w:val="006C60DB"/>
    <w:rsid w:val="006D4023"/>
    <w:rsid w:val="006D4665"/>
    <w:rsid w:val="006F2C9F"/>
    <w:rsid w:val="006F5550"/>
    <w:rsid w:val="006F7418"/>
    <w:rsid w:val="00707C0D"/>
    <w:rsid w:val="00714217"/>
    <w:rsid w:val="00721EA0"/>
    <w:rsid w:val="00721F1A"/>
    <w:rsid w:val="0072746F"/>
    <w:rsid w:val="007279F5"/>
    <w:rsid w:val="007525B2"/>
    <w:rsid w:val="00756283"/>
    <w:rsid w:val="00764DE7"/>
    <w:rsid w:val="0077355D"/>
    <w:rsid w:val="00774AFB"/>
    <w:rsid w:val="00782218"/>
    <w:rsid w:val="00787302"/>
    <w:rsid w:val="00790497"/>
    <w:rsid w:val="0079108C"/>
    <w:rsid w:val="007936BB"/>
    <w:rsid w:val="007965EB"/>
    <w:rsid w:val="00796749"/>
    <w:rsid w:val="007A63EC"/>
    <w:rsid w:val="007B08FC"/>
    <w:rsid w:val="007B32E9"/>
    <w:rsid w:val="007C6C95"/>
    <w:rsid w:val="007D5F73"/>
    <w:rsid w:val="007E4A49"/>
    <w:rsid w:val="007E5809"/>
    <w:rsid w:val="007F04AF"/>
    <w:rsid w:val="007F4E35"/>
    <w:rsid w:val="00800891"/>
    <w:rsid w:val="00803046"/>
    <w:rsid w:val="00811836"/>
    <w:rsid w:val="00815BBE"/>
    <w:rsid w:val="0081719F"/>
    <w:rsid w:val="00825C2E"/>
    <w:rsid w:val="008371A9"/>
    <w:rsid w:val="0085093D"/>
    <w:rsid w:val="00851D4E"/>
    <w:rsid w:val="00873D63"/>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5797C"/>
    <w:rsid w:val="00A81968"/>
    <w:rsid w:val="00A8655D"/>
    <w:rsid w:val="00A86D67"/>
    <w:rsid w:val="00AA5C7F"/>
    <w:rsid w:val="00AB0DE4"/>
    <w:rsid w:val="00AB3A86"/>
    <w:rsid w:val="00AC28C3"/>
    <w:rsid w:val="00AC791C"/>
    <w:rsid w:val="00AD0699"/>
    <w:rsid w:val="00AD5FEC"/>
    <w:rsid w:val="00AE1B3A"/>
    <w:rsid w:val="00AE25B3"/>
    <w:rsid w:val="00AE2AAE"/>
    <w:rsid w:val="00AE6C53"/>
    <w:rsid w:val="00AF484C"/>
    <w:rsid w:val="00AF70DD"/>
    <w:rsid w:val="00B0761B"/>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3FBB"/>
    <w:rsid w:val="00C05FF1"/>
    <w:rsid w:val="00C1092E"/>
    <w:rsid w:val="00C16296"/>
    <w:rsid w:val="00C16B23"/>
    <w:rsid w:val="00C23CC7"/>
    <w:rsid w:val="00C2602F"/>
    <w:rsid w:val="00C2730C"/>
    <w:rsid w:val="00C31BA6"/>
    <w:rsid w:val="00C36B01"/>
    <w:rsid w:val="00C415B3"/>
    <w:rsid w:val="00C42276"/>
    <w:rsid w:val="00C52613"/>
    <w:rsid w:val="00C62921"/>
    <w:rsid w:val="00C6373C"/>
    <w:rsid w:val="00C71DF8"/>
    <w:rsid w:val="00C73D33"/>
    <w:rsid w:val="00C748E1"/>
    <w:rsid w:val="00C80818"/>
    <w:rsid w:val="00C85888"/>
    <w:rsid w:val="00C8650B"/>
    <w:rsid w:val="00C97846"/>
    <w:rsid w:val="00CD0035"/>
    <w:rsid w:val="00CD1996"/>
    <w:rsid w:val="00CF37A3"/>
    <w:rsid w:val="00CF3A61"/>
    <w:rsid w:val="00CF48AE"/>
    <w:rsid w:val="00D04F72"/>
    <w:rsid w:val="00D11883"/>
    <w:rsid w:val="00D15831"/>
    <w:rsid w:val="00D21F65"/>
    <w:rsid w:val="00D25ACC"/>
    <w:rsid w:val="00D30EFC"/>
    <w:rsid w:val="00D31766"/>
    <w:rsid w:val="00D43AE7"/>
    <w:rsid w:val="00D46DF9"/>
    <w:rsid w:val="00D534DB"/>
    <w:rsid w:val="00D64D3B"/>
    <w:rsid w:val="00D74EA9"/>
    <w:rsid w:val="00D918E1"/>
    <w:rsid w:val="00DA52B9"/>
    <w:rsid w:val="00DA59C9"/>
    <w:rsid w:val="00DB5D44"/>
    <w:rsid w:val="00DB6B33"/>
    <w:rsid w:val="00DB7DAC"/>
    <w:rsid w:val="00DC5816"/>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3653E"/>
    <w:rsid w:val="00E44C6F"/>
    <w:rsid w:val="00E45688"/>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82197"/>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 w:type="character" w:customStyle="1" w:styleId="normaltextrun">
    <w:name w:val="normaltextrun"/>
    <w:basedOn w:val="Fontepargpadro"/>
    <w:rsid w:val="0053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14378</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2023-03-22T13:20:00Z</dcterms:created>
  <dcterms:modified xsi:type="dcterms:W3CDTF">2023-03-22T13:21:00Z</dcterms:modified>
</cp:coreProperties>
</file>