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CD701" w14:textId="031CCB12" w:rsidR="007E0B4E" w:rsidRPr="007E0B4E" w:rsidRDefault="007E0B4E" w:rsidP="007E0B4E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14:ligatures w14:val="none"/>
        </w:rPr>
      </w:pPr>
      <w:bookmarkStart w:id="0" w:name="_Hlk133331013"/>
      <w:r w:rsidRPr="007E0B4E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nº 18.118, de 12 de março de 2025</w:t>
      </w:r>
      <w:bookmarkEnd w:id="0"/>
    </w:p>
    <w:p w14:paraId="3330FAD6" w14:textId="400CA679" w:rsidR="007E0B4E" w:rsidRDefault="007E0B4E" w:rsidP="007E0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13B3C83" w14:textId="77777777" w:rsidR="007E0B4E" w:rsidRPr="007E0B4E" w:rsidRDefault="007E0B4E" w:rsidP="007E0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913A36E" w14:textId="77777777" w:rsidR="007E0B4E" w:rsidRPr="007E0B4E" w:rsidRDefault="007E0B4E" w:rsidP="007E0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7E0B4E">
        <w:rPr>
          <w:rFonts w:ascii="Times New Roman" w:hAnsi="Times New Roman" w:cs="Times New Roman"/>
          <w:spacing w:val="10"/>
          <w:kern w:val="0"/>
          <w14:ligatures w14:val="none"/>
        </w:rPr>
        <w:t>(Projeto de lei nº 503/2024, da Deputada Ediane Maria - PSOL)</w:t>
      </w:r>
    </w:p>
    <w:p w14:paraId="0171A771" w14:textId="405B5170" w:rsidR="007E0B4E" w:rsidRPr="007E0B4E" w:rsidRDefault="007E0B4E" w:rsidP="007E0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0314849" w14:textId="0A501B98" w:rsidR="007E0B4E" w:rsidRPr="007E0B4E" w:rsidRDefault="007E0B4E" w:rsidP="007E0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DAECEC4" w14:textId="77777777" w:rsidR="007E0B4E" w:rsidRPr="007E0B4E" w:rsidRDefault="007E0B4E" w:rsidP="007E0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7E0B4E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Declara de utilidade pública o Centro de Cultura e Educação (C.C.E) Espaço Salutar – Marinalva Pereira Barbosa da Silva, com sede em Boituva.</w:t>
      </w:r>
    </w:p>
    <w:p w14:paraId="363F2E06" w14:textId="3E3F4AE5" w:rsidR="007E0B4E" w:rsidRPr="007E0B4E" w:rsidRDefault="007E0B4E" w:rsidP="007E0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0D57113" w14:textId="1D290145" w:rsidR="007E0B4E" w:rsidRPr="007E0B4E" w:rsidRDefault="007E0B4E" w:rsidP="007E0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75FB807" w14:textId="77777777" w:rsidR="007E0B4E" w:rsidRPr="007E0B4E" w:rsidRDefault="007E0B4E" w:rsidP="007E0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7E0B4E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7E239B03" w14:textId="492271E2" w:rsidR="007E0B4E" w:rsidRPr="007E0B4E" w:rsidRDefault="007E0B4E" w:rsidP="007E0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6FEC451" w14:textId="77777777" w:rsidR="007E0B4E" w:rsidRPr="007E0B4E" w:rsidRDefault="007E0B4E" w:rsidP="007E0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7E0B4E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lei:</w:t>
      </w:r>
    </w:p>
    <w:p w14:paraId="66BE2593" w14:textId="4977BF52" w:rsidR="007E0B4E" w:rsidRPr="007E0B4E" w:rsidRDefault="007E0B4E" w:rsidP="007E0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7B4638D" w14:textId="3BD8B176" w:rsidR="007E0B4E" w:rsidRPr="007E0B4E" w:rsidRDefault="007E0B4E" w:rsidP="007E0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7E0B4E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</w:t>
      </w:r>
      <w:r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7E0B4E">
        <w:rPr>
          <w:rFonts w:ascii="Times New Roman" w:hAnsi="Times New Roman" w:cs="Times New Roman"/>
          <w:spacing w:val="10"/>
          <w:kern w:val="0"/>
          <w14:ligatures w14:val="none"/>
        </w:rPr>
        <w:t>-</w:t>
      </w:r>
      <w:r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7E0B4E">
        <w:rPr>
          <w:rFonts w:ascii="Times New Roman" w:hAnsi="Times New Roman" w:cs="Times New Roman"/>
          <w:spacing w:val="10"/>
          <w:kern w:val="0"/>
          <w14:ligatures w14:val="none"/>
        </w:rPr>
        <w:t>É declarado de utilidade pública o Centro de Cultura e Educação (C.C.E) Espaço Salutar – Marinalva Pereira Barbosa da Silva, com sede em Boituva.</w:t>
      </w:r>
    </w:p>
    <w:p w14:paraId="4E5BE852" w14:textId="11F38CED" w:rsidR="007E0B4E" w:rsidRPr="007E0B4E" w:rsidRDefault="007E0B4E" w:rsidP="007E0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6EC724C" w14:textId="4C7561A4" w:rsidR="007E0B4E" w:rsidRPr="007E0B4E" w:rsidRDefault="007E0B4E" w:rsidP="007E0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7E0B4E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2º -</w:t>
      </w:r>
      <w:r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7E0B4E">
        <w:rPr>
          <w:rFonts w:ascii="Times New Roman" w:hAnsi="Times New Roman" w:cs="Times New Roman"/>
          <w:spacing w:val="10"/>
          <w:kern w:val="0"/>
          <w14:ligatures w14:val="none"/>
        </w:rPr>
        <w:t>Esta lei entra em vigor na data de sua publicação.</w:t>
      </w:r>
    </w:p>
    <w:p w14:paraId="27E9A5A7" w14:textId="4772154C" w:rsidR="007E0B4E" w:rsidRPr="007E0B4E" w:rsidRDefault="007E0B4E" w:rsidP="007E0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984BB8E" w14:textId="77777777" w:rsidR="007E0B4E" w:rsidRPr="007E0B4E" w:rsidRDefault="007E0B4E" w:rsidP="007E0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7E0B4E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041BFFCB" w14:textId="7EA7DD19" w:rsidR="007E0B4E" w:rsidRPr="007E0B4E" w:rsidRDefault="007E0B4E" w:rsidP="007E0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94117BB" w14:textId="1A102EEA" w:rsidR="007E0B4E" w:rsidRPr="007E0B4E" w:rsidRDefault="007E0B4E" w:rsidP="007E0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7E0B4E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213828B8" w14:textId="2CB6AA23" w:rsidR="007E0B4E" w:rsidRPr="007E0B4E" w:rsidRDefault="007E0B4E" w:rsidP="007E0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5CF30AF" w14:textId="77777777" w:rsidR="007E0B4E" w:rsidRPr="007E0B4E" w:rsidRDefault="007E0B4E" w:rsidP="007E0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7E0B4E">
        <w:rPr>
          <w:rFonts w:ascii="Times New Roman" w:hAnsi="Times New Roman" w:cs="Times New Roman"/>
          <w:spacing w:val="10"/>
          <w:kern w:val="0"/>
          <w14:ligatures w14:val="none"/>
        </w:rPr>
        <w:t>Fábio Prieto de Souza</w:t>
      </w:r>
    </w:p>
    <w:p w14:paraId="088B909B" w14:textId="77777777" w:rsidR="007E0B4E" w:rsidRPr="007E0B4E" w:rsidRDefault="007E0B4E" w:rsidP="007E0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7E0B4E">
        <w:rPr>
          <w:rFonts w:ascii="Times New Roman" w:hAnsi="Times New Roman" w:cs="Times New Roman"/>
          <w:spacing w:val="10"/>
          <w:kern w:val="0"/>
          <w14:ligatures w14:val="none"/>
        </w:rPr>
        <w:t>Secretário da Justiça e Cidadania</w:t>
      </w:r>
    </w:p>
    <w:p w14:paraId="7C033936" w14:textId="77777777" w:rsidR="007E0B4E" w:rsidRPr="007E0B4E" w:rsidRDefault="007E0B4E" w:rsidP="007E0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D374B6B" w14:textId="77777777" w:rsidR="007E0B4E" w:rsidRPr="007E0B4E" w:rsidRDefault="007E0B4E" w:rsidP="007E0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7E0B4E">
        <w:rPr>
          <w:rFonts w:ascii="Times New Roman" w:hAnsi="Times New Roman" w:cs="Times New Roman"/>
          <w:spacing w:val="10"/>
          <w:kern w:val="0"/>
          <w14:ligatures w14:val="none"/>
        </w:rPr>
        <w:t>Gilberto Kassab</w:t>
      </w:r>
    </w:p>
    <w:p w14:paraId="7D554227" w14:textId="77777777" w:rsidR="007E0B4E" w:rsidRPr="007E0B4E" w:rsidRDefault="007E0B4E" w:rsidP="007E0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7E0B4E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0B0C6B16" w14:textId="77777777" w:rsidR="007E0B4E" w:rsidRPr="007E0B4E" w:rsidRDefault="007E0B4E" w:rsidP="007E0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AD7BCCA" w14:textId="77777777" w:rsidR="007E0B4E" w:rsidRPr="007E0B4E" w:rsidRDefault="007E0B4E" w:rsidP="007E0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7E0B4E">
        <w:rPr>
          <w:rFonts w:ascii="Times New Roman" w:hAnsi="Times New Roman" w:cs="Times New Roman"/>
          <w:spacing w:val="10"/>
          <w:kern w:val="0"/>
          <w14:ligatures w14:val="none"/>
        </w:rPr>
        <w:t xml:space="preserve">Arthur </w:t>
      </w:r>
      <w:proofErr w:type="spellStart"/>
      <w:r w:rsidRPr="007E0B4E">
        <w:rPr>
          <w:rFonts w:ascii="Times New Roman" w:hAnsi="Times New Roman" w:cs="Times New Roman"/>
          <w:spacing w:val="10"/>
          <w:kern w:val="0"/>
          <w14:ligatures w14:val="none"/>
        </w:rPr>
        <w:t>Luis</w:t>
      </w:r>
      <w:proofErr w:type="spellEnd"/>
      <w:r w:rsidRPr="007E0B4E">
        <w:rPr>
          <w:rFonts w:ascii="Times New Roman" w:hAnsi="Times New Roman" w:cs="Times New Roman"/>
          <w:spacing w:val="10"/>
          <w:kern w:val="0"/>
          <w14:ligatures w14:val="none"/>
        </w:rPr>
        <w:t xml:space="preserve"> Pinho de Lima</w:t>
      </w:r>
    </w:p>
    <w:p w14:paraId="1A89897E" w14:textId="4F061E64" w:rsidR="007E0B4E" w:rsidRPr="007E0B4E" w:rsidRDefault="007E0B4E" w:rsidP="007E0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7E0B4E">
        <w:rPr>
          <w:rFonts w:ascii="Times New Roman" w:hAnsi="Times New Roman" w:cs="Times New Roman"/>
          <w:spacing w:val="10"/>
          <w:kern w:val="0"/>
          <w14:ligatures w14:val="none"/>
        </w:rPr>
        <w:t>Secretário-Chefe da Casa Civil</w:t>
      </w:r>
    </w:p>
    <w:sectPr w:rsidR="007E0B4E" w:rsidRPr="007E0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4E"/>
    <w:rsid w:val="00496BEE"/>
    <w:rsid w:val="007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CF4AF"/>
  <w15:chartTrackingRefBased/>
  <w15:docId w15:val="{FF15F852-6EB8-4C4A-A082-1D555A35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B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B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B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B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B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B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B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B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B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B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B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B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B4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B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B4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B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B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B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B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B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B4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B4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B4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B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B4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B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6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D397CB-9911-4F7F-B1F9-FD0AB20640F6}"/>
</file>

<file path=customXml/itemProps2.xml><?xml version="1.0" encoding="utf-8"?>
<ds:datastoreItem xmlns:ds="http://schemas.openxmlformats.org/officeDocument/2006/customXml" ds:itemID="{8A56E275-A596-499E-B024-C71715D6BABB}"/>
</file>

<file path=customXml/itemProps3.xml><?xml version="1.0" encoding="utf-8"?>
<ds:datastoreItem xmlns:ds="http://schemas.openxmlformats.org/officeDocument/2006/customXml" ds:itemID="{9C131F63-EBB7-4EE3-8650-1D08CBD3F3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714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2025-03-14T15:21:00Z</dcterms:created>
  <dcterms:modified xsi:type="dcterms:W3CDTF">2025-03-14T15:24:00Z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