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71B1876" w:rsidR="00002660" w:rsidRPr="000C4DE2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0C4DE2">
        <w:rPr>
          <w:rFonts w:ascii="Courier New" w:hAnsi="Courier New" w:cs="Courier New"/>
          <w:b/>
          <w:bCs/>
        </w:rPr>
        <w:t xml:space="preserve">LEI Nº </w:t>
      </w:r>
      <w:r w:rsidRPr="000C4DE2">
        <w:rPr>
          <w:rFonts w:ascii="Courier New" w:hAnsi="Courier New" w:cs="Courier New"/>
          <w:b/>
          <w:bCs/>
          <w:highlight w:val="yellow"/>
        </w:rPr>
        <w:t>17.</w:t>
      </w:r>
      <w:r w:rsidR="001606FD" w:rsidRPr="000C4DE2">
        <w:rPr>
          <w:rFonts w:ascii="Courier New" w:hAnsi="Courier New" w:cs="Courier New"/>
          <w:b/>
          <w:bCs/>
        </w:rPr>
        <w:t>7</w:t>
      </w:r>
      <w:r w:rsidR="002D0D91" w:rsidRPr="000C4DE2">
        <w:rPr>
          <w:rFonts w:ascii="Courier New" w:hAnsi="Courier New" w:cs="Courier New"/>
          <w:b/>
          <w:bCs/>
        </w:rPr>
        <w:t>1</w:t>
      </w:r>
      <w:r w:rsidR="00C76683" w:rsidRPr="000C4DE2">
        <w:rPr>
          <w:rFonts w:ascii="Courier New" w:hAnsi="Courier New" w:cs="Courier New"/>
          <w:b/>
          <w:bCs/>
        </w:rPr>
        <w:t>1</w:t>
      </w:r>
      <w:r w:rsidRPr="000C4DE2">
        <w:rPr>
          <w:rFonts w:ascii="Courier New" w:hAnsi="Courier New" w:cs="Courier New"/>
          <w:b/>
          <w:bCs/>
        </w:rPr>
        <w:t xml:space="preserve">, DE </w:t>
      </w:r>
      <w:r w:rsidR="001606FD" w:rsidRPr="000C4DE2">
        <w:rPr>
          <w:rFonts w:ascii="Courier New" w:hAnsi="Courier New" w:cs="Courier New"/>
          <w:b/>
          <w:bCs/>
        </w:rPr>
        <w:t>03</w:t>
      </w:r>
      <w:r w:rsidR="00EB4B86" w:rsidRPr="000C4DE2">
        <w:rPr>
          <w:rFonts w:ascii="Courier New" w:hAnsi="Courier New" w:cs="Courier New"/>
          <w:b/>
          <w:bCs/>
        </w:rPr>
        <w:t xml:space="preserve"> </w:t>
      </w:r>
      <w:r w:rsidRPr="000C4DE2">
        <w:rPr>
          <w:rFonts w:ascii="Courier New" w:hAnsi="Courier New" w:cs="Courier New"/>
          <w:b/>
          <w:bCs/>
        </w:rPr>
        <w:t xml:space="preserve">DE </w:t>
      </w:r>
      <w:r w:rsidR="00BF07C5" w:rsidRPr="000C4DE2">
        <w:rPr>
          <w:rFonts w:ascii="Courier New" w:hAnsi="Courier New" w:cs="Courier New"/>
          <w:b/>
          <w:bCs/>
        </w:rPr>
        <w:t>JU</w:t>
      </w:r>
      <w:r w:rsidR="00C16FA3" w:rsidRPr="000C4DE2">
        <w:rPr>
          <w:rFonts w:ascii="Courier New" w:hAnsi="Courier New" w:cs="Courier New"/>
          <w:b/>
          <w:bCs/>
        </w:rPr>
        <w:t>L</w:t>
      </w:r>
      <w:r w:rsidR="00BF07C5" w:rsidRPr="000C4DE2">
        <w:rPr>
          <w:rFonts w:ascii="Courier New" w:hAnsi="Courier New" w:cs="Courier New"/>
          <w:b/>
          <w:bCs/>
        </w:rPr>
        <w:t>HO</w:t>
      </w:r>
      <w:r w:rsidRPr="000C4DE2">
        <w:rPr>
          <w:rFonts w:ascii="Courier New" w:hAnsi="Courier New" w:cs="Courier New"/>
          <w:b/>
          <w:bCs/>
        </w:rPr>
        <w:t xml:space="preserve"> DE 202</w:t>
      </w:r>
      <w:r w:rsidR="006370BE" w:rsidRPr="000C4DE2">
        <w:rPr>
          <w:rFonts w:ascii="Courier New" w:hAnsi="Courier New" w:cs="Courier New"/>
          <w:b/>
          <w:bCs/>
        </w:rPr>
        <w:t>3</w:t>
      </w:r>
      <w:r w:rsidRPr="000C4DE2">
        <w:rPr>
          <w:rFonts w:ascii="Courier New" w:hAnsi="Courier New" w:cs="Courier New"/>
          <w:b/>
          <w:bCs/>
        </w:rPr>
        <w:t>.</w:t>
      </w:r>
    </w:p>
    <w:p w14:paraId="25864128" w14:textId="77777777" w:rsidR="000C4DE2" w:rsidRPr="000C4DE2" w:rsidRDefault="000C4DE2" w:rsidP="00002660">
      <w:pPr>
        <w:pStyle w:val="TextosemFormatao"/>
        <w:rPr>
          <w:rFonts w:ascii="Courier New" w:hAnsi="Courier New" w:cs="Courier New"/>
        </w:rPr>
      </w:pPr>
    </w:p>
    <w:p w14:paraId="388D5186" w14:textId="2A7E70A7" w:rsidR="00C76683" w:rsidRPr="000C4DE2" w:rsidRDefault="00C76683" w:rsidP="00C76683">
      <w:pPr>
        <w:spacing w:line="360" w:lineRule="atLeast"/>
        <w:rPr>
          <w:rFonts w:ascii="Verdana" w:hAnsi="Verdana"/>
          <w:bCs/>
        </w:rPr>
      </w:pPr>
      <w:r w:rsidRPr="000C4DE2">
        <w:rPr>
          <w:rFonts w:ascii="Verdana" w:hAnsi="Verdana"/>
          <w:bCs/>
        </w:rPr>
        <w:t>(Projeto de lei nº 466, de 202</w:t>
      </w:r>
      <w:r w:rsidR="00DE723A" w:rsidRPr="000C4DE2">
        <w:rPr>
          <w:rFonts w:ascii="Verdana" w:hAnsi="Verdana"/>
          <w:bCs/>
        </w:rPr>
        <w:t>1</w:t>
      </w:r>
      <w:r w:rsidRPr="000C4DE2">
        <w:rPr>
          <w:rFonts w:ascii="Verdana" w:hAnsi="Verdana"/>
          <w:bCs/>
        </w:rPr>
        <w:t>, do Deputado Vinícius Camarinha - PSDB)</w:t>
      </w:r>
    </w:p>
    <w:p w14:paraId="4FB47755" w14:textId="77777777" w:rsidR="000C4DE2" w:rsidRPr="000C4DE2" w:rsidRDefault="000C4DE2" w:rsidP="00C76683">
      <w:pPr>
        <w:spacing w:line="360" w:lineRule="atLeast"/>
        <w:rPr>
          <w:rFonts w:ascii="Verdana" w:hAnsi="Verdana"/>
          <w:bCs/>
        </w:rPr>
      </w:pPr>
    </w:p>
    <w:p w14:paraId="39354156" w14:textId="5952C85A" w:rsidR="00C76683" w:rsidRPr="000C4DE2" w:rsidRDefault="00C76683" w:rsidP="00C76683">
      <w:pPr>
        <w:spacing w:line="360" w:lineRule="atLeast"/>
        <w:jc w:val="both"/>
        <w:rPr>
          <w:rFonts w:ascii="Verdana" w:hAnsi="Verdana"/>
          <w:i/>
          <w:iCs/>
        </w:rPr>
      </w:pPr>
      <w:r w:rsidRPr="000C4DE2">
        <w:rPr>
          <w:rFonts w:ascii="Verdana" w:hAnsi="Verdana"/>
          <w:i/>
          <w:iCs/>
        </w:rPr>
        <w:t>Declara de utilidade pública a entidade que especifica</w:t>
      </w:r>
    </w:p>
    <w:p w14:paraId="57DD01AE" w14:textId="77777777" w:rsidR="000C4DE2" w:rsidRPr="000C4DE2" w:rsidRDefault="000C4DE2" w:rsidP="00C76683">
      <w:pPr>
        <w:spacing w:line="360" w:lineRule="atLeast"/>
        <w:jc w:val="both"/>
        <w:rPr>
          <w:rFonts w:ascii="Verdana" w:hAnsi="Verdana"/>
          <w:i/>
          <w:iCs/>
        </w:rPr>
      </w:pPr>
    </w:p>
    <w:p w14:paraId="4BA3F280" w14:textId="3CD7ADD9" w:rsidR="00C76683" w:rsidRPr="000C4DE2" w:rsidRDefault="00C76683" w:rsidP="00C76683">
      <w:pPr>
        <w:spacing w:line="360" w:lineRule="atLeast"/>
        <w:rPr>
          <w:rFonts w:ascii="Verdana" w:hAnsi="Verdana"/>
          <w:b/>
          <w:spacing w:val="10"/>
        </w:rPr>
      </w:pPr>
      <w:r w:rsidRPr="000C4DE2">
        <w:rPr>
          <w:rFonts w:ascii="Verdana" w:hAnsi="Verdana"/>
          <w:b/>
          <w:spacing w:val="10"/>
        </w:rPr>
        <w:t>O GOVERNADOR DO ESTADO DE SÃO PAULO:</w:t>
      </w:r>
    </w:p>
    <w:p w14:paraId="34C26916" w14:textId="77777777" w:rsidR="00C76683" w:rsidRPr="000C4DE2" w:rsidRDefault="00C76683" w:rsidP="00C7668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0C4DE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E393B81" w14:textId="77777777" w:rsidR="00C76683" w:rsidRPr="000C4DE2" w:rsidRDefault="00C76683" w:rsidP="00C76683">
      <w:pPr>
        <w:spacing w:line="360" w:lineRule="atLeast"/>
        <w:jc w:val="both"/>
        <w:rPr>
          <w:rFonts w:ascii="Verdana" w:hAnsi="Verdana"/>
        </w:rPr>
      </w:pPr>
      <w:r w:rsidRPr="000C4DE2">
        <w:rPr>
          <w:rFonts w:ascii="Verdana" w:hAnsi="Verdana"/>
          <w:b/>
          <w:bCs/>
        </w:rPr>
        <w:t>Artigo 1º</w:t>
      </w:r>
      <w:r w:rsidRPr="000C4DE2">
        <w:rPr>
          <w:rFonts w:ascii="Verdana" w:hAnsi="Verdana"/>
        </w:rPr>
        <w:t xml:space="preserve"> - É declarada de utilidade pública a Associação Protetora dos Animais - Frida, com sede em Marília.</w:t>
      </w:r>
    </w:p>
    <w:p w14:paraId="044828C8" w14:textId="77777777" w:rsidR="00C76683" w:rsidRPr="000C4DE2" w:rsidRDefault="00C76683" w:rsidP="00C76683">
      <w:pPr>
        <w:spacing w:line="360" w:lineRule="atLeast"/>
        <w:jc w:val="both"/>
        <w:rPr>
          <w:rFonts w:ascii="Verdana" w:hAnsi="Verdana"/>
        </w:rPr>
      </w:pPr>
      <w:r w:rsidRPr="000C4DE2">
        <w:rPr>
          <w:rFonts w:ascii="Verdana" w:hAnsi="Verdana"/>
          <w:b/>
          <w:bCs/>
        </w:rPr>
        <w:t>Artigo 2º</w:t>
      </w:r>
      <w:r w:rsidRPr="000C4DE2">
        <w:rPr>
          <w:rFonts w:ascii="Verdana" w:hAnsi="Verdana"/>
        </w:rPr>
        <w:t xml:space="preserve"> - Esta lei entra em vigor na data de sua publicação. </w:t>
      </w:r>
    </w:p>
    <w:p w14:paraId="36A4A9A2" w14:textId="1DBA046A" w:rsidR="00E32589" w:rsidRPr="000C4DE2" w:rsidRDefault="00E32589" w:rsidP="00C76683">
      <w:pPr>
        <w:spacing w:line="360" w:lineRule="atLeast"/>
        <w:jc w:val="both"/>
        <w:rPr>
          <w:rFonts w:ascii="Verdana" w:hAnsi="Verdana"/>
        </w:rPr>
      </w:pPr>
      <w:r w:rsidRPr="000C4DE2">
        <w:rPr>
          <w:rFonts w:ascii="Courier New" w:hAnsi="Courier New" w:cs="Courier New"/>
        </w:rPr>
        <w:t>Palácio do</w:t>
      </w:r>
      <w:r w:rsidR="00485892" w:rsidRPr="000C4DE2">
        <w:rPr>
          <w:rFonts w:ascii="Courier New" w:hAnsi="Courier New" w:cs="Courier New"/>
        </w:rPr>
        <w:t>s Bandeirantes</w:t>
      </w:r>
      <w:r w:rsidR="00A5797C" w:rsidRPr="000C4DE2">
        <w:rPr>
          <w:rFonts w:ascii="Courier New" w:hAnsi="Courier New" w:cs="Courier New"/>
        </w:rPr>
        <w:t xml:space="preserve">, </w:t>
      </w:r>
      <w:r w:rsidR="001606FD" w:rsidRPr="000C4DE2">
        <w:rPr>
          <w:rFonts w:ascii="Courier New" w:hAnsi="Courier New" w:cs="Courier New"/>
        </w:rPr>
        <w:t>03</w:t>
      </w:r>
      <w:r w:rsidR="00485892" w:rsidRPr="000C4DE2">
        <w:rPr>
          <w:rFonts w:ascii="Courier New" w:hAnsi="Courier New" w:cs="Courier New"/>
        </w:rPr>
        <w:t xml:space="preserve"> </w:t>
      </w:r>
      <w:r w:rsidRPr="000C4DE2">
        <w:rPr>
          <w:rFonts w:ascii="Courier New" w:hAnsi="Courier New" w:cs="Courier New"/>
        </w:rPr>
        <w:t>de</w:t>
      </w:r>
      <w:r w:rsidR="00171AC2" w:rsidRPr="000C4DE2">
        <w:rPr>
          <w:rFonts w:ascii="Courier New" w:hAnsi="Courier New" w:cs="Courier New"/>
        </w:rPr>
        <w:t xml:space="preserve"> </w:t>
      </w:r>
      <w:r w:rsidR="00BF07C5" w:rsidRPr="000C4DE2">
        <w:rPr>
          <w:rFonts w:ascii="Courier New" w:hAnsi="Courier New" w:cs="Courier New"/>
        </w:rPr>
        <w:t>ju</w:t>
      </w:r>
      <w:r w:rsidR="001606FD" w:rsidRPr="000C4DE2">
        <w:rPr>
          <w:rFonts w:ascii="Courier New" w:hAnsi="Courier New" w:cs="Courier New"/>
        </w:rPr>
        <w:t>lho</w:t>
      </w:r>
      <w:r w:rsidR="0059547B" w:rsidRPr="000C4DE2">
        <w:rPr>
          <w:rFonts w:ascii="Courier New" w:hAnsi="Courier New" w:cs="Courier New"/>
        </w:rPr>
        <w:t xml:space="preserve"> </w:t>
      </w:r>
      <w:r w:rsidRPr="000C4DE2">
        <w:rPr>
          <w:rFonts w:ascii="Courier New" w:hAnsi="Courier New" w:cs="Courier New"/>
        </w:rPr>
        <w:t>de 20</w:t>
      </w:r>
      <w:r w:rsidR="00E96F0B" w:rsidRPr="000C4DE2">
        <w:rPr>
          <w:rFonts w:ascii="Courier New" w:hAnsi="Courier New" w:cs="Courier New"/>
        </w:rPr>
        <w:t>2</w:t>
      </w:r>
      <w:r w:rsidR="004306A2" w:rsidRPr="000C4DE2">
        <w:rPr>
          <w:rFonts w:ascii="Courier New" w:hAnsi="Courier New" w:cs="Courier New"/>
        </w:rPr>
        <w:t>3</w:t>
      </w:r>
      <w:r w:rsidRPr="000C4DE2">
        <w:rPr>
          <w:rFonts w:ascii="Courier New" w:hAnsi="Courier New" w:cs="Courier New"/>
        </w:rPr>
        <w:t>.</w:t>
      </w:r>
    </w:p>
    <w:p w14:paraId="660C7D5F" w14:textId="541DC775" w:rsidR="00F26DF6" w:rsidRPr="000C4DE2" w:rsidRDefault="006370BE" w:rsidP="007E5809">
      <w:pPr>
        <w:pStyle w:val="TextosemFormatao"/>
        <w:rPr>
          <w:rFonts w:ascii="Courier New" w:hAnsi="Courier New" w:cs="Courier New"/>
        </w:rPr>
      </w:pPr>
      <w:r w:rsidRPr="000C4DE2">
        <w:rPr>
          <w:rFonts w:ascii="Courier New" w:hAnsi="Courier New" w:cs="Courier New"/>
        </w:rPr>
        <w:t>Tarcísio de Freitas</w:t>
      </w:r>
    </w:p>
    <w:p w14:paraId="247EA646" w14:textId="77777777" w:rsidR="00C16FA3" w:rsidRPr="000C4DE2" w:rsidRDefault="00C16FA3" w:rsidP="00C16FA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0C4DE2">
        <w:rPr>
          <w:rFonts w:ascii="Courier New" w:hAnsi="Courier New" w:cs="Courier New"/>
        </w:rPr>
        <w:t>Fábio Prieto de Souza</w:t>
      </w:r>
    </w:p>
    <w:p w14:paraId="7A6AC7B1" w14:textId="3769C43B" w:rsidR="00C16FA3" w:rsidRPr="000C4DE2" w:rsidRDefault="00C16FA3" w:rsidP="00D218A9">
      <w:pPr>
        <w:pStyle w:val="TextosemFormatao"/>
        <w:rPr>
          <w:rFonts w:ascii="Courier New" w:hAnsi="Courier New" w:cs="Courier New"/>
        </w:rPr>
      </w:pPr>
      <w:r w:rsidRPr="000C4DE2">
        <w:rPr>
          <w:rFonts w:ascii="Courier New" w:hAnsi="Courier New" w:cs="Courier New"/>
        </w:rPr>
        <w:t>Secretário da Justiça e Cidadania</w:t>
      </w:r>
      <w:bookmarkEnd w:id="0"/>
    </w:p>
    <w:p w14:paraId="5BD472D1" w14:textId="7674D05F" w:rsidR="00C16B23" w:rsidRPr="000C4DE2" w:rsidRDefault="00C16B23" w:rsidP="00D218A9">
      <w:pPr>
        <w:pStyle w:val="TextosemFormatao"/>
        <w:rPr>
          <w:rFonts w:ascii="Courier New" w:hAnsi="Courier New" w:cs="Courier New"/>
        </w:rPr>
      </w:pPr>
      <w:r w:rsidRPr="000C4DE2">
        <w:rPr>
          <w:rFonts w:ascii="Courier New" w:hAnsi="Courier New" w:cs="Courier New"/>
        </w:rPr>
        <w:t>Gilberto Kassab</w:t>
      </w:r>
    </w:p>
    <w:p w14:paraId="0045AC9F" w14:textId="7C60F90F" w:rsidR="00C16B23" w:rsidRPr="000C4DE2" w:rsidRDefault="00C16B23" w:rsidP="00C16B23">
      <w:pPr>
        <w:pStyle w:val="TextosemFormatao"/>
        <w:rPr>
          <w:rFonts w:ascii="Courier New" w:hAnsi="Courier New" w:cs="Courier New"/>
        </w:rPr>
      </w:pPr>
      <w:r w:rsidRPr="000C4DE2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0C4DE2" w:rsidRDefault="006370BE" w:rsidP="006370BE">
      <w:pPr>
        <w:pStyle w:val="TextosemFormatao"/>
        <w:rPr>
          <w:rFonts w:ascii="Courier New" w:hAnsi="Courier New" w:cs="Courier New"/>
        </w:rPr>
      </w:pPr>
      <w:r w:rsidRPr="000C4DE2">
        <w:rPr>
          <w:rFonts w:ascii="Courier New" w:hAnsi="Courier New" w:cs="Courier New"/>
        </w:rPr>
        <w:t>A</w:t>
      </w:r>
      <w:r w:rsidR="00C16B23" w:rsidRPr="000C4DE2">
        <w:rPr>
          <w:rFonts w:ascii="Courier New" w:hAnsi="Courier New" w:cs="Courier New"/>
        </w:rPr>
        <w:t>r</w:t>
      </w:r>
      <w:r w:rsidRPr="000C4DE2">
        <w:rPr>
          <w:rFonts w:ascii="Courier New" w:hAnsi="Courier New" w:cs="Courier New"/>
        </w:rPr>
        <w:t xml:space="preserve">thur </w:t>
      </w:r>
      <w:proofErr w:type="spellStart"/>
      <w:r w:rsidRPr="000C4DE2">
        <w:rPr>
          <w:rFonts w:ascii="Courier New" w:hAnsi="Courier New" w:cs="Courier New"/>
        </w:rPr>
        <w:t>Luis</w:t>
      </w:r>
      <w:proofErr w:type="spellEnd"/>
      <w:r w:rsidRPr="000C4DE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0C4DE2" w:rsidRDefault="006370BE" w:rsidP="006370BE">
      <w:pPr>
        <w:pStyle w:val="TextosemFormatao"/>
        <w:rPr>
          <w:rFonts w:ascii="Courier New" w:hAnsi="Courier New" w:cs="Courier New"/>
        </w:rPr>
      </w:pPr>
      <w:r w:rsidRPr="000C4DE2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0C4DE2" w:rsidRDefault="00CD1996" w:rsidP="004677A6">
      <w:pPr>
        <w:pStyle w:val="TextosemFormatao"/>
        <w:rPr>
          <w:rFonts w:ascii="Courier New" w:hAnsi="Courier New" w:cs="Courier New"/>
        </w:rPr>
      </w:pPr>
      <w:r w:rsidRPr="000C4DE2">
        <w:rPr>
          <w:rFonts w:ascii="Courier New" w:hAnsi="Courier New" w:cs="Courier New"/>
        </w:rPr>
        <w:t xml:space="preserve">Publicada na </w:t>
      </w:r>
      <w:r w:rsidR="001264A9" w:rsidRPr="000C4DE2">
        <w:rPr>
          <w:rFonts w:ascii="Courier New" w:hAnsi="Courier New" w:cs="Courier New"/>
        </w:rPr>
        <w:t>Subsecretaria de Gestão Legislativa</w:t>
      </w:r>
      <w:r w:rsidR="009127B8" w:rsidRPr="000C4DE2">
        <w:rPr>
          <w:rFonts w:ascii="Courier New" w:hAnsi="Courier New" w:cs="Courier New"/>
        </w:rPr>
        <w:t xml:space="preserve"> da Casa Civil</w:t>
      </w:r>
      <w:r w:rsidRPr="000C4DE2">
        <w:rPr>
          <w:rFonts w:ascii="Courier New" w:hAnsi="Courier New" w:cs="Courier New"/>
        </w:rPr>
        <w:t xml:space="preserve">, em </w:t>
      </w:r>
      <w:r w:rsidR="001606FD" w:rsidRPr="000C4DE2">
        <w:rPr>
          <w:rFonts w:ascii="Courier New" w:hAnsi="Courier New" w:cs="Courier New"/>
        </w:rPr>
        <w:t>05</w:t>
      </w:r>
      <w:r w:rsidRPr="000C4DE2">
        <w:rPr>
          <w:rFonts w:ascii="Courier New" w:hAnsi="Courier New" w:cs="Courier New"/>
        </w:rPr>
        <w:t xml:space="preserve"> de </w:t>
      </w:r>
      <w:r w:rsidR="00BF07C5" w:rsidRPr="000C4DE2">
        <w:rPr>
          <w:rFonts w:ascii="Courier New" w:hAnsi="Courier New" w:cs="Courier New"/>
        </w:rPr>
        <w:t>ju</w:t>
      </w:r>
      <w:r w:rsidR="001606FD" w:rsidRPr="000C4DE2">
        <w:rPr>
          <w:rFonts w:ascii="Courier New" w:hAnsi="Courier New" w:cs="Courier New"/>
        </w:rPr>
        <w:t>lho</w:t>
      </w:r>
      <w:r w:rsidRPr="000C4DE2">
        <w:rPr>
          <w:rFonts w:ascii="Courier New" w:hAnsi="Courier New" w:cs="Courier New"/>
        </w:rPr>
        <w:t xml:space="preserve"> de 20</w:t>
      </w:r>
      <w:r w:rsidR="00E96F0B" w:rsidRPr="000C4DE2">
        <w:rPr>
          <w:rFonts w:ascii="Courier New" w:hAnsi="Courier New" w:cs="Courier New"/>
        </w:rPr>
        <w:t>2</w:t>
      </w:r>
      <w:r w:rsidR="006370BE" w:rsidRPr="000C4DE2">
        <w:rPr>
          <w:rFonts w:ascii="Courier New" w:hAnsi="Courier New" w:cs="Courier New"/>
        </w:rPr>
        <w:t>3</w:t>
      </w:r>
      <w:r w:rsidRPr="000C4DE2">
        <w:rPr>
          <w:rFonts w:ascii="Courier New" w:hAnsi="Courier New" w:cs="Courier New"/>
        </w:rPr>
        <w:t>.</w:t>
      </w:r>
    </w:p>
    <w:p w14:paraId="72A19562" w14:textId="7AA3D6D6" w:rsidR="00E32589" w:rsidRPr="000C4DE2" w:rsidRDefault="00E32589" w:rsidP="00E5048F">
      <w:pPr>
        <w:tabs>
          <w:tab w:val="left" w:pos="3840"/>
        </w:tabs>
      </w:pPr>
    </w:p>
    <w:sectPr w:rsidR="00E32589" w:rsidRPr="000C4DE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4DE2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010F"/>
    <w:rsid w:val="002B542A"/>
    <w:rsid w:val="002C64D3"/>
    <w:rsid w:val="002D0D91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0309"/>
    <w:rsid w:val="004A1F3D"/>
    <w:rsid w:val="004A6A0B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06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16FA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76683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3805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E723A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2023-07-07T18:08:00Z</dcterms:created>
  <dcterms:modified xsi:type="dcterms:W3CDTF">2023-07-07T18:08:00Z</dcterms:modified>
</cp:coreProperties>
</file>