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3A60" w14:textId="3792C64D" w:rsidR="00FA2433" w:rsidRPr="00FA2433" w:rsidRDefault="00FA2433" w:rsidP="00FA2433">
      <w:pPr>
        <w:spacing w:line="360" w:lineRule="atLeast"/>
        <w:jc w:val="center"/>
        <w:rPr>
          <w:color w:val="000000"/>
          <w:spacing w:val="10"/>
          <w:sz w:val="26"/>
          <w:szCs w:val="26"/>
        </w:rPr>
      </w:pPr>
      <w:bookmarkStart w:id="0" w:name="_Hlk133331013"/>
      <w:bookmarkStart w:id="1" w:name="_Hlk142993871"/>
      <w:r w:rsidRPr="00FA2433">
        <w:rPr>
          <w:b/>
          <w:bCs/>
          <w:color w:val="000000"/>
          <w:spacing w:val="10"/>
          <w:sz w:val="26"/>
          <w:szCs w:val="26"/>
        </w:rPr>
        <w:t xml:space="preserve">Lei nº </w:t>
      </w:r>
      <w:r w:rsidR="00C70B8F">
        <w:rPr>
          <w:b/>
          <w:bCs/>
          <w:color w:val="000000"/>
          <w:spacing w:val="10"/>
          <w:sz w:val="26"/>
          <w:szCs w:val="26"/>
        </w:rPr>
        <w:t>18</w:t>
      </w:r>
      <w:r w:rsidR="004C5EEF">
        <w:rPr>
          <w:b/>
          <w:bCs/>
          <w:color w:val="000000"/>
          <w:spacing w:val="10"/>
          <w:sz w:val="26"/>
          <w:szCs w:val="26"/>
        </w:rPr>
        <w:t>.154</w:t>
      </w:r>
      <w:r w:rsidRPr="00FA2433">
        <w:rPr>
          <w:b/>
          <w:bCs/>
          <w:color w:val="000000"/>
          <w:spacing w:val="10"/>
          <w:sz w:val="26"/>
          <w:szCs w:val="26"/>
        </w:rPr>
        <w:t xml:space="preserve">, de </w:t>
      </w:r>
      <w:r w:rsidR="004C5EEF">
        <w:rPr>
          <w:b/>
          <w:bCs/>
          <w:color w:val="000000"/>
          <w:spacing w:val="10"/>
          <w:sz w:val="26"/>
          <w:szCs w:val="26"/>
        </w:rPr>
        <w:t>05</w:t>
      </w:r>
      <w:r w:rsidRPr="00FA2433">
        <w:rPr>
          <w:b/>
          <w:bCs/>
          <w:color w:val="000000"/>
          <w:spacing w:val="10"/>
          <w:sz w:val="26"/>
          <w:szCs w:val="26"/>
        </w:rPr>
        <w:t xml:space="preserve"> de </w:t>
      </w:r>
      <w:r w:rsidR="004C5EEF">
        <w:rPr>
          <w:b/>
          <w:bCs/>
          <w:color w:val="000000"/>
          <w:spacing w:val="10"/>
          <w:sz w:val="26"/>
          <w:szCs w:val="26"/>
        </w:rPr>
        <w:t xml:space="preserve">junho </w:t>
      </w:r>
      <w:r w:rsidRPr="00FA2433">
        <w:rPr>
          <w:b/>
          <w:bCs/>
          <w:color w:val="000000"/>
          <w:spacing w:val="10"/>
          <w:sz w:val="26"/>
          <w:szCs w:val="26"/>
        </w:rPr>
        <w:t>de 202</w:t>
      </w:r>
      <w:bookmarkEnd w:id="0"/>
      <w:r w:rsidRPr="00FA2433">
        <w:rPr>
          <w:b/>
          <w:bCs/>
          <w:color w:val="000000"/>
          <w:spacing w:val="10"/>
          <w:sz w:val="26"/>
          <w:szCs w:val="26"/>
        </w:rPr>
        <w:t>5</w:t>
      </w:r>
    </w:p>
    <w:p w14:paraId="207D48DF" w14:textId="77777777" w:rsidR="00FA2433" w:rsidRPr="00FA2433" w:rsidRDefault="00FA2433" w:rsidP="00FA2433">
      <w:pPr>
        <w:spacing w:line="360" w:lineRule="atLeast"/>
        <w:jc w:val="both"/>
        <w:rPr>
          <w:i/>
          <w:iCs/>
          <w:color w:val="000000"/>
          <w:spacing w:val="10"/>
          <w:sz w:val="26"/>
          <w:szCs w:val="26"/>
        </w:rPr>
      </w:pPr>
    </w:p>
    <w:p w14:paraId="01615E3E" w14:textId="77777777" w:rsidR="00FA2433" w:rsidRPr="00FA2433" w:rsidRDefault="00FA2433" w:rsidP="00FA2433">
      <w:pPr>
        <w:spacing w:line="360" w:lineRule="atLeast"/>
        <w:jc w:val="both"/>
        <w:rPr>
          <w:i/>
          <w:iCs/>
          <w:color w:val="000000"/>
          <w:spacing w:val="10"/>
          <w:sz w:val="26"/>
          <w:szCs w:val="26"/>
        </w:rPr>
      </w:pPr>
    </w:p>
    <w:p w14:paraId="0F693217" w14:textId="77777777" w:rsidR="00FA2433" w:rsidRPr="00FA2433" w:rsidRDefault="00FA2433" w:rsidP="00FA2433">
      <w:pPr>
        <w:spacing w:line="240" w:lineRule="exact"/>
        <w:ind w:left="2835" w:firstLine="851"/>
        <w:jc w:val="both"/>
        <w:rPr>
          <w:i/>
          <w:iCs/>
          <w:spacing w:val="10"/>
          <w:sz w:val="26"/>
          <w:szCs w:val="26"/>
        </w:rPr>
      </w:pPr>
      <w:r w:rsidRPr="00FA2433">
        <w:rPr>
          <w:rFonts w:eastAsia="Calibri"/>
          <w:i/>
          <w:iCs/>
          <w:spacing w:val="10"/>
          <w:sz w:val="26"/>
          <w:szCs w:val="26"/>
        </w:rPr>
        <w:t xml:space="preserve">Dispõe sobre a inspeção, fiscalização e auditoria sanitária e industrial </w:t>
      </w:r>
      <w:r w:rsidRPr="00FA2433" w:rsidDel="004D0577">
        <w:rPr>
          <w:rFonts w:eastAsia="Calibri"/>
          <w:i/>
          <w:iCs/>
          <w:spacing w:val="10"/>
          <w:sz w:val="26"/>
          <w:szCs w:val="26"/>
        </w:rPr>
        <w:t>d</w:t>
      </w:r>
      <w:r w:rsidRPr="00FA2433">
        <w:rPr>
          <w:rFonts w:eastAsia="Calibri"/>
          <w:i/>
          <w:iCs/>
          <w:spacing w:val="10"/>
          <w:sz w:val="26"/>
          <w:szCs w:val="26"/>
        </w:rPr>
        <w:t xml:space="preserve">e produtos de origem vegetal e seus derivados, e de produtos da </w:t>
      </w:r>
      <w:proofErr w:type="spellStart"/>
      <w:r w:rsidRPr="00FA2433">
        <w:rPr>
          <w:rFonts w:eastAsia="Calibri"/>
          <w:i/>
          <w:iCs/>
          <w:spacing w:val="10"/>
          <w:sz w:val="26"/>
          <w:szCs w:val="26"/>
        </w:rPr>
        <w:t>algicultura</w:t>
      </w:r>
      <w:proofErr w:type="spellEnd"/>
      <w:r w:rsidRPr="00FA2433">
        <w:rPr>
          <w:rFonts w:eastAsia="Calibri"/>
          <w:i/>
          <w:iCs/>
          <w:spacing w:val="10"/>
          <w:sz w:val="26"/>
          <w:szCs w:val="26"/>
        </w:rPr>
        <w:t xml:space="preserve"> e da fungicultura.</w:t>
      </w:r>
    </w:p>
    <w:p w14:paraId="51B34D5C" w14:textId="77777777" w:rsidR="00FA2433" w:rsidRPr="00FA2433" w:rsidRDefault="00FA2433" w:rsidP="00FA2433">
      <w:pPr>
        <w:spacing w:line="360" w:lineRule="atLeast"/>
        <w:ind w:firstLine="2835"/>
        <w:jc w:val="both"/>
        <w:rPr>
          <w:spacing w:val="10"/>
          <w:sz w:val="26"/>
          <w:szCs w:val="26"/>
        </w:rPr>
      </w:pPr>
    </w:p>
    <w:p w14:paraId="66AB9FD1" w14:textId="77777777" w:rsidR="00FA2433" w:rsidRPr="00FA2433" w:rsidRDefault="00FA2433" w:rsidP="00FA2433">
      <w:pPr>
        <w:spacing w:line="360" w:lineRule="atLeast"/>
        <w:ind w:firstLine="2835"/>
        <w:jc w:val="both"/>
        <w:rPr>
          <w:spacing w:val="10"/>
          <w:sz w:val="26"/>
          <w:szCs w:val="26"/>
        </w:rPr>
      </w:pPr>
    </w:p>
    <w:p w14:paraId="611F11E8" w14:textId="6949B598" w:rsidR="00FA2433" w:rsidRPr="00FA2433" w:rsidRDefault="00FA2433" w:rsidP="00FA2433">
      <w:pPr>
        <w:spacing w:line="360" w:lineRule="atLeast"/>
        <w:ind w:firstLine="2835"/>
        <w:jc w:val="both"/>
        <w:rPr>
          <w:rFonts w:eastAsia="Calibri"/>
          <w:b/>
          <w:bCs/>
          <w:spacing w:val="10"/>
          <w:sz w:val="26"/>
          <w:szCs w:val="26"/>
        </w:rPr>
      </w:pPr>
      <w:r w:rsidRPr="00FA2433">
        <w:rPr>
          <w:b/>
          <w:bCs/>
          <w:color w:val="000000"/>
          <w:sz w:val="26"/>
          <w:szCs w:val="26"/>
        </w:rPr>
        <w:t>O GOVERNADOR DO ESTADO DE SÃO PAULO</w:t>
      </w:r>
      <w:r w:rsidRPr="00FA2433">
        <w:rPr>
          <w:rFonts w:eastAsia="Calibri"/>
          <w:b/>
          <w:bCs/>
          <w:spacing w:val="10"/>
          <w:sz w:val="26"/>
          <w:szCs w:val="26"/>
        </w:rPr>
        <w:t>:</w:t>
      </w:r>
    </w:p>
    <w:p w14:paraId="7FFECA38" w14:textId="77777777" w:rsidR="00FA2433" w:rsidRPr="00FA2433" w:rsidRDefault="00FA2433" w:rsidP="00FA2433">
      <w:pPr>
        <w:spacing w:line="360" w:lineRule="atLeast"/>
        <w:ind w:firstLine="2835"/>
        <w:jc w:val="both"/>
        <w:rPr>
          <w:b/>
          <w:bCs/>
          <w:spacing w:val="10"/>
          <w:sz w:val="26"/>
          <w:szCs w:val="26"/>
        </w:rPr>
      </w:pPr>
    </w:p>
    <w:p w14:paraId="6CA0B77C" w14:textId="77777777" w:rsidR="00FA2433" w:rsidRPr="00FA2433" w:rsidRDefault="00FA2433" w:rsidP="00FA2433">
      <w:pPr>
        <w:spacing w:line="360" w:lineRule="atLeast"/>
        <w:ind w:firstLine="2835"/>
        <w:jc w:val="both"/>
        <w:rPr>
          <w:rFonts w:eastAsia="Calibri"/>
          <w:b/>
          <w:bCs/>
          <w:spacing w:val="10"/>
          <w:sz w:val="26"/>
          <w:szCs w:val="26"/>
        </w:rPr>
      </w:pPr>
      <w:r w:rsidRPr="00FA2433">
        <w:rPr>
          <w:rFonts w:eastAsia="Calibri"/>
          <w:b/>
          <w:bCs/>
          <w:spacing w:val="10"/>
          <w:sz w:val="26"/>
          <w:szCs w:val="26"/>
        </w:rPr>
        <w:t>Faço saber que a Assembleia Legislativa decreta e eu promulgo a seguinte lei:</w:t>
      </w:r>
    </w:p>
    <w:p w14:paraId="6CABF4AC" w14:textId="77777777" w:rsidR="00FA2433" w:rsidRPr="00FA2433" w:rsidRDefault="00FA2433" w:rsidP="00FA2433">
      <w:pPr>
        <w:spacing w:line="360" w:lineRule="atLeast"/>
        <w:ind w:firstLine="2835"/>
        <w:jc w:val="both"/>
        <w:rPr>
          <w:b/>
          <w:bCs/>
          <w:spacing w:val="10"/>
          <w:sz w:val="26"/>
          <w:szCs w:val="26"/>
        </w:rPr>
      </w:pPr>
    </w:p>
    <w:p w14:paraId="1BD66897"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CAPÍTULO I</w:t>
      </w:r>
    </w:p>
    <w:p w14:paraId="0B77374F"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Disposições Gerais</w:t>
      </w:r>
    </w:p>
    <w:p w14:paraId="77918BFE" w14:textId="77777777" w:rsidR="00FA2433" w:rsidRPr="00FA2433" w:rsidRDefault="00FA2433" w:rsidP="00FA2433">
      <w:pPr>
        <w:spacing w:line="360" w:lineRule="atLeast"/>
        <w:jc w:val="center"/>
        <w:rPr>
          <w:b/>
          <w:bCs/>
          <w:spacing w:val="10"/>
          <w:sz w:val="26"/>
          <w:szCs w:val="26"/>
        </w:rPr>
      </w:pPr>
    </w:p>
    <w:p w14:paraId="25B4754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1º -</w:t>
      </w:r>
      <w:r w:rsidRPr="00FA2433">
        <w:rPr>
          <w:rFonts w:eastAsia="Calibri"/>
          <w:spacing w:val="10"/>
          <w:sz w:val="26"/>
          <w:szCs w:val="26"/>
        </w:rPr>
        <w:t xml:space="preserve"> As atividades de inspeção, fiscalização e auditoria, do ponto de vista industrial e sanitário, dos produtos de origem vegetal,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destinados ao consumo humano direta ou indiretamente, serão exercidas, no âmbito do Estado de São Paulo, pelo Serviço de Inspeção de Produtos de Origem Vegetal – SISP/POV, vinculado à Coordenadoria de Defesa Agropecuária – CDA, da Secretaria de Agricultura e Abastecimento – SAA, observando-se as normas desta lei e da legislação federal aplicável.</w:t>
      </w:r>
    </w:p>
    <w:p w14:paraId="1702FA55" w14:textId="77777777" w:rsidR="00FA2433" w:rsidRPr="00FA2433" w:rsidRDefault="00FA2433" w:rsidP="00FA2433">
      <w:pPr>
        <w:spacing w:line="360" w:lineRule="atLeast"/>
        <w:ind w:firstLine="2835"/>
        <w:jc w:val="both"/>
        <w:rPr>
          <w:spacing w:val="10"/>
          <w:sz w:val="26"/>
          <w:szCs w:val="26"/>
        </w:rPr>
      </w:pPr>
    </w:p>
    <w:p w14:paraId="684A5FC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Parágrafo único - </w:t>
      </w:r>
      <w:r w:rsidRPr="00FA2433">
        <w:rPr>
          <w:rFonts w:eastAsia="Calibri"/>
          <w:spacing w:val="10"/>
          <w:sz w:val="26"/>
          <w:szCs w:val="26"/>
        </w:rPr>
        <w:t>As atividades previstas no “caput” deste artigo serão regidas pelos princípios da defesa vegetal, das boas práticas agrícolas, da preservação do meio ambiente e da proteção à saúde pública e devem observar as competências previstas na legislação federal.</w:t>
      </w:r>
    </w:p>
    <w:p w14:paraId="084A1BE9" w14:textId="77777777" w:rsidR="00FA2433" w:rsidRPr="00FA2433" w:rsidRDefault="00FA2433" w:rsidP="00FA2433">
      <w:pPr>
        <w:spacing w:line="360" w:lineRule="atLeast"/>
        <w:ind w:firstLine="2835"/>
        <w:jc w:val="both"/>
        <w:rPr>
          <w:spacing w:val="10"/>
          <w:sz w:val="26"/>
          <w:szCs w:val="26"/>
        </w:rPr>
      </w:pPr>
    </w:p>
    <w:p w14:paraId="1E1D645B"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2º -</w:t>
      </w:r>
      <w:r w:rsidRPr="00FA2433">
        <w:rPr>
          <w:rFonts w:eastAsia="Calibri"/>
          <w:spacing w:val="10"/>
          <w:sz w:val="26"/>
          <w:szCs w:val="26"/>
        </w:rPr>
        <w:t xml:space="preserve"> Os estabelecimentos que produzem matéria-prima, manipulam, beneficiam, transformam, industrializam, preparam, </w:t>
      </w:r>
      <w:r w:rsidRPr="00FA2433">
        <w:rPr>
          <w:rFonts w:eastAsia="Calibri"/>
          <w:spacing w:val="10"/>
          <w:sz w:val="26"/>
          <w:szCs w:val="26"/>
        </w:rPr>
        <w:lastRenderedPageBreak/>
        <w:t xml:space="preserve">acondicionam, embalam, transportam ou comercializam produtos de origem vegetal,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somente poderão funcionar mediante registro no SISP/POV, salvo se já registrados junto ao serviço de inspeção federal ou a serviços de inspeção com adesão ao Sistema Brasileiro de Inspeção de Produtos de Origem Vegetal (SISBI-POV) do Ministério da Agricultura e Pecuária - MAPA.</w:t>
      </w:r>
    </w:p>
    <w:p w14:paraId="689FBF10" w14:textId="77777777" w:rsidR="00FA2433" w:rsidRPr="00FA2433" w:rsidRDefault="00FA2433" w:rsidP="00FA2433">
      <w:pPr>
        <w:spacing w:line="360" w:lineRule="atLeast"/>
        <w:ind w:firstLine="2835"/>
        <w:jc w:val="both"/>
        <w:rPr>
          <w:rFonts w:eastAsia="Calibri"/>
          <w:spacing w:val="10"/>
          <w:sz w:val="26"/>
          <w:szCs w:val="26"/>
        </w:rPr>
      </w:pPr>
    </w:p>
    <w:p w14:paraId="5371B801" w14:textId="77777777" w:rsidR="00FA2433" w:rsidRPr="00FA2433" w:rsidRDefault="00FA2433" w:rsidP="00FA2433">
      <w:pPr>
        <w:spacing w:line="360" w:lineRule="atLeast"/>
        <w:jc w:val="center"/>
        <w:rPr>
          <w:b/>
          <w:bCs/>
          <w:spacing w:val="10"/>
          <w:sz w:val="26"/>
          <w:szCs w:val="26"/>
        </w:rPr>
      </w:pPr>
      <w:r w:rsidRPr="00FA2433">
        <w:rPr>
          <w:rFonts w:eastAsia="Calibri"/>
          <w:b/>
          <w:bCs/>
          <w:spacing w:val="10"/>
          <w:sz w:val="26"/>
          <w:szCs w:val="26"/>
        </w:rPr>
        <w:t>CAPÍTULO II</w:t>
      </w:r>
    </w:p>
    <w:p w14:paraId="4CACED7B"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Objetivos Gerais e Ações</w:t>
      </w:r>
    </w:p>
    <w:p w14:paraId="211F6FD6" w14:textId="77777777" w:rsidR="00FA2433" w:rsidRPr="00FA2433" w:rsidRDefault="00FA2433" w:rsidP="00FA2433">
      <w:pPr>
        <w:spacing w:line="360" w:lineRule="atLeast"/>
        <w:jc w:val="center"/>
        <w:rPr>
          <w:b/>
          <w:bCs/>
          <w:spacing w:val="10"/>
          <w:sz w:val="26"/>
          <w:szCs w:val="26"/>
        </w:rPr>
      </w:pPr>
    </w:p>
    <w:p w14:paraId="4E122AA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3º -</w:t>
      </w:r>
      <w:r w:rsidRPr="00FA2433">
        <w:rPr>
          <w:rFonts w:eastAsia="Calibri"/>
          <w:spacing w:val="10"/>
          <w:sz w:val="26"/>
          <w:szCs w:val="26"/>
        </w:rPr>
        <w:t xml:space="preserve"> A inspeção, fiscalização e auditoria sanitária de que trata esta lei tem por objetivo garantir a proteção da saúde da população e a identidade, a qualidade e a segurança higiênico-sanitária dos produtos de origem vegetal e seus derivados, subprodutos e resíduos de valor econômico e de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destinados ao consumo humano direta ou indiretamente.</w:t>
      </w:r>
    </w:p>
    <w:p w14:paraId="29FB0E34" w14:textId="77777777" w:rsidR="00FA2433" w:rsidRPr="00FA2433" w:rsidRDefault="00FA2433" w:rsidP="00FA2433">
      <w:pPr>
        <w:spacing w:line="360" w:lineRule="atLeast"/>
        <w:ind w:firstLine="2835"/>
        <w:jc w:val="both"/>
        <w:rPr>
          <w:rFonts w:eastAsia="Calibri"/>
          <w:spacing w:val="10"/>
          <w:sz w:val="26"/>
          <w:szCs w:val="26"/>
        </w:rPr>
      </w:pPr>
    </w:p>
    <w:p w14:paraId="1F5CA9F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Os objetos de inspeção, fiscalização e auditoria, bem como seus objetivos específicos, serão estabelecidos em norma regulamentar.</w:t>
      </w:r>
    </w:p>
    <w:p w14:paraId="40F08693" w14:textId="77777777" w:rsidR="00FA2433" w:rsidRPr="00FA2433" w:rsidRDefault="00FA2433" w:rsidP="00FA2433">
      <w:pPr>
        <w:spacing w:line="360" w:lineRule="atLeast"/>
        <w:ind w:firstLine="2835"/>
        <w:jc w:val="both"/>
        <w:rPr>
          <w:spacing w:val="10"/>
          <w:sz w:val="26"/>
          <w:szCs w:val="26"/>
        </w:rPr>
      </w:pPr>
    </w:p>
    <w:p w14:paraId="6667913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4º -</w:t>
      </w:r>
      <w:r w:rsidRPr="00FA2433">
        <w:rPr>
          <w:rFonts w:eastAsia="Calibri"/>
          <w:spacing w:val="10"/>
          <w:sz w:val="26"/>
          <w:szCs w:val="26"/>
        </w:rPr>
        <w:t xml:space="preserve"> Os estabelecimentos sujeitos à inspeção, fiscalização e auditoria de que trata esta lei deverão assegurar que todas as etapas de armazenamento, fabricação e transporte dos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sejam realizadas de forma higiênica, a fim de se obter produtos que atendam aos padrões de qualidade e que não apresentem risco à saúde, à segurança e ao interesse do consumidor.</w:t>
      </w:r>
    </w:p>
    <w:p w14:paraId="2E39CBD6" w14:textId="77777777" w:rsidR="00FA2433" w:rsidRPr="00FA2433" w:rsidRDefault="00FA2433" w:rsidP="00FA2433">
      <w:pPr>
        <w:spacing w:line="360" w:lineRule="atLeast"/>
        <w:ind w:firstLine="2835"/>
        <w:jc w:val="both"/>
        <w:rPr>
          <w:spacing w:val="10"/>
          <w:sz w:val="26"/>
          <w:szCs w:val="26"/>
        </w:rPr>
      </w:pPr>
    </w:p>
    <w:p w14:paraId="7A4D8BB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5º -</w:t>
      </w:r>
      <w:r w:rsidRPr="00FA2433">
        <w:rPr>
          <w:rFonts w:eastAsia="Calibri"/>
          <w:spacing w:val="10"/>
          <w:sz w:val="26"/>
          <w:szCs w:val="26"/>
        </w:rPr>
        <w:t xml:space="preserve"> Fica dispensada a fiscalização das atividades sob inspeção e fiscalização da União ou dos Municípios, observando-se as competências de cada ente federativo.</w:t>
      </w:r>
    </w:p>
    <w:p w14:paraId="0BF59D16" w14:textId="77777777" w:rsidR="00FA2433" w:rsidRPr="00FA2433" w:rsidRDefault="00FA2433" w:rsidP="00FA2433">
      <w:pPr>
        <w:spacing w:line="360" w:lineRule="atLeast"/>
        <w:ind w:firstLine="2835"/>
        <w:jc w:val="both"/>
        <w:rPr>
          <w:spacing w:val="10"/>
          <w:sz w:val="26"/>
          <w:szCs w:val="26"/>
        </w:rPr>
      </w:pPr>
    </w:p>
    <w:p w14:paraId="6898120E"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6º -</w:t>
      </w:r>
      <w:r w:rsidRPr="00FA2433">
        <w:rPr>
          <w:rFonts w:eastAsia="Calibri"/>
          <w:spacing w:val="10"/>
          <w:sz w:val="26"/>
          <w:szCs w:val="26"/>
        </w:rPr>
        <w:t xml:space="preserve"> Os servidores da Secretaria de Agricultura e Abastecimento, devidamente identificados, terão livre acesso aos estabelecimentos sujeitos à inspeção, fiscalização e auditoria sanitária, de produtos de origem vegetal,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podendo, sempre que julgarem necessário, e observadas as normas jurídicas aplicáveis, solicitar apoio da força policial para o exercício de suas funções.</w:t>
      </w:r>
    </w:p>
    <w:p w14:paraId="2CF9A4B7" w14:textId="77777777" w:rsidR="00FA2433" w:rsidRPr="00FA2433" w:rsidRDefault="00FA2433" w:rsidP="00FA2433">
      <w:pPr>
        <w:spacing w:line="360" w:lineRule="atLeast"/>
        <w:ind w:firstLine="2835"/>
        <w:jc w:val="both"/>
        <w:rPr>
          <w:rFonts w:eastAsia="Calibri"/>
          <w:spacing w:val="10"/>
          <w:sz w:val="26"/>
          <w:szCs w:val="26"/>
        </w:rPr>
      </w:pPr>
    </w:p>
    <w:p w14:paraId="0030BD1A" w14:textId="77777777" w:rsidR="00FA2433" w:rsidRPr="00FA2433" w:rsidRDefault="00FA2433" w:rsidP="00FA2433">
      <w:pPr>
        <w:spacing w:line="360" w:lineRule="atLeast"/>
        <w:jc w:val="center"/>
        <w:rPr>
          <w:b/>
          <w:bCs/>
          <w:spacing w:val="10"/>
          <w:sz w:val="26"/>
          <w:szCs w:val="26"/>
        </w:rPr>
      </w:pPr>
      <w:r w:rsidRPr="00FA2433">
        <w:rPr>
          <w:rFonts w:eastAsia="Calibri"/>
          <w:b/>
          <w:bCs/>
          <w:spacing w:val="10"/>
          <w:sz w:val="26"/>
          <w:szCs w:val="26"/>
        </w:rPr>
        <w:t>CAPÍTULO III</w:t>
      </w:r>
    </w:p>
    <w:p w14:paraId="68D33FE5"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Dos Programas de Autocontrole</w:t>
      </w:r>
    </w:p>
    <w:p w14:paraId="0B472FE7" w14:textId="77777777" w:rsidR="00FA2433" w:rsidRPr="00FA2433" w:rsidRDefault="00FA2433" w:rsidP="00FA2433">
      <w:pPr>
        <w:spacing w:line="360" w:lineRule="atLeast"/>
        <w:jc w:val="center"/>
        <w:rPr>
          <w:b/>
          <w:bCs/>
          <w:spacing w:val="10"/>
          <w:sz w:val="26"/>
          <w:szCs w:val="26"/>
        </w:rPr>
      </w:pPr>
    </w:p>
    <w:p w14:paraId="45056E8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7º -</w:t>
      </w:r>
      <w:r w:rsidRPr="00FA2433">
        <w:rPr>
          <w:rFonts w:eastAsia="Calibri"/>
          <w:spacing w:val="10"/>
          <w:sz w:val="26"/>
          <w:szCs w:val="26"/>
        </w:rPr>
        <w:t xml:space="preserve"> Os estabelecimentos sujeitos à inspeção, fiscalização e auditoria de que trata esta lei poderão desenvolver e executar programas de autocontrole, contendo registros sistematizados e auditáveis que comprovem o atendimento aos requisitos higiênico-sanitários e tecnológicos estabelecidos nesta lei e em normas complementares, para assegurar a inocuidade, a identidade, a qualidade e a segurança dos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desde a obtenção e a recepção até a expedição da matéria-prima, dos ingredientes e dos insumos.</w:t>
      </w:r>
    </w:p>
    <w:p w14:paraId="7C6D56E7" w14:textId="77777777" w:rsidR="00FA2433" w:rsidRPr="00FA2433" w:rsidRDefault="00FA2433" w:rsidP="00FA2433">
      <w:pPr>
        <w:spacing w:line="360" w:lineRule="atLeast"/>
        <w:ind w:firstLine="2835"/>
        <w:jc w:val="both"/>
        <w:rPr>
          <w:spacing w:val="10"/>
          <w:sz w:val="26"/>
          <w:szCs w:val="26"/>
        </w:rPr>
      </w:pPr>
    </w:p>
    <w:p w14:paraId="09ABC86B"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A Secretaria de Agricultura e Abastecimento estabelecerá, em normas complementares, os procedimentos oficiais de verificação dos programas de autocontrole, observada a legislação federal.</w:t>
      </w:r>
    </w:p>
    <w:p w14:paraId="1E3464F3" w14:textId="77777777" w:rsidR="00FA2433" w:rsidRPr="00FA2433" w:rsidRDefault="00FA2433" w:rsidP="00FA2433">
      <w:pPr>
        <w:spacing w:line="360" w:lineRule="atLeast"/>
        <w:ind w:firstLine="2835"/>
        <w:jc w:val="both"/>
        <w:rPr>
          <w:spacing w:val="10"/>
          <w:sz w:val="26"/>
          <w:szCs w:val="26"/>
        </w:rPr>
      </w:pPr>
      <w:r w:rsidRPr="00FA2433">
        <w:rPr>
          <w:rFonts w:eastAsia="Calibri"/>
          <w:spacing w:val="10"/>
          <w:sz w:val="26"/>
          <w:szCs w:val="26"/>
        </w:rPr>
        <w:tab/>
      </w:r>
    </w:p>
    <w:p w14:paraId="5B117AF8" w14:textId="77777777" w:rsidR="00FA2433" w:rsidRPr="00FA2433" w:rsidRDefault="00FA2433" w:rsidP="00FA2433">
      <w:pPr>
        <w:spacing w:line="360" w:lineRule="atLeast"/>
        <w:jc w:val="center"/>
        <w:rPr>
          <w:b/>
          <w:bCs/>
          <w:spacing w:val="10"/>
          <w:sz w:val="26"/>
          <w:szCs w:val="26"/>
        </w:rPr>
      </w:pPr>
      <w:r w:rsidRPr="00FA2433">
        <w:rPr>
          <w:rFonts w:eastAsia="Calibri"/>
          <w:b/>
          <w:bCs/>
          <w:spacing w:val="10"/>
          <w:sz w:val="26"/>
          <w:szCs w:val="26"/>
        </w:rPr>
        <w:t>CAPÍTULO IV</w:t>
      </w:r>
    </w:p>
    <w:p w14:paraId="48A75AE1"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Das Responsabilidades, Infrações e Sanções</w:t>
      </w:r>
    </w:p>
    <w:p w14:paraId="57563AF6" w14:textId="77777777" w:rsidR="00FA2433" w:rsidRPr="00FA2433" w:rsidRDefault="00FA2433" w:rsidP="00FA2433">
      <w:pPr>
        <w:spacing w:line="360" w:lineRule="atLeast"/>
        <w:jc w:val="center"/>
        <w:rPr>
          <w:b/>
          <w:bCs/>
          <w:spacing w:val="10"/>
          <w:sz w:val="26"/>
          <w:szCs w:val="26"/>
        </w:rPr>
      </w:pPr>
    </w:p>
    <w:p w14:paraId="2220C550" w14:textId="77777777" w:rsidR="00FA2433" w:rsidRPr="00FA2433" w:rsidRDefault="00FA2433" w:rsidP="00FA2433">
      <w:pPr>
        <w:spacing w:line="360" w:lineRule="atLeast"/>
        <w:jc w:val="center"/>
        <w:rPr>
          <w:b/>
          <w:bCs/>
          <w:spacing w:val="10"/>
          <w:sz w:val="26"/>
          <w:szCs w:val="26"/>
        </w:rPr>
      </w:pPr>
      <w:r w:rsidRPr="00FA2433">
        <w:rPr>
          <w:rFonts w:eastAsia="Calibri"/>
          <w:b/>
          <w:bCs/>
          <w:spacing w:val="10"/>
          <w:sz w:val="26"/>
          <w:szCs w:val="26"/>
        </w:rPr>
        <w:t>SEÇÃO I</w:t>
      </w:r>
    </w:p>
    <w:p w14:paraId="5E3E4EA6"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Dos Responsáveis pelas Infrações</w:t>
      </w:r>
    </w:p>
    <w:p w14:paraId="175C262D" w14:textId="77777777" w:rsidR="00FA2433" w:rsidRPr="00FA2433" w:rsidRDefault="00FA2433" w:rsidP="00FA2433">
      <w:pPr>
        <w:spacing w:line="360" w:lineRule="atLeast"/>
        <w:jc w:val="center"/>
        <w:rPr>
          <w:b/>
          <w:bCs/>
          <w:spacing w:val="10"/>
          <w:sz w:val="26"/>
          <w:szCs w:val="26"/>
        </w:rPr>
      </w:pPr>
    </w:p>
    <w:p w14:paraId="4531471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8º -</w:t>
      </w:r>
      <w:r w:rsidRPr="00FA2433">
        <w:rPr>
          <w:rFonts w:eastAsia="Calibri"/>
          <w:spacing w:val="10"/>
          <w:sz w:val="26"/>
          <w:szCs w:val="26"/>
        </w:rPr>
        <w:t xml:space="preserve"> São responsáveis pelas infrações às disposições desta lei e respectivas normas complementares as pessoas físicas ou jurídicas:</w:t>
      </w:r>
    </w:p>
    <w:p w14:paraId="0E8126C8" w14:textId="77777777" w:rsidR="00FA2433" w:rsidRPr="00FA2433" w:rsidRDefault="00FA2433" w:rsidP="00FA2433">
      <w:pPr>
        <w:spacing w:line="360" w:lineRule="atLeast"/>
        <w:ind w:firstLine="2835"/>
        <w:jc w:val="both"/>
        <w:rPr>
          <w:spacing w:val="10"/>
          <w:sz w:val="26"/>
          <w:szCs w:val="26"/>
        </w:rPr>
      </w:pPr>
    </w:p>
    <w:p w14:paraId="0BB98FF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I - </w:t>
      </w:r>
      <w:r w:rsidRPr="00FA2433">
        <w:rPr>
          <w:rFonts w:eastAsia="Calibri"/>
          <w:spacing w:val="10"/>
          <w:sz w:val="26"/>
          <w:szCs w:val="26"/>
        </w:rPr>
        <w:t xml:space="preserve">fornecedoras de matéria-prima de origem vegetal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desde a origem até o seu recebimento nos estabelecimentos sujeitos à inspeção, fiscalização e auditoria; </w:t>
      </w:r>
    </w:p>
    <w:p w14:paraId="68D3B663" w14:textId="77777777" w:rsidR="00FA2433" w:rsidRPr="00FA2433" w:rsidRDefault="00FA2433" w:rsidP="00FA2433">
      <w:pPr>
        <w:spacing w:line="360" w:lineRule="atLeast"/>
        <w:ind w:firstLine="2835"/>
        <w:jc w:val="both"/>
        <w:rPr>
          <w:spacing w:val="10"/>
          <w:sz w:val="26"/>
          <w:szCs w:val="26"/>
        </w:rPr>
      </w:pPr>
    </w:p>
    <w:p w14:paraId="1D08E9C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proprietárias, locatárias ou arrendatárias de estabelecimentos, com ou sem registro no SISP/POV, que recebam, manipulem, transformem, elaborem, preparem, beneficiem, processem, fracionem, industrializem, conservem, acondicionem, rotulem, armazenem, distribuam ou expeçam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w:t>
      </w:r>
    </w:p>
    <w:p w14:paraId="79FC5944" w14:textId="77777777" w:rsidR="00FA2433" w:rsidRPr="00FA2433" w:rsidRDefault="00FA2433" w:rsidP="00FA2433">
      <w:pPr>
        <w:spacing w:line="360" w:lineRule="atLeast"/>
        <w:ind w:firstLine="2835"/>
        <w:jc w:val="both"/>
        <w:rPr>
          <w:spacing w:val="10"/>
          <w:sz w:val="26"/>
          <w:szCs w:val="26"/>
        </w:rPr>
      </w:pPr>
    </w:p>
    <w:p w14:paraId="60F982D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que expeçam ou transportem matérias-primas,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com ou sem registro junto aos órgãos oficiais.</w:t>
      </w:r>
    </w:p>
    <w:p w14:paraId="5F1D0C67" w14:textId="77777777" w:rsidR="00FA2433" w:rsidRPr="00FA2433" w:rsidRDefault="00FA2433" w:rsidP="00FA2433">
      <w:pPr>
        <w:spacing w:line="360" w:lineRule="atLeast"/>
        <w:ind w:firstLine="2835"/>
        <w:jc w:val="both"/>
        <w:rPr>
          <w:spacing w:val="10"/>
          <w:sz w:val="26"/>
          <w:szCs w:val="26"/>
        </w:rPr>
      </w:pPr>
    </w:p>
    <w:p w14:paraId="7871C24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A responsabilidade das pessoas jurídicas não exclui a dos seus empregados ou prepostos.</w:t>
      </w:r>
    </w:p>
    <w:p w14:paraId="3F36149A" w14:textId="77777777" w:rsidR="00FA2433" w:rsidRPr="00FA2433" w:rsidRDefault="00FA2433" w:rsidP="00FA2433">
      <w:pPr>
        <w:spacing w:line="360" w:lineRule="atLeast"/>
        <w:ind w:firstLine="2835"/>
        <w:jc w:val="both"/>
        <w:rPr>
          <w:spacing w:val="10"/>
          <w:sz w:val="26"/>
          <w:szCs w:val="26"/>
        </w:rPr>
      </w:pPr>
    </w:p>
    <w:p w14:paraId="18C11B75"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SEÇÃO II</w:t>
      </w:r>
    </w:p>
    <w:p w14:paraId="4347243B"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Das Infrações</w:t>
      </w:r>
    </w:p>
    <w:p w14:paraId="1B45C546" w14:textId="77777777" w:rsidR="00FA2433" w:rsidRPr="00FA2433" w:rsidRDefault="00FA2433" w:rsidP="00FA2433">
      <w:pPr>
        <w:spacing w:line="360" w:lineRule="atLeast"/>
        <w:jc w:val="center"/>
        <w:rPr>
          <w:rFonts w:eastAsia="Calibri"/>
          <w:b/>
          <w:spacing w:val="10"/>
          <w:sz w:val="26"/>
          <w:szCs w:val="26"/>
        </w:rPr>
      </w:pPr>
    </w:p>
    <w:p w14:paraId="5EADE01A"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9º -</w:t>
      </w:r>
      <w:r w:rsidRPr="00FA2433">
        <w:rPr>
          <w:rFonts w:eastAsia="Calibri"/>
          <w:spacing w:val="10"/>
          <w:sz w:val="26"/>
          <w:szCs w:val="26"/>
        </w:rPr>
        <w:t xml:space="preserve"> Constituem infrações ao disposto nesta lei:</w:t>
      </w:r>
    </w:p>
    <w:p w14:paraId="4F7B1ED6" w14:textId="77777777" w:rsidR="00FA2433" w:rsidRPr="00FA2433" w:rsidRDefault="00FA2433" w:rsidP="00FA2433">
      <w:pPr>
        <w:spacing w:line="360" w:lineRule="atLeast"/>
        <w:ind w:firstLine="2835"/>
        <w:jc w:val="both"/>
        <w:rPr>
          <w:rFonts w:eastAsia="Calibri"/>
          <w:spacing w:val="10"/>
          <w:sz w:val="26"/>
          <w:szCs w:val="26"/>
        </w:rPr>
      </w:pPr>
    </w:p>
    <w:p w14:paraId="415AC5F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construir, ampliar ou reformar áreas industriais e anexas inspecionáveis de forma que altere o fluxograma de produção, o fluxo de pessoas ou o risco sanitário do </w:t>
      </w:r>
      <w:proofErr w:type="gramStart"/>
      <w:r w:rsidRPr="00FA2433">
        <w:rPr>
          <w:rFonts w:eastAsia="Calibri"/>
          <w:spacing w:val="10"/>
          <w:sz w:val="26"/>
          <w:szCs w:val="26"/>
        </w:rPr>
        <w:t>produto final</w:t>
      </w:r>
      <w:proofErr w:type="gramEnd"/>
      <w:r w:rsidRPr="00FA2433">
        <w:rPr>
          <w:rFonts w:eastAsia="Calibri"/>
          <w:spacing w:val="10"/>
          <w:sz w:val="26"/>
          <w:szCs w:val="26"/>
        </w:rPr>
        <w:t xml:space="preserve"> sem a prévia aprovação do SISP/POV; </w:t>
      </w:r>
    </w:p>
    <w:p w14:paraId="526986D8" w14:textId="77777777" w:rsidR="00FA2433" w:rsidRPr="00FA2433" w:rsidRDefault="00FA2433" w:rsidP="00FA2433">
      <w:pPr>
        <w:spacing w:line="360" w:lineRule="atLeast"/>
        <w:ind w:firstLine="2835"/>
        <w:jc w:val="both"/>
        <w:rPr>
          <w:rFonts w:eastAsia="Calibri"/>
          <w:spacing w:val="10"/>
          <w:sz w:val="26"/>
          <w:szCs w:val="26"/>
        </w:rPr>
      </w:pPr>
    </w:p>
    <w:p w14:paraId="3566FECF"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não realizar a transferência de responsabilidade junto ao SISP/POV ou deixar de notificar o comprador, o locatário ou o arrendatário sobre essa exigência legal, por ocasião da venda, da locação ou do arrendamento do estabelecimento; </w:t>
      </w:r>
    </w:p>
    <w:p w14:paraId="4B4A2C15" w14:textId="77777777" w:rsidR="00FA2433" w:rsidRPr="00FA2433" w:rsidRDefault="00FA2433" w:rsidP="00FA2433">
      <w:pPr>
        <w:spacing w:line="360" w:lineRule="atLeast"/>
        <w:ind w:firstLine="2835"/>
        <w:jc w:val="both"/>
        <w:rPr>
          <w:spacing w:val="10"/>
          <w:sz w:val="26"/>
          <w:szCs w:val="26"/>
        </w:rPr>
      </w:pPr>
    </w:p>
    <w:p w14:paraId="7789F62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utilizar embalagem que não atenda ao disposto em legislação ou em norma técnica específica; </w:t>
      </w:r>
    </w:p>
    <w:p w14:paraId="02B4E574" w14:textId="77777777" w:rsidR="00FA2433" w:rsidRPr="00FA2433" w:rsidRDefault="00FA2433" w:rsidP="00FA2433">
      <w:pPr>
        <w:spacing w:line="360" w:lineRule="atLeast"/>
        <w:ind w:firstLine="2835"/>
        <w:jc w:val="both"/>
        <w:rPr>
          <w:spacing w:val="10"/>
          <w:sz w:val="26"/>
          <w:szCs w:val="26"/>
        </w:rPr>
      </w:pPr>
    </w:p>
    <w:p w14:paraId="70D337EE"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IV -</w:t>
      </w:r>
      <w:r w:rsidRPr="00FA2433">
        <w:rPr>
          <w:rFonts w:eastAsia="Calibri"/>
          <w:spacing w:val="10"/>
          <w:sz w:val="26"/>
          <w:szCs w:val="26"/>
        </w:rPr>
        <w:t xml:space="preserve"> expedir matérias-primas, ingredientes, produtos ou embalagens de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em condições higiênico-sanitárias inadequadas; </w:t>
      </w:r>
    </w:p>
    <w:p w14:paraId="7215866B" w14:textId="77777777" w:rsidR="00FA2433" w:rsidRPr="00FA2433" w:rsidRDefault="00FA2433" w:rsidP="00FA2433">
      <w:pPr>
        <w:spacing w:line="360" w:lineRule="atLeast"/>
        <w:ind w:firstLine="2835"/>
        <w:jc w:val="both"/>
        <w:rPr>
          <w:spacing w:val="10"/>
          <w:sz w:val="26"/>
          <w:szCs w:val="26"/>
        </w:rPr>
      </w:pPr>
    </w:p>
    <w:p w14:paraId="3ED2A97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 -</w:t>
      </w:r>
      <w:r w:rsidRPr="00FA2433">
        <w:rPr>
          <w:rFonts w:eastAsia="Calibri"/>
          <w:spacing w:val="10"/>
          <w:sz w:val="26"/>
          <w:szCs w:val="26"/>
        </w:rPr>
        <w:t xml:space="preserve"> ultrapassar a capacidade máxima de processamento, de industrialização, de fabricação, de beneficiamento ou de armazenagem de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w:t>
      </w:r>
    </w:p>
    <w:p w14:paraId="32BAFD30" w14:textId="77777777" w:rsidR="00FA2433" w:rsidRPr="00FA2433" w:rsidRDefault="00FA2433" w:rsidP="00FA2433">
      <w:pPr>
        <w:spacing w:line="360" w:lineRule="atLeast"/>
        <w:ind w:firstLine="2835"/>
        <w:jc w:val="both"/>
        <w:rPr>
          <w:spacing w:val="10"/>
          <w:sz w:val="26"/>
          <w:szCs w:val="26"/>
        </w:rPr>
      </w:pPr>
    </w:p>
    <w:p w14:paraId="4A8FE99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VI -</w:t>
      </w:r>
      <w:r w:rsidRPr="00FA2433">
        <w:rPr>
          <w:rFonts w:eastAsia="Calibri"/>
          <w:spacing w:val="10"/>
          <w:sz w:val="26"/>
          <w:szCs w:val="26"/>
        </w:rPr>
        <w:t xml:space="preserve"> elaborar produtos que não possuam processos de industrialização, de fabricação, de formulação e de composição registrados no SISP/POV;</w:t>
      </w:r>
    </w:p>
    <w:p w14:paraId="0E000BF6" w14:textId="77777777" w:rsidR="00FA2433" w:rsidRPr="00FA2433" w:rsidRDefault="00FA2433" w:rsidP="00FA2433">
      <w:pPr>
        <w:spacing w:line="360" w:lineRule="atLeast"/>
        <w:ind w:firstLine="2835"/>
        <w:jc w:val="both"/>
        <w:rPr>
          <w:spacing w:val="10"/>
          <w:sz w:val="26"/>
          <w:szCs w:val="26"/>
        </w:rPr>
      </w:pPr>
    </w:p>
    <w:p w14:paraId="32D79D4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VII -</w:t>
      </w:r>
      <w:r w:rsidRPr="00FA2433">
        <w:rPr>
          <w:rFonts w:eastAsia="Calibri"/>
          <w:spacing w:val="10"/>
          <w:sz w:val="26"/>
          <w:szCs w:val="26"/>
        </w:rPr>
        <w:t xml:space="preserve"> expedir produtos sem rótulos ou cujos rótulos não atendam às especificações da legislação vigente;</w:t>
      </w:r>
    </w:p>
    <w:p w14:paraId="14B8ABFF" w14:textId="77777777" w:rsidR="00FA2433" w:rsidRPr="00FA2433" w:rsidRDefault="00FA2433" w:rsidP="00FA2433">
      <w:pPr>
        <w:spacing w:line="360" w:lineRule="atLeast"/>
        <w:ind w:firstLine="2835"/>
        <w:jc w:val="both"/>
        <w:rPr>
          <w:spacing w:val="10"/>
          <w:sz w:val="26"/>
          <w:szCs w:val="26"/>
        </w:rPr>
      </w:pPr>
    </w:p>
    <w:p w14:paraId="0BAAFFE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VIII -</w:t>
      </w:r>
      <w:r w:rsidRPr="00FA2433">
        <w:rPr>
          <w:rFonts w:eastAsia="Calibri"/>
          <w:spacing w:val="10"/>
          <w:sz w:val="26"/>
          <w:szCs w:val="26"/>
        </w:rPr>
        <w:t xml:space="preserve"> descumprir os preceitos das boas práticas estabelecidos em normas complementares referentes aos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e seus derivados;</w:t>
      </w:r>
    </w:p>
    <w:p w14:paraId="3A27DF1D" w14:textId="77777777" w:rsidR="00FA2433" w:rsidRPr="00FA2433" w:rsidRDefault="00FA2433" w:rsidP="00FA2433">
      <w:pPr>
        <w:spacing w:line="360" w:lineRule="atLeast"/>
        <w:ind w:firstLine="2835"/>
        <w:jc w:val="both"/>
        <w:rPr>
          <w:spacing w:val="10"/>
          <w:sz w:val="26"/>
          <w:szCs w:val="26"/>
        </w:rPr>
      </w:pPr>
    </w:p>
    <w:p w14:paraId="26A73D1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IX -</w:t>
      </w:r>
      <w:r w:rsidRPr="00FA2433">
        <w:rPr>
          <w:rFonts w:eastAsia="Calibri"/>
          <w:spacing w:val="10"/>
          <w:sz w:val="26"/>
          <w:szCs w:val="26"/>
        </w:rPr>
        <w:t xml:space="preserve"> não observar as exigências higiênico-sanitárias relativas ao funcionamento de estabelecimentos, bem como as aplicáveis às instalações, aos equipamentos, aos utensílios e aos trabalhos de manipulação e de preparo de matérias-primas e de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e seus derivados;</w:t>
      </w:r>
    </w:p>
    <w:p w14:paraId="78DF8839" w14:textId="77777777" w:rsidR="00FA2433" w:rsidRPr="00FA2433" w:rsidRDefault="00FA2433" w:rsidP="00FA2433">
      <w:pPr>
        <w:spacing w:line="360" w:lineRule="atLeast"/>
        <w:ind w:firstLine="2835"/>
        <w:jc w:val="both"/>
        <w:rPr>
          <w:spacing w:val="10"/>
          <w:sz w:val="26"/>
          <w:szCs w:val="26"/>
        </w:rPr>
      </w:pPr>
    </w:p>
    <w:p w14:paraId="3279EFF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w:t>
      </w:r>
      <w:r w:rsidRPr="00FA2433">
        <w:rPr>
          <w:rFonts w:eastAsia="Calibri"/>
          <w:spacing w:val="10"/>
          <w:sz w:val="26"/>
          <w:szCs w:val="26"/>
        </w:rPr>
        <w:t xml:space="preserve"> - omitir elementos informativos sobre composição centesimal, tecnológicos e ingredientes utilizados no processo de fabricação;</w:t>
      </w:r>
    </w:p>
    <w:p w14:paraId="0AF88B5D" w14:textId="77777777" w:rsidR="00FA2433" w:rsidRPr="00FA2433" w:rsidRDefault="00FA2433" w:rsidP="00FA2433">
      <w:pPr>
        <w:spacing w:line="360" w:lineRule="atLeast"/>
        <w:ind w:firstLine="2835"/>
        <w:jc w:val="both"/>
        <w:rPr>
          <w:spacing w:val="10"/>
          <w:sz w:val="26"/>
          <w:szCs w:val="26"/>
        </w:rPr>
      </w:pPr>
    </w:p>
    <w:p w14:paraId="7C07291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XI -</w:t>
      </w:r>
      <w:r w:rsidRPr="00FA2433">
        <w:rPr>
          <w:rFonts w:eastAsia="Calibri"/>
          <w:spacing w:val="10"/>
          <w:sz w:val="26"/>
          <w:szCs w:val="26"/>
        </w:rPr>
        <w:t xml:space="preserve"> receber, utilizar, transportar, armazenar ou expedir matéria-prima, ingrediente ou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sem comprovação de procedência;</w:t>
      </w:r>
    </w:p>
    <w:p w14:paraId="39BFCA3E" w14:textId="77777777" w:rsidR="00FA2433" w:rsidRPr="00FA2433" w:rsidRDefault="00FA2433" w:rsidP="00FA2433">
      <w:pPr>
        <w:spacing w:line="360" w:lineRule="atLeast"/>
        <w:ind w:firstLine="2835"/>
        <w:jc w:val="both"/>
        <w:rPr>
          <w:spacing w:val="10"/>
          <w:sz w:val="26"/>
          <w:szCs w:val="26"/>
        </w:rPr>
      </w:pPr>
    </w:p>
    <w:p w14:paraId="0DBE8E9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XII - </w:t>
      </w:r>
      <w:r w:rsidRPr="00FA2433">
        <w:rPr>
          <w:rFonts w:eastAsia="Calibri"/>
          <w:spacing w:val="10"/>
          <w:sz w:val="26"/>
          <w:szCs w:val="26"/>
        </w:rPr>
        <w:t>utilizar processo, substância, ingrediente ou aditivo que não atenda ao disposto em legislação higiênico-sanitária;</w:t>
      </w:r>
    </w:p>
    <w:p w14:paraId="6271A13B" w14:textId="77777777" w:rsidR="00FA2433" w:rsidRPr="00FA2433" w:rsidRDefault="00FA2433" w:rsidP="00FA2433">
      <w:pPr>
        <w:spacing w:line="360" w:lineRule="atLeast"/>
        <w:ind w:firstLine="2835"/>
        <w:jc w:val="both"/>
        <w:rPr>
          <w:spacing w:val="10"/>
          <w:sz w:val="26"/>
          <w:szCs w:val="26"/>
        </w:rPr>
      </w:pPr>
    </w:p>
    <w:p w14:paraId="3C4334DE"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XIII -</w:t>
      </w:r>
      <w:r w:rsidRPr="00FA2433">
        <w:rPr>
          <w:rFonts w:eastAsia="Calibri"/>
          <w:spacing w:val="10"/>
          <w:sz w:val="26"/>
          <w:szCs w:val="26"/>
        </w:rPr>
        <w:t xml:space="preserve"> não cumprir os prazos previstos em seus programas de autocontrole e nos documentos expedidos em resposta ao plano de ação, às fiscalizações, autuações, intimações ou notificações oriundas do SISP/POV;</w:t>
      </w:r>
    </w:p>
    <w:p w14:paraId="794FF9B8" w14:textId="77777777" w:rsidR="00FA2433" w:rsidRPr="00FA2433" w:rsidRDefault="00FA2433" w:rsidP="00FA2433">
      <w:pPr>
        <w:spacing w:line="360" w:lineRule="atLeast"/>
        <w:ind w:firstLine="2835"/>
        <w:jc w:val="both"/>
        <w:rPr>
          <w:spacing w:val="10"/>
          <w:sz w:val="26"/>
          <w:szCs w:val="26"/>
        </w:rPr>
      </w:pPr>
    </w:p>
    <w:p w14:paraId="0C2BF63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XIV -</w:t>
      </w:r>
      <w:r w:rsidRPr="00FA2433">
        <w:rPr>
          <w:rFonts w:eastAsia="Calibri"/>
          <w:spacing w:val="10"/>
          <w:sz w:val="26"/>
          <w:szCs w:val="26"/>
        </w:rPr>
        <w:t xml:space="preserve"> adquirir, manipular, expedir, transformar, elaborar, preparar, acondicionar, conservar ou distribuir produtos de origem vegetal e seus derivados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fungicultura oriundos de estabelecimento não registrado no SISP/POV ou em outro sistema de inspeção;</w:t>
      </w:r>
    </w:p>
    <w:p w14:paraId="0D9164E4" w14:textId="77777777" w:rsidR="00FA2433" w:rsidRPr="00FA2433" w:rsidRDefault="00FA2433" w:rsidP="00FA2433">
      <w:pPr>
        <w:spacing w:line="360" w:lineRule="atLeast"/>
        <w:ind w:firstLine="2835"/>
        <w:jc w:val="both"/>
        <w:rPr>
          <w:spacing w:val="10"/>
          <w:sz w:val="26"/>
          <w:szCs w:val="26"/>
        </w:rPr>
      </w:pPr>
    </w:p>
    <w:p w14:paraId="1DD8283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XV -</w:t>
      </w:r>
      <w:r w:rsidRPr="00FA2433">
        <w:rPr>
          <w:rFonts w:eastAsia="Calibri"/>
          <w:spacing w:val="10"/>
          <w:sz w:val="26"/>
          <w:szCs w:val="26"/>
        </w:rPr>
        <w:t xml:space="preserve"> expedir ou distribuir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com indicação falsa do respectivo estabelecimento de origem;</w:t>
      </w:r>
    </w:p>
    <w:p w14:paraId="088A9D78" w14:textId="77777777" w:rsidR="00FA2433" w:rsidRPr="00FA2433" w:rsidRDefault="00FA2433" w:rsidP="00FA2433">
      <w:pPr>
        <w:spacing w:line="360" w:lineRule="atLeast"/>
        <w:ind w:firstLine="2835"/>
        <w:jc w:val="both"/>
        <w:rPr>
          <w:spacing w:val="10"/>
          <w:sz w:val="26"/>
          <w:szCs w:val="26"/>
        </w:rPr>
      </w:pPr>
    </w:p>
    <w:p w14:paraId="48C7CAE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XVI -</w:t>
      </w:r>
      <w:r w:rsidRPr="00FA2433">
        <w:rPr>
          <w:rFonts w:eastAsia="Calibri"/>
          <w:spacing w:val="10"/>
          <w:sz w:val="26"/>
          <w:szCs w:val="26"/>
        </w:rPr>
        <w:t xml:space="preserve"> elaborar, transformar e preparar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que não atendam ao disposto na legislação higiênico-sanitária ou que estejam em desacordo com os processos de fabricação, de formulação e de composição registrados pelo SISP/POV;</w:t>
      </w:r>
    </w:p>
    <w:p w14:paraId="33BEDBC0" w14:textId="77777777" w:rsidR="00FA2433" w:rsidRPr="00FA2433" w:rsidRDefault="00FA2433" w:rsidP="00FA2433">
      <w:pPr>
        <w:spacing w:line="360" w:lineRule="atLeast"/>
        <w:ind w:firstLine="2835"/>
        <w:jc w:val="both"/>
        <w:rPr>
          <w:spacing w:val="10"/>
          <w:sz w:val="26"/>
          <w:szCs w:val="26"/>
        </w:rPr>
      </w:pPr>
    </w:p>
    <w:p w14:paraId="3C012F9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XVII -</w:t>
      </w:r>
      <w:r w:rsidRPr="00FA2433">
        <w:rPr>
          <w:rFonts w:eastAsia="Calibri"/>
          <w:spacing w:val="10"/>
          <w:sz w:val="26"/>
          <w:szCs w:val="26"/>
        </w:rPr>
        <w:t xml:space="preserve"> utilizar produtos de origem vegetal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com prazo de validade vencido, exceto em condições específicas de aproveitamento condicional, mediante aprovação do serviço oficial de inspeção e fiscalização, ou atribuir irregularmente aos produtos de origem vegetal e seus derivados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novas datas após expirado o prazo de validade;</w:t>
      </w:r>
    </w:p>
    <w:p w14:paraId="148A86D9" w14:textId="77777777" w:rsidR="00FA2433" w:rsidRPr="00FA2433" w:rsidRDefault="00FA2433" w:rsidP="00FA2433">
      <w:pPr>
        <w:spacing w:line="360" w:lineRule="atLeast"/>
        <w:ind w:firstLine="2835"/>
        <w:jc w:val="both"/>
        <w:rPr>
          <w:spacing w:val="10"/>
          <w:sz w:val="26"/>
          <w:szCs w:val="26"/>
        </w:rPr>
      </w:pPr>
    </w:p>
    <w:p w14:paraId="2163FD0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XVIII -</w:t>
      </w:r>
      <w:r w:rsidRPr="00FA2433">
        <w:rPr>
          <w:rFonts w:eastAsia="Calibri"/>
          <w:spacing w:val="10"/>
          <w:sz w:val="26"/>
          <w:szCs w:val="26"/>
        </w:rPr>
        <w:t xml:space="preserve"> prestar ou apresentar informações, declarações ou documentos falsos ou inexatos perante o órgão fiscalizador, referentes à quantidade, à qualidade e à procedência das matérias-primas, dos ingredientes e dos produtos, ou sonegar qualquer informação que seja, direta ou indiretamente, de interesse ao SISP/POV ou ao consumidor;</w:t>
      </w:r>
    </w:p>
    <w:p w14:paraId="13EE2F30" w14:textId="77777777" w:rsidR="00FA2433" w:rsidRPr="00FA2433" w:rsidRDefault="00FA2433" w:rsidP="00FA2433">
      <w:pPr>
        <w:spacing w:line="360" w:lineRule="atLeast"/>
        <w:ind w:firstLine="2835"/>
        <w:jc w:val="both"/>
        <w:rPr>
          <w:spacing w:val="10"/>
          <w:sz w:val="26"/>
          <w:szCs w:val="26"/>
        </w:rPr>
      </w:pPr>
    </w:p>
    <w:p w14:paraId="339508C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XIX - </w:t>
      </w:r>
      <w:r w:rsidRPr="00FA2433">
        <w:rPr>
          <w:rFonts w:eastAsia="Calibri"/>
          <w:spacing w:val="10"/>
          <w:sz w:val="26"/>
          <w:szCs w:val="26"/>
        </w:rPr>
        <w:t>fraudar registros sujeitos à verificação pelo SISP/POV;</w:t>
      </w:r>
    </w:p>
    <w:p w14:paraId="777E6094" w14:textId="77777777" w:rsidR="00FA2433" w:rsidRPr="00FA2433" w:rsidRDefault="00FA2433" w:rsidP="00FA2433">
      <w:pPr>
        <w:spacing w:line="360" w:lineRule="atLeast"/>
        <w:ind w:firstLine="2835"/>
        <w:jc w:val="both"/>
        <w:rPr>
          <w:spacing w:val="10"/>
          <w:sz w:val="26"/>
          <w:szCs w:val="26"/>
        </w:rPr>
      </w:pPr>
    </w:p>
    <w:p w14:paraId="464C070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 -</w:t>
      </w:r>
      <w:r w:rsidRPr="00FA2433">
        <w:rPr>
          <w:rFonts w:eastAsia="Calibri"/>
          <w:spacing w:val="10"/>
          <w:sz w:val="26"/>
          <w:szCs w:val="26"/>
        </w:rPr>
        <w:t xml:space="preserve"> ceder ou utilizar, irregularmente, lacres, carimbos oficiais, rótulos e embalagens;</w:t>
      </w:r>
    </w:p>
    <w:p w14:paraId="6DB560F1" w14:textId="77777777" w:rsidR="00FA2433" w:rsidRPr="00FA2433" w:rsidRDefault="00FA2433" w:rsidP="00FA2433">
      <w:pPr>
        <w:spacing w:line="360" w:lineRule="atLeast"/>
        <w:ind w:firstLine="2835"/>
        <w:jc w:val="both"/>
        <w:rPr>
          <w:spacing w:val="10"/>
          <w:sz w:val="26"/>
          <w:szCs w:val="26"/>
        </w:rPr>
      </w:pPr>
    </w:p>
    <w:p w14:paraId="6254E48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XXI -</w:t>
      </w:r>
      <w:r w:rsidRPr="00FA2433">
        <w:rPr>
          <w:rFonts w:eastAsia="Calibri"/>
          <w:spacing w:val="10"/>
          <w:sz w:val="26"/>
          <w:szCs w:val="26"/>
        </w:rPr>
        <w:t xml:space="preserve"> alterar, adulterar ou fraudar qualquer matéria-prima, ingrediente ou produtos de origem vegetal e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w:t>
      </w:r>
    </w:p>
    <w:p w14:paraId="6DCEF284" w14:textId="77777777" w:rsidR="00FA2433" w:rsidRPr="00FA2433" w:rsidRDefault="00FA2433" w:rsidP="00FA2433">
      <w:pPr>
        <w:spacing w:line="360" w:lineRule="atLeast"/>
        <w:ind w:firstLine="2835"/>
        <w:jc w:val="both"/>
        <w:rPr>
          <w:spacing w:val="10"/>
          <w:sz w:val="26"/>
          <w:szCs w:val="26"/>
        </w:rPr>
      </w:pPr>
    </w:p>
    <w:p w14:paraId="373AA0FF"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XXII -</w:t>
      </w:r>
      <w:r w:rsidRPr="00FA2433">
        <w:rPr>
          <w:rFonts w:eastAsia="Calibri"/>
          <w:spacing w:val="10"/>
          <w:sz w:val="26"/>
          <w:szCs w:val="26"/>
        </w:rPr>
        <w:t xml:space="preserve"> simular a legalidade de matérias-primas, de ingredientes ou produtos de origem desconhecida;</w:t>
      </w:r>
    </w:p>
    <w:p w14:paraId="5F3F37F8" w14:textId="77777777" w:rsidR="00FA2433" w:rsidRPr="00FA2433" w:rsidRDefault="00FA2433" w:rsidP="00FA2433">
      <w:pPr>
        <w:spacing w:line="360" w:lineRule="atLeast"/>
        <w:ind w:firstLine="2835"/>
        <w:jc w:val="both"/>
        <w:rPr>
          <w:spacing w:val="10"/>
          <w:sz w:val="26"/>
          <w:szCs w:val="26"/>
        </w:rPr>
      </w:pPr>
    </w:p>
    <w:p w14:paraId="1752FD1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XXIII -</w:t>
      </w:r>
      <w:r w:rsidRPr="00FA2433">
        <w:rPr>
          <w:rFonts w:eastAsia="Calibri"/>
          <w:spacing w:val="10"/>
          <w:sz w:val="26"/>
          <w:szCs w:val="26"/>
        </w:rPr>
        <w:t xml:space="preserve"> dificultar, embaraçar ou impedir as atividades de inspeção, fiscalização e auditoria;</w:t>
      </w:r>
    </w:p>
    <w:p w14:paraId="65C30BBA" w14:textId="77777777" w:rsidR="00FA2433" w:rsidRPr="00FA2433" w:rsidRDefault="00FA2433" w:rsidP="00FA2433">
      <w:pPr>
        <w:spacing w:line="360" w:lineRule="atLeast"/>
        <w:ind w:firstLine="2835"/>
        <w:jc w:val="both"/>
        <w:rPr>
          <w:spacing w:val="10"/>
          <w:sz w:val="26"/>
          <w:szCs w:val="26"/>
        </w:rPr>
      </w:pPr>
    </w:p>
    <w:p w14:paraId="06A5D24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XXIV -</w:t>
      </w:r>
      <w:r w:rsidRPr="00FA2433">
        <w:rPr>
          <w:rFonts w:eastAsia="Calibri"/>
          <w:spacing w:val="10"/>
          <w:sz w:val="26"/>
          <w:szCs w:val="26"/>
        </w:rPr>
        <w:t xml:space="preserve"> produzir ou expedir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que representem risco à saúde pública;</w:t>
      </w:r>
    </w:p>
    <w:p w14:paraId="22801933" w14:textId="77777777" w:rsidR="00FA2433" w:rsidRPr="00FA2433" w:rsidRDefault="00FA2433" w:rsidP="00FA2433">
      <w:pPr>
        <w:spacing w:line="360" w:lineRule="atLeast"/>
        <w:ind w:firstLine="2835"/>
        <w:jc w:val="both"/>
        <w:rPr>
          <w:spacing w:val="10"/>
          <w:sz w:val="26"/>
          <w:szCs w:val="26"/>
        </w:rPr>
      </w:pPr>
    </w:p>
    <w:p w14:paraId="2753909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XXV -</w:t>
      </w:r>
      <w:r w:rsidRPr="00FA2433">
        <w:rPr>
          <w:rFonts w:eastAsia="Calibri"/>
          <w:spacing w:val="10"/>
          <w:sz w:val="26"/>
          <w:szCs w:val="26"/>
        </w:rPr>
        <w:t xml:space="preserve"> produzir ou expedir, para fins comestíveis,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que sejam impróprios ao consumo humano;</w:t>
      </w:r>
    </w:p>
    <w:p w14:paraId="4BDEF39B" w14:textId="77777777" w:rsidR="00FA2433" w:rsidRPr="00FA2433" w:rsidRDefault="00FA2433" w:rsidP="00FA2433">
      <w:pPr>
        <w:spacing w:line="360" w:lineRule="atLeast"/>
        <w:ind w:firstLine="2835"/>
        <w:jc w:val="both"/>
        <w:rPr>
          <w:spacing w:val="10"/>
          <w:sz w:val="26"/>
          <w:szCs w:val="26"/>
        </w:rPr>
      </w:pPr>
    </w:p>
    <w:p w14:paraId="433459B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XXVI -</w:t>
      </w:r>
      <w:r w:rsidRPr="00FA2433">
        <w:rPr>
          <w:rFonts w:eastAsia="Calibri"/>
          <w:spacing w:val="10"/>
          <w:sz w:val="26"/>
          <w:szCs w:val="26"/>
        </w:rPr>
        <w:t xml:space="preserve"> utilizar, no preparo de produtos usados na alimentação humana, matérias-primas e produtos de origem vegetal e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condenados ou não inspecionados;</w:t>
      </w:r>
    </w:p>
    <w:p w14:paraId="4A62F4EF" w14:textId="77777777" w:rsidR="00FA2433" w:rsidRPr="00FA2433" w:rsidRDefault="00FA2433" w:rsidP="00FA2433">
      <w:pPr>
        <w:spacing w:line="360" w:lineRule="atLeast"/>
        <w:ind w:firstLine="2835"/>
        <w:jc w:val="both"/>
        <w:rPr>
          <w:spacing w:val="10"/>
          <w:sz w:val="26"/>
          <w:szCs w:val="26"/>
        </w:rPr>
      </w:pPr>
    </w:p>
    <w:p w14:paraId="515B4FC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XXVII -</w:t>
      </w:r>
      <w:r w:rsidRPr="00FA2433">
        <w:rPr>
          <w:rFonts w:eastAsia="Calibri"/>
          <w:spacing w:val="10"/>
          <w:sz w:val="26"/>
          <w:szCs w:val="26"/>
        </w:rPr>
        <w:t xml:space="preserve"> utilizar, substituir, subtrair ou remover, total ou parcialmente, matéria-prima, produto, rótulo ou embalagem apreendidos pelo SISP/POV e mantidos sob a guarda do estabelecimento;</w:t>
      </w:r>
    </w:p>
    <w:p w14:paraId="3710BF7E" w14:textId="77777777" w:rsidR="00FA2433" w:rsidRPr="00FA2433" w:rsidRDefault="00FA2433" w:rsidP="00FA2433">
      <w:pPr>
        <w:spacing w:line="360" w:lineRule="atLeast"/>
        <w:ind w:firstLine="2835"/>
        <w:jc w:val="both"/>
        <w:rPr>
          <w:spacing w:val="10"/>
          <w:sz w:val="26"/>
          <w:szCs w:val="26"/>
        </w:rPr>
      </w:pPr>
    </w:p>
    <w:p w14:paraId="188F06B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XXVIII -</w:t>
      </w:r>
      <w:r w:rsidRPr="00FA2433">
        <w:rPr>
          <w:rFonts w:eastAsia="Calibri"/>
          <w:spacing w:val="10"/>
          <w:sz w:val="26"/>
          <w:szCs w:val="26"/>
        </w:rPr>
        <w:t xml:space="preserve"> fraudar documentos oficiais relativos às atividades de inspeção, fiscalização e auditoria sanitária dos produtos de origem vegetal e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w:t>
      </w:r>
    </w:p>
    <w:p w14:paraId="420147F6" w14:textId="77777777" w:rsidR="00FA2433" w:rsidRPr="00FA2433" w:rsidRDefault="00FA2433" w:rsidP="00FA2433">
      <w:pPr>
        <w:spacing w:line="360" w:lineRule="atLeast"/>
        <w:ind w:firstLine="2835"/>
        <w:jc w:val="both"/>
        <w:rPr>
          <w:spacing w:val="10"/>
          <w:sz w:val="26"/>
          <w:szCs w:val="26"/>
        </w:rPr>
      </w:pPr>
    </w:p>
    <w:p w14:paraId="46328C0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XXIX -</w:t>
      </w:r>
      <w:r w:rsidRPr="00FA2433">
        <w:rPr>
          <w:rFonts w:eastAsia="Calibri"/>
          <w:spacing w:val="10"/>
          <w:sz w:val="26"/>
          <w:szCs w:val="26"/>
        </w:rPr>
        <w:t xml:space="preserve"> não realizar o recolhimento de produtos de origem vegetal e seus derivados, subprodutos e resíduos de valor econômico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que possam incorrer em risco à saúde ou aos interesses do consumidor;</w:t>
      </w:r>
    </w:p>
    <w:p w14:paraId="1C328BFD" w14:textId="77777777" w:rsidR="00FA2433" w:rsidRPr="00FA2433" w:rsidRDefault="00FA2433" w:rsidP="00FA2433">
      <w:pPr>
        <w:spacing w:line="360" w:lineRule="atLeast"/>
        <w:ind w:firstLine="2835"/>
        <w:jc w:val="both"/>
        <w:rPr>
          <w:spacing w:val="10"/>
          <w:sz w:val="26"/>
          <w:szCs w:val="26"/>
        </w:rPr>
      </w:pPr>
    </w:p>
    <w:p w14:paraId="5A31192A"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XXX -</w:t>
      </w:r>
      <w:r w:rsidRPr="00FA2433">
        <w:rPr>
          <w:rFonts w:eastAsia="Calibri"/>
          <w:spacing w:val="10"/>
          <w:sz w:val="26"/>
          <w:szCs w:val="26"/>
        </w:rPr>
        <w:t xml:space="preserve"> não efetivar, tempestivamente, as medidas decorrentes de inspeção, fiscalização ou auditoria determinadas pela autoridade administrativa competente;</w:t>
      </w:r>
    </w:p>
    <w:p w14:paraId="289F3933" w14:textId="77777777" w:rsidR="00FA2433" w:rsidRPr="00FA2433" w:rsidRDefault="00FA2433" w:rsidP="00FA2433">
      <w:pPr>
        <w:spacing w:line="360" w:lineRule="atLeast"/>
        <w:ind w:firstLine="2835"/>
        <w:jc w:val="both"/>
        <w:rPr>
          <w:spacing w:val="10"/>
          <w:sz w:val="26"/>
          <w:szCs w:val="26"/>
        </w:rPr>
      </w:pPr>
    </w:p>
    <w:p w14:paraId="7F62244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XXXI -</w:t>
      </w:r>
      <w:r w:rsidRPr="00FA2433">
        <w:rPr>
          <w:rFonts w:eastAsia="Calibri"/>
          <w:spacing w:val="10"/>
          <w:sz w:val="26"/>
          <w:szCs w:val="26"/>
        </w:rPr>
        <w:t xml:space="preserve"> desacatar, intimidar, ameaçar e agredir servidor do SISP/POV ou praticar conduta descrita no artigo 333 do Código Penal.</w:t>
      </w:r>
    </w:p>
    <w:p w14:paraId="7317A8D0" w14:textId="77777777" w:rsidR="00FA2433" w:rsidRPr="00FA2433" w:rsidRDefault="00FA2433" w:rsidP="00FA2433">
      <w:pPr>
        <w:spacing w:line="360" w:lineRule="atLeast"/>
        <w:ind w:firstLine="2835"/>
        <w:jc w:val="both"/>
        <w:rPr>
          <w:rFonts w:eastAsia="Calibri"/>
          <w:spacing w:val="10"/>
          <w:sz w:val="26"/>
          <w:szCs w:val="26"/>
        </w:rPr>
      </w:pPr>
    </w:p>
    <w:p w14:paraId="6DB423BA" w14:textId="77777777" w:rsidR="00FA2433" w:rsidRPr="00FA2433" w:rsidRDefault="00FA2433" w:rsidP="00FA2433">
      <w:pPr>
        <w:spacing w:line="360" w:lineRule="atLeast"/>
        <w:ind w:firstLine="2835"/>
        <w:jc w:val="both"/>
        <w:rPr>
          <w:rFonts w:eastAsia="Calibri"/>
          <w:spacing w:val="10"/>
          <w:sz w:val="26"/>
          <w:szCs w:val="26"/>
          <w:lang w:eastAsia="en-US"/>
        </w:rPr>
      </w:pPr>
      <w:r w:rsidRPr="00FA2433">
        <w:rPr>
          <w:rFonts w:eastAsia="Calibri"/>
          <w:b/>
          <w:bCs/>
          <w:spacing w:val="10"/>
          <w:sz w:val="26"/>
          <w:szCs w:val="26"/>
          <w:lang w:eastAsia="en-US"/>
        </w:rPr>
        <w:t>XXXII -</w:t>
      </w:r>
      <w:r w:rsidRPr="00FA2433">
        <w:rPr>
          <w:rFonts w:eastAsia="Calibri"/>
          <w:spacing w:val="10"/>
          <w:sz w:val="26"/>
          <w:szCs w:val="26"/>
          <w:lang w:eastAsia="en-US"/>
        </w:rPr>
        <w:t xml:space="preserve"> descumprir determinações sanitárias de interdição total ou parcial de instalações ou equipamentos, de suspensão de atividades ou outras impostas em decorrência de fiscalizações ou autuações, incluídas aquelas determinadas por medidas cautelares.</w:t>
      </w:r>
    </w:p>
    <w:p w14:paraId="32CB93A0" w14:textId="77777777" w:rsidR="00FA2433" w:rsidRPr="00FA2433" w:rsidRDefault="00FA2433" w:rsidP="00FA2433">
      <w:pPr>
        <w:spacing w:line="360" w:lineRule="atLeast"/>
        <w:ind w:firstLine="2835"/>
        <w:jc w:val="both"/>
        <w:rPr>
          <w:spacing w:val="10"/>
          <w:sz w:val="26"/>
          <w:szCs w:val="26"/>
        </w:rPr>
      </w:pPr>
    </w:p>
    <w:p w14:paraId="46EB411C"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 xml:space="preserve">SEÇÃO III </w:t>
      </w:r>
    </w:p>
    <w:p w14:paraId="4A2D9CCC"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Das Sanções Administrativas</w:t>
      </w:r>
    </w:p>
    <w:p w14:paraId="52E51ED7" w14:textId="77777777" w:rsidR="00FA2433" w:rsidRPr="00FA2433" w:rsidRDefault="00FA2433" w:rsidP="00FA2433">
      <w:pPr>
        <w:spacing w:line="360" w:lineRule="atLeast"/>
        <w:jc w:val="center"/>
        <w:rPr>
          <w:b/>
          <w:spacing w:val="10"/>
          <w:sz w:val="26"/>
          <w:szCs w:val="26"/>
        </w:rPr>
      </w:pPr>
    </w:p>
    <w:p w14:paraId="3ADD0B0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10 -</w:t>
      </w:r>
      <w:r w:rsidRPr="00FA2433">
        <w:rPr>
          <w:rFonts w:eastAsia="Calibri"/>
          <w:spacing w:val="10"/>
          <w:sz w:val="26"/>
          <w:szCs w:val="26"/>
        </w:rPr>
        <w:t xml:space="preserve"> Os infratores desta lei, sem prejuízo de outras sanções previstas em legislação própria e sem prejuízo das responsabilidades de natureza civil e criminal cabíveis, serão passíveis de punição, isolada ou cumulativamente, com as seguintes sanções:</w:t>
      </w:r>
    </w:p>
    <w:p w14:paraId="4CFDCF9B" w14:textId="77777777" w:rsidR="00FA2433" w:rsidRPr="00FA2433" w:rsidRDefault="00FA2433" w:rsidP="00FA2433">
      <w:pPr>
        <w:spacing w:line="360" w:lineRule="atLeast"/>
        <w:ind w:firstLine="2835"/>
        <w:jc w:val="both"/>
        <w:rPr>
          <w:spacing w:val="10"/>
          <w:sz w:val="26"/>
          <w:szCs w:val="26"/>
        </w:rPr>
      </w:pPr>
    </w:p>
    <w:p w14:paraId="40125E0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I - </w:t>
      </w:r>
      <w:r w:rsidRPr="00FA2433">
        <w:rPr>
          <w:rFonts w:eastAsia="Calibri"/>
          <w:spacing w:val="10"/>
          <w:sz w:val="26"/>
          <w:szCs w:val="26"/>
        </w:rPr>
        <w:t>advertência;</w:t>
      </w:r>
    </w:p>
    <w:p w14:paraId="1BAD0709" w14:textId="77777777" w:rsidR="00FA2433" w:rsidRPr="00FA2433" w:rsidRDefault="00FA2433" w:rsidP="00FA2433">
      <w:pPr>
        <w:spacing w:line="360" w:lineRule="atLeast"/>
        <w:ind w:firstLine="2835"/>
        <w:jc w:val="both"/>
        <w:rPr>
          <w:spacing w:val="10"/>
          <w:sz w:val="26"/>
          <w:szCs w:val="26"/>
        </w:rPr>
      </w:pPr>
    </w:p>
    <w:p w14:paraId="57F3A05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apreensão ou condenação de matérias-primas, produtos, subprodutos e derivados de origem vegetal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quando não se prestarem à sua finalidade, que apresentarem condições higiênico-sanitárias inadequadas ao fim a que se destinam ou forem adulterados;</w:t>
      </w:r>
    </w:p>
    <w:p w14:paraId="385BDD30" w14:textId="77777777" w:rsidR="00FA2433" w:rsidRPr="00FA2433" w:rsidRDefault="00FA2433" w:rsidP="00FA2433">
      <w:pPr>
        <w:spacing w:line="360" w:lineRule="atLeast"/>
        <w:ind w:firstLine="2835"/>
        <w:jc w:val="both"/>
        <w:rPr>
          <w:spacing w:val="10"/>
          <w:sz w:val="26"/>
          <w:szCs w:val="26"/>
        </w:rPr>
      </w:pPr>
    </w:p>
    <w:p w14:paraId="37414644"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multa;</w:t>
      </w:r>
    </w:p>
    <w:p w14:paraId="5E3171A6" w14:textId="77777777" w:rsidR="00FA2433" w:rsidRPr="00FA2433" w:rsidRDefault="00FA2433" w:rsidP="00FA2433">
      <w:pPr>
        <w:spacing w:line="360" w:lineRule="atLeast"/>
        <w:ind w:firstLine="2835"/>
        <w:jc w:val="both"/>
        <w:rPr>
          <w:spacing w:val="10"/>
          <w:sz w:val="26"/>
          <w:szCs w:val="26"/>
        </w:rPr>
      </w:pPr>
    </w:p>
    <w:p w14:paraId="29E1CA1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IV -</w:t>
      </w:r>
      <w:r w:rsidRPr="00FA2433">
        <w:rPr>
          <w:rFonts w:eastAsia="Calibri"/>
          <w:spacing w:val="10"/>
          <w:sz w:val="26"/>
          <w:szCs w:val="26"/>
        </w:rPr>
        <w:t xml:space="preserve"> suspensão da atividade do estabelecimento;</w:t>
      </w:r>
    </w:p>
    <w:p w14:paraId="5611C312" w14:textId="77777777" w:rsidR="00FA2433" w:rsidRPr="00FA2433" w:rsidRDefault="00FA2433" w:rsidP="00FA2433">
      <w:pPr>
        <w:spacing w:line="360" w:lineRule="atLeast"/>
        <w:ind w:firstLine="2835"/>
        <w:jc w:val="both"/>
        <w:rPr>
          <w:spacing w:val="10"/>
          <w:sz w:val="26"/>
          <w:szCs w:val="26"/>
        </w:rPr>
      </w:pPr>
    </w:p>
    <w:p w14:paraId="02755BAA"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 -</w:t>
      </w:r>
      <w:r w:rsidRPr="00FA2433">
        <w:rPr>
          <w:rFonts w:eastAsia="Calibri"/>
          <w:spacing w:val="10"/>
          <w:sz w:val="26"/>
          <w:szCs w:val="26"/>
        </w:rPr>
        <w:t xml:space="preserve"> interdição total ou parcial do estabelecimento;</w:t>
      </w:r>
    </w:p>
    <w:p w14:paraId="6B4A3F3A" w14:textId="77777777" w:rsidR="00FA2433" w:rsidRPr="00FA2433" w:rsidRDefault="00FA2433" w:rsidP="00FA2433">
      <w:pPr>
        <w:spacing w:line="360" w:lineRule="atLeast"/>
        <w:ind w:firstLine="2835"/>
        <w:jc w:val="both"/>
        <w:rPr>
          <w:spacing w:val="10"/>
          <w:sz w:val="26"/>
          <w:szCs w:val="26"/>
        </w:rPr>
      </w:pPr>
    </w:p>
    <w:p w14:paraId="1A68964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VI -</w:t>
      </w:r>
      <w:r w:rsidRPr="00FA2433">
        <w:rPr>
          <w:rFonts w:eastAsia="Calibri"/>
          <w:spacing w:val="10"/>
          <w:sz w:val="26"/>
          <w:szCs w:val="26"/>
        </w:rPr>
        <w:t xml:space="preserve"> cassação do registro junto ao SISP/POV.</w:t>
      </w:r>
    </w:p>
    <w:p w14:paraId="395AC6B0" w14:textId="77777777" w:rsidR="00FA2433" w:rsidRPr="00FA2433" w:rsidRDefault="00FA2433" w:rsidP="00FA2433">
      <w:pPr>
        <w:spacing w:line="360" w:lineRule="atLeast"/>
        <w:ind w:firstLine="2835"/>
        <w:jc w:val="both"/>
        <w:rPr>
          <w:spacing w:val="10"/>
          <w:sz w:val="26"/>
          <w:szCs w:val="26"/>
        </w:rPr>
      </w:pPr>
    </w:p>
    <w:p w14:paraId="6A85290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11 -</w:t>
      </w:r>
      <w:r w:rsidRPr="00FA2433">
        <w:rPr>
          <w:rFonts w:eastAsia="Calibri"/>
          <w:spacing w:val="10"/>
          <w:sz w:val="26"/>
          <w:szCs w:val="26"/>
        </w:rPr>
        <w:t xml:space="preserve"> Para a imposição das sanções e sua gradação deverão ser consideradas:</w:t>
      </w:r>
    </w:p>
    <w:p w14:paraId="1184ACC5" w14:textId="77777777" w:rsidR="00FA2433" w:rsidRPr="00FA2433" w:rsidRDefault="00FA2433" w:rsidP="00FA2433">
      <w:pPr>
        <w:spacing w:line="360" w:lineRule="atLeast"/>
        <w:ind w:firstLine="2835"/>
        <w:jc w:val="both"/>
        <w:rPr>
          <w:spacing w:val="10"/>
          <w:sz w:val="26"/>
          <w:szCs w:val="26"/>
        </w:rPr>
      </w:pPr>
      <w:r w:rsidRPr="00FA2433">
        <w:rPr>
          <w:rFonts w:eastAsia="Calibri"/>
          <w:spacing w:val="10"/>
          <w:sz w:val="26"/>
          <w:szCs w:val="26"/>
        </w:rPr>
        <w:t xml:space="preserve"> </w:t>
      </w:r>
    </w:p>
    <w:p w14:paraId="29E4BB4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as circunstâncias atenuantes e agravantes;</w:t>
      </w:r>
    </w:p>
    <w:p w14:paraId="46F0CDEF" w14:textId="77777777" w:rsidR="00FA2433" w:rsidRPr="00FA2433" w:rsidRDefault="00FA2433" w:rsidP="00FA2433">
      <w:pPr>
        <w:spacing w:line="360" w:lineRule="atLeast"/>
        <w:ind w:firstLine="2835"/>
        <w:jc w:val="both"/>
        <w:rPr>
          <w:spacing w:val="10"/>
          <w:sz w:val="26"/>
          <w:szCs w:val="26"/>
        </w:rPr>
      </w:pPr>
    </w:p>
    <w:p w14:paraId="1F19267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a gravidade do fato, tendo em vista as suas consequências à saúde ou economia pública;</w:t>
      </w:r>
    </w:p>
    <w:p w14:paraId="22E45DA6" w14:textId="77777777" w:rsidR="00FA2433" w:rsidRPr="00FA2433" w:rsidRDefault="00FA2433" w:rsidP="00FA2433">
      <w:pPr>
        <w:spacing w:line="360" w:lineRule="atLeast"/>
        <w:ind w:firstLine="2835"/>
        <w:jc w:val="both"/>
        <w:rPr>
          <w:spacing w:val="10"/>
          <w:sz w:val="26"/>
          <w:szCs w:val="26"/>
        </w:rPr>
      </w:pPr>
    </w:p>
    <w:p w14:paraId="2DE95D4E"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a clandestinidade da atividade e as condições higiênicas, sanitárias e tecnológicas dos produtos e das instalações;</w:t>
      </w:r>
    </w:p>
    <w:p w14:paraId="6CAD556C" w14:textId="77777777" w:rsidR="00FA2433" w:rsidRPr="00FA2433" w:rsidRDefault="00FA2433" w:rsidP="00FA2433">
      <w:pPr>
        <w:spacing w:line="360" w:lineRule="atLeast"/>
        <w:ind w:firstLine="2835"/>
        <w:jc w:val="both"/>
        <w:rPr>
          <w:spacing w:val="10"/>
          <w:sz w:val="26"/>
          <w:szCs w:val="26"/>
        </w:rPr>
      </w:pPr>
    </w:p>
    <w:p w14:paraId="50B2F324"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IV -</w:t>
      </w:r>
      <w:r w:rsidRPr="00FA2433">
        <w:rPr>
          <w:rFonts w:eastAsia="Calibri"/>
          <w:spacing w:val="10"/>
          <w:sz w:val="26"/>
          <w:szCs w:val="26"/>
        </w:rPr>
        <w:t xml:space="preserve"> a situação econômico-financeira do infrator e os meios ao seu alcance para cumprir a lei.</w:t>
      </w:r>
    </w:p>
    <w:p w14:paraId="7C267CEC" w14:textId="77777777" w:rsidR="00FA2433" w:rsidRPr="00FA2433" w:rsidRDefault="00FA2433" w:rsidP="00FA2433">
      <w:pPr>
        <w:spacing w:line="360" w:lineRule="atLeast"/>
        <w:ind w:firstLine="2835"/>
        <w:jc w:val="both"/>
        <w:rPr>
          <w:spacing w:val="10"/>
          <w:sz w:val="26"/>
          <w:szCs w:val="26"/>
        </w:rPr>
      </w:pPr>
    </w:p>
    <w:p w14:paraId="6B93698F"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12 -</w:t>
      </w:r>
      <w:r w:rsidRPr="00FA2433">
        <w:rPr>
          <w:rFonts w:eastAsia="Calibri"/>
          <w:spacing w:val="10"/>
          <w:sz w:val="26"/>
          <w:szCs w:val="26"/>
        </w:rPr>
        <w:t xml:space="preserve"> São circunstâncias atenuantes, que serão consideradas de forma isolada ou cumulativa:</w:t>
      </w:r>
    </w:p>
    <w:p w14:paraId="11458EA9" w14:textId="77777777" w:rsidR="00FA2433" w:rsidRPr="00FA2433" w:rsidRDefault="00FA2433" w:rsidP="00FA2433">
      <w:pPr>
        <w:spacing w:line="360" w:lineRule="atLeast"/>
        <w:ind w:firstLine="2835"/>
        <w:jc w:val="both"/>
        <w:rPr>
          <w:spacing w:val="10"/>
          <w:sz w:val="26"/>
          <w:szCs w:val="26"/>
        </w:rPr>
      </w:pPr>
    </w:p>
    <w:p w14:paraId="347E98AD"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o infrator ser primário;</w:t>
      </w:r>
    </w:p>
    <w:p w14:paraId="77B3EFEC" w14:textId="77777777" w:rsidR="00FA2433" w:rsidRPr="00FA2433" w:rsidRDefault="00FA2433" w:rsidP="00FA2433">
      <w:pPr>
        <w:spacing w:line="360" w:lineRule="atLeast"/>
        <w:ind w:firstLine="2835"/>
        <w:jc w:val="both"/>
        <w:rPr>
          <w:spacing w:val="10"/>
          <w:sz w:val="26"/>
          <w:szCs w:val="26"/>
        </w:rPr>
      </w:pPr>
    </w:p>
    <w:p w14:paraId="4D08311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o fato de o infrator, espontaneamente, reparar ou minorar as consequências do ato;</w:t>
      </w:r>
    </w:p>
    <w:p w14:paraId="4E4FF8AD" w14:textId="77777777" w:rsidR="00FA2433" w:rsidRPr="00FA2433" w:rsidRDefault="00FA2433" w:rsidP="00FA2433">
      <w:pPr>
        <w:spacing w:line="360" w:lineRule="atLeast"/>
        <w:ind w:firstLine="2835"/>
        <w:jc w:val="both"/>
        <w:rPr>
          <w:spacing w:val="10"/>
          <w:sz w:val="26"/>
          <w:szCs w:val="26"/>
        </w:rPr>
      </w:pPr>
    </w:p>
    <w:p w14:paraId="6D03DCF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a comunicação do fato, pelo infrator, à autoridade competente.</w:t>
      </w:r>
    </w:p>
    <w:p w14:paraId="4840BA95" w14:textId="77777777" w:rsidR="00FA2433" w:rsidRPr="00FA2433" w:rsidRDefault="00FA2433" w:rsidP="00FA2433">
      <w:pPr>
        <w:spacing w:line="360" w:lineRule="atLeast"/>
        <w:ind w:firstLine="2835"/>
        <w:jc w:val="both"/>
        <w:rPr>
          <w:spacing w:val="10"/>
          <w:sz w:val="26"/>
          <w:szCs w:val="26"/>
        </w:rPr>
      </w:pPr>
    </w:p>
    <w:p w14:paraId="7642D1A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Considera-se infrator primário a pessoa física ou jurídica que não tiver sido definitivamente condenada em processo administrativo nos 2 (dois) anos anteriores à prática de infração descrita por esta lei.</w:t>
      </w:r>
    </w:p>
    <w:p w14:paraId="7C71C03E" w14:textId="77777777" w:rsidR="00FA2433" w:rsidRPr="00FA2433" w:rsidRDefault="00FA2433" w:rsidP="00FA2433">
      <w:pPr>
        <w:spacing w:line="360" w:lineRule="atLeast"/>
        <w:ind w:firstLine="2835"/>
        <w:jc w:val="both"/>
        <w:rPr>
          <w:spacing w:val="10"/>
          <w:sz w:val="26"/>
          <w:szCs w:val="26"/>
        </w:rPr>
      </w:pPr>
    </w:p>
    <w:p w14:paraId="32E8FCF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13 -</w:t>
      </w:r>
      <w:r w:rsidRPr="00FA2433">
        <w:rPr>
          <w:rFonts w:eastAsia="Calibri"/>
          <w:spacing w:val="10"/>
          <w:sz w:val="26"/>
          <w:szCs w:val="26"/>
        </w:rPr>
        <w:t xml:space="preserve"> São circunstâncias agravantes, que serão consideradas de forma isolada ou cumulativa:</w:t>
      </w:r>
    </w:p>
    <w:p w14:paraId="2F3C6B1D" w14:textId="77777777" w:rsidR="00FA2433" w:rsidRPr="00FA2433" w:rsidRDefault="00FA2433" w:rsidP="00FA2433">
      <w:pPr>
        <w:spacing w:line="360" w:lineRule="atLeast"/>
        <w:ind w:firstLine="2835"/>
        <w:jc w:val="both"/>
        <w:rPr>
          <w:spacing w:val="10"/>
          <w:sz w:val="26"/>
          <w:szCs w:val="26"/>
        </w:rPr>
      </w:pPr>
    </w:p>
    <w:p w14:paraId="3BE60EE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o infrator ser reincidente;</w:t>
      </w:r>
    </w:p>
    <w:p w14:paraId="03D685D2" w14:textId="77777777" w:rsidR="00FA2433" w:rsidRPr="00FA2433" w:rsidRDefault="00FA2433" w:rsidP="00FA2433">
      <w:pPr>
        <w:spacing w:line="360" w:lineRule="atLeast"/>
        <w:ind w:firstLine="2835"/>
        <w:jc w:val="both"/>
        <w:rPr>
          <w:rFonts w:eastAsia="Calibri"/>
          <w:spacing w:val="10"/>
          <w:sz w:val="26"/>
          <w:szCs w:val="26"/>
        </w:rPr>
      </w:pPr>
    </w:p>
    <w:p w14:paraId="57D86ADB" w14:textId="77777777" w:rsidR="00FA2433" w:rsidRPr="00FA2433" w:rsidRDefault="00FA2433" w:rsidP="00FA2433">
      <w:pPr>
        <w:spacing w:line="360" w:lineRule="atLeast"/>
        <w:ind w:firstLine="2835"/>
        <w:jc w:val="both"/>
        <w:rPr>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o infrator ter agido com dolo ou má-fé.</w:t>
      </w:r>
    </w:p>
    <w:p w14:paraId="24883BC9" w14:textId="77777777" w:rsidR="00FA2433" w:rsidRPr="00FA2433" w:rsidRDefault="00FA2433" w:rsidP="00FA2433">
      <w:pPr>
        <w:spacing w:line="360" w:lineRule="atLeast"/>
        <w:ind w:firstLine="2835"/>
        <w:jc w:val="both"/>
        <w:rPr>
          <w:rFonts w:eastAsia="Calibri"/>
          <w:b/>
          <w:spacing w:val="10"/>
          <w:sz w:val="26"/>
          <w:szCs w:val="26"/>
        </w:rPr>
      </w:pPr>
    </w:p>
    <w:p w14:paraId="196A5AE6"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SUBSEÇÃO I</w:t>
      </w:r>
    </w:p>
    <w:p w14:paraId="202DEAF8"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 Advertência</w:t>
      </w:r>
    </w:p>
    <w:p w14:paraId="1C9BF587" w14:textId="77777777" w:rsidR="00FA2433" w:rsidRPr="00FA2433" w:rsidRDefault="00FA2433" w:rsidP="00FA2433">
      <w:pPr>
        <w:spacing w:line="360" w:lineRule="atLeast"/>
        <w:ind w:firstLine="2835"/>
        <w:jc w:val="both"/>
        <w:rPr>
          <w:b/>
          <w:spacing w:val="10"/>
          <w:sz w:val="26"/>
          <w:szCs w:val="26"/>
        </w:rPr>
      </w:pPr>
    </w:p>
    <w:p w14:paraId="2626EFD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14 -</w:t>
      </w:r>
      <w:r w:rsidRPr="00FA2433">
        <w:rPr>
          <w:rFonts w:eastAsia="Calibri"/>
          <w:spacing w:val="10"/>
          <w:sz w:val="26"/>
          <w:szCs w:val="26"/>
        </w:rPr>
        <w:t xml:space="preserve"> A sanção de advertência será aplicada quando o infrator for primário e não tiver agido com dolo ou má-fé, desde que não haja risco iminente de natureza higiênico-sanitária.</w:t>
      </w:r>
    </w:p>
    <w:p w14:paraId="3ECB1279" w14:textId="77777777" w:rsidR="00FA2433" w:rsidRPr="00FA2433" w:rsidRDefault="00FA2433" w:rsidP="00FA2433">
      <w:pPr>
        <w:spacing w:line="360" w:lineRule="atLeast"/>
        <w:ind w:firstLine="2835"/>
        <w:jc w:val="both"/>
        <w:rPr>
          <w:spacing w:val="10"/>
          <w:sz w:val="26"/>
          <w:szCs w:val="26"/>
        </w:rPr>
      </w:pPr>
    </w:p>
    <w:p w14:paraId="0F9074DE"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Ao aplicar a sanção de advertência, a autoridade lavrará termo com a finalidade de orientação do estabelecimento infrator e de seus responsáveis legais, a ser disciplinado em norma regulamentar.</w:t>
      </w:r>
    </w:p>
    <w:p w14:paraId="33E01203" w14:textId="77777777" w:rsidR="00FA2433" w:rsidRPr="00FA2433" w:rsidRDefault="00FA2433" w:rsidP="00FA2433">
      <w:pPr>
        <w:spacing w:line="360" w:lineRule="atLeast"/>
        <w:ind w:firstLine="2835"/>
        <w:jc w:val="both"/>
        <w:rPr>
          <w:spacing w:val="10"/>
          <w:sz w:val="26"/>
          <w:szCs w:val="26"/>
        </w:rPr>
      </w:pPr>
    </w:p>
    <w:p w14:paraId="361FBAC2"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SUBSEÇÃO II</w:t>
      </w:r>
    </w:p>
    <w:p w14:paraId="7A4C6AC2"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 Apreensão e Condenação das Matérias-Primas e dos Produtos de Origem Vegetal</w:t>
      </w:r>
    </w:p>
    <w:p w14:paraId="60A87CDA" w14:textId="77777777" w:rsidR="00FA2433" w:rsidRPr="00FA2433" w:rsidRDefault="00FA2433" w:rsidP="00FA2433">
      <w:pPr>
        <w:spacing w:line="360" w:lineRule="atLeast"/>
        <w:ind w:firstLine="2835"/>
        <w:jc w:val="both"/>
        <w:rPr>
          <w:b/>
          <w:spacing w:val="10"/>
          <w:sz w:val="26"/>
          <w:szCs w:val="26"/>
        </w:rPr>
      </w:pPr>
    </w:p>
    <w:p w14:paraId="3ACA921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15 -</w:t>
      </w:r>
      <w:r w:rsidRPr="00FA2433">
        <w:rPr>
          <w:rFonts w:eastAsia="Calibri"/>
          <w:spacing w:val="10"/>
          <w:sz w:val="26"/>
          <w:szCs w:val="26"/>
        </w:rPr>
        <w:t xml:space="preserve"> As sanções de apreensão e condenação das matérias-primas e dos produtos de origem vegetal e dos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serão aplicáveis quando cometidas as infrações previstas nos incisos IV, VI, VIII, IX, X, XI, XII, XIV, XV, XVI, XVII, XXI, XXII, XXIV, XXV e XXVI do artigo 9º desta lei.</w:t>
      </w:r>
    </w:p>
    <w:p w14:paraId="08531622" w14:textId="77777777" w:rsidR="00FA2433" w:rsidRPr="00FA2433" w:rsidRDefault="00FA2433" w:rsidP="00FA2433">
      <w:pPr>
        <w:spacing w:line="360" w:lineRule="atLeast"/>
        <w:ind w:firstLine="2835"/>
        <w:jc w:val="both"/>
        <w:rPr>
          <w:rFonts w:eastAsia="Calibri"/>
          <w:spacing w:val="10"/>
          <w:sz w:val="26"/>
          <w:szCs w:val="26"/>
        </w:rPr>
      </w:pPr>
    </w:p>
    <w:p w14:paraId="7684DC6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16 -</w:t>
      </w:r>
      <w:r w:rsidRPr="00FA2433">
        <w:rPr>
          <w:rFonts w:eastAsia="Calibri"/>
          <w:spacing w:val="10"/>
          <w:sz w:val="26"/>
          <w:szCs w:val="26"/>
        </w:rPr>
        <w:t xml:space="preserve"> Nos casos de apreensão, o estabelecimento passará por </w:t>
      </w:r>
      <w:proofErr w:type="spellStart"/>
      <w:r w:rsidRPr="00FA2433">
        <w:rPr>
          <w:rFonts w:eastAsia="Calibri"/>
          <w:spacing w:val="10"/>
          <w:sz w:val="26"/>
          <w:szCs w:val="26"/>
        </w:rPr>
        <w:t>reinspeção</w:t>
      </w:r>
      <w:proofErr w:type="spellEnd"/>
      <w:r w:rsidRPr="00FA2433">
        <w:rPr>
          <w:rFonts w:eastAsia="Calibri"/>
          <w:spacing w:val="10"/>
          <w:sz w:val="26"/>
          <w:szCs w:val="26"/>
        </w:rPr>
        <w:t xml:space="preserve"> completa, a ser realizada por servidor do SISP/POV.</w:t>
      </w:r>
    </w:p>
    <w:p w14:paraId="62087B9D" w14:textId="77777777" w:rsidR="00FA2433" w:rsidRPr="00FA2433" w:rsidRDefault="00FA2433" w:rsidP="00FA2433">
      <w:pPr>
        <w:spacing w:line="360" w:lineRule="atLeast"/>
        <w:ind w:firstLine="2835"/>
        <w:jc w:val="both"/>
        <w:rPr>
          <w:rFonts w:eastAsia="Calibri"/>
          <w:spacing w:val="10"/>
          <w:sz w:val="26"/>
          <w:szCs w:val="26"/>
        </w:rPr>
      </w:pPr>
    </w:p>
    <w:p w14:paraId="7A7B1D5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Parágrafo único -</w:t>
      </w:r>
      <w:r w:rsidRPr="00FA2433">
        <w:rPr>
          <w:rFonts w:eastAsia="Calibri"/>
          <w:spacing w:val="10"/>
          <w:sz w:val="26"/>
          <w:szCs w:val="26"/>
        </w:rPr>
        <w:t xml:space="preserve"> Ao decidir sobre a destinação dos bem apreendidos, ato de servidor do SISP/POV, praticado com base em laudo laboratorial, poderá:</w:t>
      </w:r>
    </w:p>
    <w:p w14:paraId="60223EC4" w14:textId="77777777" w:rsidR="00FA2433" w:rsidRPr="00FA2433" w:rsidRDefault="00FA2433" w:rsidP="00FA2433">
      <w:pPr>
        <w:spacing w:line="360" w:lineRule="atLeast"/>
        <w:ind w:firstLine="2835"/>
        <w:jc w:val="both"/>
        <w:rPr>
          <w:rFonts w:eastAsia="Calibri"/>
          <w:spacing w:val="10"/>
          <w:sz w:val="26"/>
          <w:szCs w:val="26"/>
        </w:rPr>
      </w:pPr>
    </w:p>
    <w:p w14:paraId="1CCED83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1 -</w:t>
      </w:r>
      <w:r w:rsidRPr="00FA2433">
        <w:rPr>
          <w:rFonts w:eastAsia="Calibri"/>
          <w:spacing w:val="10"/>
          <w:sz w:val="26"/>
          <w:szCs w:val="26"/>
        </w:rPr>
        <w:t xml:space="preserve"> autorizar o aproveitamento para consumo humano, desde que comprovada a inexistência de risco;</w:t>
      </w:r>
    </w:p>
    <w:p w14:paraId="4649AF37" w14:textId="77777777" w:rsidR="00FA2433" w:rsidRPr="00FA2433" w:rsidRDefault="00FA2433" w:rsidP="00FA2433">
      <w:pPr>
        <w:spacing w:line="360" w:lineRule="atLeast"/>
        <w:ind w:firstLine="2835"/>
        <w:jc w:val="both"/>
        <w:rPr>
          <w:spacing w:val="10"/>
          <w:sz w:val="26"/>
          <w:szCs w:val="26"/>
        </w:rPr>
      </w:pPr>
    </w:p>
    <w:p w14:paraId="13D3A6C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2 -</w:t>
      </w:r>
      <w:r w:rsidRPr="00FA2433">
        <w:rPr>
          <w:rFonts w:eastAsia="Calibri"/>
          <w:spacing w:val="10"/>
          <w:sz w:val="26"/>
          <w:szCs w:val="26"/>
        </w:rPr>
        <w:t xml:space="preserve"> autorizar seu aproveitamento condicional para alimentação humana ou animal, caso possível o </w:t>
      </w:r>
      <w:proofErr w:type="spellStart"/>
      <w:r w:rsidRPr="00FA2433">
        <w:rPr>
          <w:rFonts w:eastAsia="Calibri"/>
          <w:spacing w:val="10"/>
          <w:sz w:val="26"/>
          <w:szCs w:val="26"/>
        </w:rPr>
        <w:t>rebeneficiamento</w:t>
      </w:r>
      <w:proofErr w:type="spellEnd"/>
      <w:r w:rsidRPr="00FA2433">
        <w:rPr>
          <w:rFonts w:eastAsia="Calibri"/>
          <w:spacing w:val="10"/>
          <w:sz w:val="26"/>
          <w:szCs w:val="26"/>
        </w:rPr>
        <w:t xml:space="preserve"> dos produtos, matérias-primas ou afins, atendidas as determinações do SISP/POV;</w:t>
      </w:r>
    </w:p>
    <w:p w14:paraId="39B1D2F2" w14:textId="77777777" w:rsidR="00FA2433" w:rsidRPr="00FA2433" w:rsidRDefault="00FA2433" w:rsidP="00FA2433">
      <w:pPr>
        <w:spacing w:line="360" w:lineRule="atLeast"/>
        <w:ind w:firstLine="2835"/>
        <w:jc w:val="both"/>
        <w:rPr>
          <w:spacing w:val="10"/>
          <w:sz w:val="26"/>
          <w:szCs w:val="26"/>
        </w:rPr>
      </w:pPr>
    </w:p>
    <w:p w14:paraId="75F65FA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3 - </w:t>
      </w:r>
      <w:r w:rsidRPr="00FA2433">
        <w:rPr>
          <w:rFonts w:eastAsia="Calibri"/>
          <w:spacing w:val="10"/>
          <w:sz w:val="26"/>
          <w:szCs w:val="26"/>
        </w:rPr>
        <w:t>autorizar seu aproveitamento para fins não comestíveis, caso não implique risco à incolumidade pública, atendidas as determinações do SISP/POV;</w:t>
      </w:r>
    </w:p>
    <w:p w14:paraId="07C0B6C2" w14:textId="77777777" w:rsidR="00FA2433" w:rsidRPr="00FA2433" w:rsidRDefault="00FA2433" w:rsidP="00FA2433">
      <w:pPr>
        <w:spacing w:line="360" w:lineRule="atLeast"/>
        <w:ind w:firstLine="2835"/>
        <w:jc w:val="both"/>
        <w:rPr>
          <w:spacing w:val="10"/>
          <w:sz w:val="26"/>
          <w:szCs w:val="26"/>
        </w:rPr>
      </w:pPr>
    </w:p>
    <w:p w14:paraId="072FD45F"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4 -</w:t>
      </w:r>
      <w:r w:rsidRPr="00FA2433">
        <w:rPr>
          <w:rFonts w:eastAsia="Calibri"/>
          <w:spacing w:val="10"/>
          <w:sz w:val="26"/>
          <w:szCs w:val="26"/>
        </w:rPr>
        <w:t xml:space="preserve"> determinar sua condenação e destruição, nos demais casos.</w:t>
      </w:r>
    </w:p>
    <w:p w14:paraId="50F2F436" w14:textId="77777777" w:rsidR="00FA2433" w:rsidRPr="00FA2433" w:rsidRDefault="00FA2433" w:rsidP="00FA2433">
      <w:pPr>
        <w:spacing w:line="360" w:lineRule="atLeast"/>
        <w:ind w:firstLine="2835"/>
        <w:jc w:val="both"/>
        <w:rPr>
          <w:spacing w:val="10"/>
          <w:sz w:val="26"/>
          <w:szCs w:val="26"/>
        </w:rPr>
      </w:pPr>
    </w:p>
    <w:p w14:paraId="138FA23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17 -</w:t>
      </w:r>
      <w:r w:rsidRPr="00FA2433">
        <w:rPr>
          <w:rFonts w:eastAsia="Calibri"/>
          <w:spacing w:val="10"/>
          <w:sz w:val="26"/>
          <w:szCs w:val="26"/>
        </w:rPr>
        <w:t xml:space="preserve"> As despesas ou ônus decorrentes da retenção, apreensão, inutilização, destruição, condenação ou </w:t>
      </w:r>
      <w:proofErr w:type="spellStart"/>
      <w:r w:rsidRPr="00FA2433">
        <w:rPr>
          <w:rFonts w:eastAsia="Calibri"/>
          <w:spacing w:val="10"/>
          <w:sz w:val="26"/>
          <w:szCs w:val="26"/>
        </w:rPr>
        <w:t>rebeneficiamento</w:t>
      </w:r>
      <w:proofErr w:type="spellEnd"/>
      <w:r w:rsidRPr="00FA2433">
        <w:rPr>
          <w:rFonts w:eastAsia="Calibri"/>
          <w:spacing w:val="10"/>
          <w:sz w:val="26"/>
          <w:szCs w:val="26"/>
        </w:rPr>
        <w:t xml:space="preserve"> dos produtos de origem vegetal e dos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irregulares cabem ao infrator, ao proprietário ou responsável legal, sem direito a indenização e sem prejuízo da aplicação das sanções cabíveis.</w:t>
      </w:r>
    </w:p>
    <w:p w14:paraId="084E2532" w14:textId="77777777" w:rsidR="00FA2433" w:rsidRPr="00FA2433" w:rsidRDefault="00FA2433" w:rsidP="00FA2433">
      <w:pPr>
        <w:spacing w:line="360" w:lineRule="atLeast"/>
        <w:ind w:firstLine="2835"/>
        <w:jc w:val="both"/>
        <w:rPr>
          <w:spacing w:val="10"/>
          <w:sz w:val="26"/>
          <w:szCs w:val="26"/>
        </w:rPr>
      </w:pPr>
    </w:p>
    <w:p w14:paraId="38F59827"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SUBSEÇÃO III</w:t>
      </w:r>
    </w:p>
    <w:p w14:paraId="40DAD15B" w14:textId="77777777" w:rsidR="00FA2433" w:rsidRPr="00FA2433" w:rsidRDefault="00FA2433" w:rsidP="00FA2433">
      <w:pPr>
        <w:spacing w:line="360" w:lineRule="atLeast"/>
        <w:jc w:val="center"/>
        <w:rPr>
          <w:rFonts w:eastAsia="Calibri"/>
          <w:spacing w:val="10"/>
          <w:sz w:val="26"/>
          <w:szCs w:val="26"/>
        </w:rPr>
      </w:pPr>
      <w:r w:rsidRPr="00FA2433">
        <w:rPr>
          <w:rFonts w:eastAsia="Calibri"/>
          <w:b/>
          <w:spacing w:val="10"/>
          <w:sz w:val="26"/>
          <w:szCs w:val="26"/>
        </w:rPr>
        <w:t>Da Suspensão das Atividades</w:t>
      </w:r>
    </w:p>
    <w:p w14:paraId="259E6AF3" w14:textId="77777777" w:rsidR="00FA2433" w:rsidRPr="00FA2433" w:rsidRDefault="00FA2433" w:rsidP="00FA2433">
      <w:pPr>
        <w:spacing w:line="360" w:lineRule="atLeast"/>
        <w:ind w:firstLine="2835"/>
        <w:jc w:val="both"/>
        <w:rPr>
          <w:spacing w:val="10"/>
          <w:sz w:val="26"/>
          <w:szCs w:val="26"/>
        </w:rPr>
      </w:pPr>
    </w:p>
    <w:p w14:paraId="4979AC6A"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18 -</w:t>
      </w:r>
      <w:r w:rsidRPr="00FA2433">
        <w:rPr>
          <w:rFonts w:eastAsia="Calibri"/>
          <w:spacing w:val="10"/>
          <w:sz w:val="26"/>
          <w:szCs w:val="26"/>
        </w:rPr>
        <w:t xml:space="preserve"> A suspensão das atividades do estabelecimento sujeito a registro no SISP/POV será aplicada nas hipóteses de:</w:t>
      </w:r>
    </w:p>
    <w:p w14:paraId="5BD84AED" w14:textId="77777777" w:rsidR="00FA2433" w:rsidRPr="00FA2433" w:rsidRDefault="00FA2433" w:rsidP="00FA2433">
      <w:pPr>
        <w:spacing w:line="360" w:lineRule="atLeast"/>
        <w:ind w:firstLine="2835"/>
        <w:jc w:val="both"/>
        <w:rPr>
          <w:spacing w:val="10"/>
          <w:sz w:val="26"/>
          <w:szCs w:val="26"/>
        </w:rPr>
      </w:pPr>
    </w:p>
    <w:p w14:paraId="13BF5FEF"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irregularidade decorrente de procedimento ou processo que envolva risco ou ameaça de natureza higiênico-sanitária, ou de ausência de programas de controle de qualidade e garantia da inocuidade dos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w:t>
      </w:r>
    </w:p>
    <w:p w14:paraId="2FD014A3" w14:textId="77777777" w:rsidR="00FA2433" w:rsidRPr="00FA2433" w:rsidRDefault="00FA2433" w:rsidP="00FA2433">
      <w:pPr>
        <w:spacing w:line="360" w:lineRule="atLeast"/>
        <w:ind w:firstLine="2835"/>
        <w:jc w:val="both"/>
        <w:rPr>
          <w:spacing w:val="10"/>
          <w:sz w:val="26"/>
          <w:szCs w:val="26"/>
        </w:rPr>
      </w:pPr>
    </w:p>
    <w:p w14:paraId="5CB48FA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embaraço a ação fiscalizadora;</w:t>
      </w:r>
    </w:p>
    <w:p w14:paraId="15F6C1DF" w14:textId="77777777" w:rsidR="00FA2433" w:rsidRPr="00FA2433" w:rsidRDefault="00FA2433" w:rsidP="00FA2433">
      <w:pPr>
        <w:spacing w:line="360" w:lineRule="atLeast"/>
        <w:ind w:firstLine="2835"/>
        <w:jc w:val="both"/>
        <w:rPr>
          <w:spacing w:val="10"/>
          <w:sz w:val="26"/>
          <w:szCs w:val="26"/>
        </w:rPr>
      </w:pPr>
    </w:p>
    <w:p w14:paraId="36784C3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ausência, no estabelecimento, de responsável técnico legalmente habilitado, com contrato vigente e em situação regular no seu órgão de classe;</w:t>
      </w:r>
    </w:p>
    <w:p w14:paraId="400FFF3E" w14:textId="77777777" w:rsidR="00FA2433" w:rsidRPr="00FA2433" w:rsidRDefault="00FA2433" w:rsidP="00FA2433">
      <w:pPr>
        <w:spacing w:line="360" w:lineRule="atLeast"/>
        <w:ind w:firstLine="2835"/>
        <w:jc w:val="both"/>
        <w:rPr>
          <w:spacing w:val="10"/>
          <w:sz w:val="26"/>
          <w:szCs w:val="26"/>
        </w:rPr>
      </w:pPr>
    </w:p>
    <w:p w14:paraId="40BFC8A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IV -</w:t>
      </w:r>
      <w:r w:rsidRPr="00FA2433">
        <w:rPr>
          <w:rFonts w:eastAsia="Calibri"/>
          <w:spacing w:val="10"/>
          <w:sz w:val="26"/>
          <w:szCs w:val="26"/>
        </w:rPr>
        <w:t xml:space="preserve"> o estabelecimento não estar registrado no SISP/POV ou nos serviços a que se refere o artigo 2º desta lei.</w:t>
      </w:r>
    </w:p>
    <w:p w14:paraId="1880EA43" w14:textId="77777777" w:rsidR="00FA2433" w:rsidRPr="00FA2433" w:rsidRDefault="00FA2433" w:rsidP="00FA2433">
      <w:pPr>
        <w:spacing w:line="360" w:lineRule="atLeast"/>
        <w:ind w:firstLine="2835"/>
        <w:jc w:val="both"/>
        <w:rPr>
          <w:spacing w:val="10"/>
          <w:sz w:val="26"/>
          <w:szCs w:val="26"/>
        </w:rPr>
      </w:pPr>
    </w:p>
    <w:p w14:paraId="24A7C60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19 -</w:t>
      </w:r>
      <w:r w:rsidRPr="00FA2433">
        <w:rPr>
          <w:rFonts w:eastAsia="Calibri"/>
          <w:spacing w:val="10"/>
          <w:sz w:val="26"/>
          <w:szCs w:val="26"/>
        </w:rPr>
        <w:t xml:space="preserve"> A sanção de suspensão das atividades terá duração de, no máximo, 60 (sessenta) dias, salvo na hipótese do inciso IV do artigo 18 desta lei, em que perdurará até o registro do estabelecimento.</w:t>
      </w:r>
    </w:p>
    <w:p w14:paraId="53651BDD" w14:textId="77777777" w:rsidR="00FA2433" w:rsidRPr="00FA2433" w:rsidRDefault="00FA2433" w:rsidP="00FA2433">
      <w:pPr>
        <w:spacing w:line="360" w:lineRule="atLeast"/>
        <w:ind w:firstLine="2835"/>
        <w:jc w:val="both"/>
        <w:rPr>
          <w:spacing w:val="10"/>
          <w:sz w:val="26"/>
          <w:szCs w:val="26"/>
        </w:rPr>
      </w:pPr>
    </w:p>
    <w:p w14:paraId="68EAC9E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20 -</w:t>
      </w:r>
      <w:r w:rsidRPr="00FA2433">
        <w:rPr>
          <w:rFonts w:eastAsia="Calibri"/>
          <w:spacing w:val="10"/>
          <w:sz w:val="26"/>
          <w:szCs w:val="26"/>
        </w:rPr>
        <w:t xml:space="preserve"> Na hipótese de autuação com fundamento nos incisos I ou III do artigo 18 desta lei, a retomada das atividades, antes ou após o término do prazo de suspensão, depende da realização, pelo SISP/POV, de vistoria em que serão verificadas as condições higiênico-sanitárias das instalações e equipamentos e a implantação dos manuais de autocontrole e a presença de responsável técnico legalmente habilitado, quando for o caso.</w:t>
      </w:r>
    </w:p>
    <w:p w14:paraId="12504384" w14:textId="77777777" w:rsidR="00FA2433" w:rsidRPr="00FA2433" w:rsidRDefault="00FA2433" w:rsidP="00FA2433">
      <w:pPr>
        <w:spacing w:line="360" w:lineRule="atLeast"/>
        <w:ind w:firstLine="2835"/>
        <w:jc w:val="both"/>
        <w:rPr>
          <w:spacing w:val="10"/>
          <w:sz w:val="26"/>
          <w:szCs w:val="26"/>
        </w:rPr>
      </w:pPr>
    </w:p>
    <w:p w14:paraId="2C3AD2F4" w14:textId="77777777" w:rsidR="00FA2433" w:rsidRPr="00FA2433" w:rsidRDefault="00FA2433" w:rsidP="00FA2433">
      <w:pPr>
        <w:spacing w:line="360" w:lineRule="atLeast"/>
        <w:ind w:firstLine="2835"/>
        <w:jc w:val="both"/>
        <w:rPr>
          <w:rFonts w:eastAsia="Calibri"/>
          <w:spacing w:val="10"/>
          <w:sz w:val="26"/>
          <w:szCs w:val="26"/>
          <w:lang w:eastAsia="en-US"/>
        </w:rPr>
      </w:pPr>
      <w:r w:rsidRPr="00FA2433">
        <w:rPr>
          <w:rFonts w:eastAsia="Calibri"/>
          <w:b/>
          <w:bCs/>
          <w:spacing w:val="10"/>
          <w:sz w:val="26"/>
          <w:szCs w:val="26"/>
          <w:lang w:eastAsia="en-US"/>
        </w:rPr>
        <w:t xml:space="preserve">Artigo 21 - </w:t>
      </w:r>
      <w:r w:rsidRPr="00FA2433">
        <w:rPr>
          <w:rFonts w:eastAsia="Calibri"/>
          <w:spacing w:val="10"/>
          <w:sz w:val="26"/>
          <w:szCs w:val="26"/>
          <w:lang w:eastAsia="en-US"/>
        </w:rPr>
        <w:t>Ao término do prazo de suspensão a que se refere o artigo 19 desta lei, caso o estabelecimento não tenha sanado a irregularidade que deu origem à autuação, o responsável legal deverá comunicar tal fato ao SISP/POV e poderá pedir a suspensão de suas atividades, em caráter voluntário e não sancionatório, pelo prazo máximo de 1 (um) ano.</w:t>
      </w:r>
    </w:p>
    <w:p w14:paraId="67BBB6BA" w14:textId="77777777" w:rsidR="00FA2433" w:rsidRPr="00FA2433" w:rsidRDefault="00FA2433" w:rsidP="00FA2433">
      <w:pPr>
        <w:spacing w:line="360" w:lineRule="atLeast"/>
        <w:ind w:firstLine="2835"/>
        <w:jc w:val="both"/>
        <w:rPr>
          <w:rFonts w:eastAsia="Calibri"/>
          <w:spacing w:val="10"/>
          <w:sz w:val="26"/>
          <w:szCs w:val="26"/>
          <w:lang w:eastAsia="en-US"/>
        </w:rPr>
      </w:pPr>
    </w:p>
    <w:p w14:paraId="275DE07A" w14:textId="77777777" w:rsidR="00FA2433" w:rsidRPr="00FA2433" w:rsidRDefault="00FA2433" w:rsidP="00FA2433">
      <w:pPr>
        <w:spacing w:line="360" w:lineRule="atLeast"/>
        <w:ind w:firstLine="2835"/>
        <w:jc w:val="both"/>
        <w:rPr>
          <w:spacing w:val="10"/>
          <w:sz w:val="26"/>
          <w:szCs w:val="26"/>
        </w:rPr>
      </w:pPr>
      <w:r w:rsidRPr="00FA2433">
        <w:rPr>
          <w:rFonts w:eastAsia="Calibri"/>
          <w:b/>
          <w:bCs/>
          <w:spacing w:val="10"/>
          <w:sz w:val="26"/>
          <w:szCs w:val="26"/>
        </w:rPr>
        <w:t>Artigo 22 -</w:t>
      </w:r>
      <w:r w:rsidRPr="00FA2433">
        <w:rPr>
          <w:rFonts w:eastAsia="Calibri"/>
          <w:spacing w:val="10"/>
          <w:sz w:val="26"/>
          <w:szCs w:val="26"/>
        </w:rPr>
        <w:t xml:space="preserve"> A decisão de cessação ou interrupção da sanção de suspensão é de competência de servidor do Serviço de Inspeção de Produtos de Origem Vegetal – SISP-POV.</w:t>
      </w:r>
    </w:p>
    <w:p w14:paraId="5779792B" w14:textId="77777777" w:rsidR="00FA2433" w:rsidRPr="00FA2433" w:rsidRDefault="00FA2433" w:rsidP="00FA2433">
      <w:pPr>
        <w:spacing w:line="360" w:lineRule="atLeast"/>
        <w:ind w:firstLine="2835"/>
        <w:jc w:val="both"/>
        <w:rPr>
          <w:rFonts w:eastAsia="Calibri"/>
          <w:b/>
          <w:spacing w:val="10"/>
          <w:sz w:val="26"/>
          <w:szCs w:val="26"/>
        </w:rPr>
      </w:pPr>
    </w:p>
    <w:p w14:paraId="6A2A4015"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SUBSEÇÃO IV</w:t>
      </w:r>
    </w:p>
    <w:p w14:paraId="71E9612F"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 Interdição do Estabelecimento</w:t>
      </w:r>
    </w:p>
    <w:p w14:paraId="21423612" w14:textId="77777777" w:rsidR="00FA2433" w:rsidRPr="00FA2433" w:rsidRDefault="00FA2433" w:rsidP="00FA2433">
      <w:pPr>
        <w:spacing w:line="360" w:lineRule="atLeast"/>
        <w:ind w:firstLine="2835"/>
        <w:jc w:val="both"/>
        <w:rPr>
          <w:b/>
          <w:spacing w:val="10"/>
          <w:sz w:val="26"/>
          <w:szCs w:val="26"/>
        </w:rPr>
      </w:pPr>
    </w:p>
    <w:p w14:paraId="04211CE5"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23 -</w:t>
      </w:r>
      <w:r w:rsidRPr="00FA2433">
        <w:rPr>
          <w:rFonts w:eastAsia="Calibri"/>
          <w:spacing w:val="10"/>
          <w:sz w:val="26"/>
          <w:szCs w:val="26"/>
        </w:rPr>
        <w:t xml:space="preserve"> As sanções de interdição total ou parcial do estabelecimento serão aplicadas quando a infração consistir na adulteração ou falsificação habitual do produto, ou quando for verificada, em vistoria técnica, a inexistência de condições higiênico-sanitárias adequadas.</w:t>
      </w:r>
    </w:p>
    <w:p w14:paraId="055E3431" w14:textId="77777777" w:rsidR="00FA2433" w:rsidRPr="00FA2433" w:rsidRDefault="00FA2433" w:rsidP="00FA2433">
      <w:pPr>
        <w:spacing w:line="360" w:lineRule="atLeast"/>
        <w:ind w:firstLine="2835"/>
        <w:jc w:val="both"/>
        <w:rPr>
          <w:spacing w:val="10"/>
          <w:sz w:val="26"/>
          <w:szCs w:val="26"/>
        </w:rPr>
      </w:pPr>
    </w:p>
    <w:p w14:paraId="0A04FBB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1º -</w:t>
      </w:r>
      <w:r w:rsidRPr="00FA2433">
        <w:rPr>
          <w:rFonts w:eastAsia="Calibri"/>
          <w:spacing w:val="10"/>
          <w:sz w:val="26"/>
          <w:szCs w:val="26"/>
        </w:rPr>
        <w:t xml:space="preserve"> As sanções previstas no “caput” deste artigo poderão perdurar por até 12 (doze) meses e serão aplicadas pelo prazo mínimo de 7 (sete) dias, quando a infração consistir na adulteração ou falsificação habitual do produto.</w:t>
      </w:r>
    </w:p>
    <w:p w14:paraId="7C3972FE" w14:textId="77777777" w:rsidR="00FA2433" w:rsidRPr="00FA2433" w:rsidRDefault="00FA2433" w:rsidP="00FA2433">
      <w:pPr>
        <w:spacing w:line="360" w:lineRule="atLeast"/>
        <w:ind w:firstLine="2835"/>
        <w:jc w:val="both"/>
        <w:rPr>
          <w:spacing w:val="10"/>
          <w:sz w:val="26"/>
          <w:szCs w:val="26"/>
        </w:rPr>
      </w:pPr>
    </w:p>
    <w:p w14:paraId="42FD8078"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2º -</w:t>
      </w:r>
      <w:r w:rsidRPr="00FA2433">
        <w:rPr>
          <w:rFonts w:eastAsia="Calibri"/>
          <w:spacing w:val="10"/>
          <w:sz w:val="26"/>
          <w:szCs w:val="26"/>
        </w:rPr>
        <w:t xml:space="preserve"> Caracteriza-se a habitualidade na adulteração ou na falsificação de produtos de origem vegetal,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quando constatada a prática de idêntica infração por três vezes, consecutivas ou não, no período de 12 (doze) meses.</w:t>
      </w:r>
    </w:p>
    <w:p w14:paraId="123661B9" w14:textId="77777777" w:rsidR="00FA2433" w:rsidRPr="00FA2433" w:rsidRDefault="00FA2433" w:rsidP="00FA2433">
      <w:pPr>
        <w:spacing w:line="360" w:lineRule="atLeast"/>
        <w:ind w:firstLine="2835"/>
        <w:jc w:val="both"/>
        <w:rPr>
          <w:spacing w:val="10"/>
          <w:sz w:val="26"/>
          <w:szCs w:val="26"/>
        </w:rPr>
      </w:pPr>
    </w:p>
    <w:p w14:paraId="4B4FBFC9" w14:textId="77777777" w:rsidR="00FA2433" w:rsidRPr="00FA2433" w:rsidRDefault="00FA2433" w:rsidP="00FA2433">
      <w:pPr>
        <w:spacing w:line="360" w:lineRule="atLeast"/>
        <w:ind w:firstLine="2835"/>
        <w:jc w:val="both"/>
        <w:rPr>
          <w:spacing w:val="10"/>
          <w:sz w:val="26"/>
          <w:szCs w:val="26"/>
        </w:rPr>
      </w:pPr>
      <w:r w:rsidRPr="00FA2433">
        <w:rPr>
          <w:rFonts w:eastAsia="Calibri"/>
          <w:b/>
          <w:bCs/>
          <w:spacing w:val="10"/>
          <w:sz w:val="26"/>
          <w:szCs w:val="26"/>
        </w:rPr>
        <w:t>Artigo 24 -</w:t>
      </w:r>
      <w:r w:rsidRPr="00FA2433">
        <w:rPr>
          <w:rFonts w:eastAsia="Calibri"/>
          <w:spacing w:val="10"/>
          <w:sz w:val="26"/>
          <w:szCs w:val="26"/>
        </w:rPr>
        <w:t xml:space="preserve"> É vedado ao estabelecimento que tiver seu funcionamento interditado requerer a paralisação temporária voluntária de suas atividades.</w:t>
      </w:r>
    </w:p>
    <w:p w14:paraId="4D7D6A18" w14:textId="77777777" w:rsidR="00FA2433" w:rsidRPr="00FA2433" w:rsidRDefault="00FA2433" w:rsidP="00FA2433">
      <w:pPr>
        <w:spacing w:line="360" w:lineRule="atLeast"/>
        <w:ind w:firstLine="2835"/>
        <w:jc w:val="both"/>
        <w:rPr>
          <w:rFonts w:eastAsia="Calibri"/>
          <w:b/>
          <w:spacing w:val="10"/>
          <w:sz w:val="26"/>
          <w:szCs w:val="26"/>
        </w:rPr>
      </w:pPr>
    </w:p>
    <w:p w14:paraId="5F5C0005" w14:textId="77777777" w:rsidR="00FA2433" w:rsidRPr="00FA2433" w:rsidRDefault="00FA2433" w:rsidP="00FA2433">
      <w:pPr>
        <w:spacing w:line="360" w:lineRule="atLeast"/>
        <w:jc w:val="center"/>
        <w:rPr>
          <w:b/>
          <w:spacing w:val="10"/>
          <w:sz w:val="26"/>
          <w:szCs w:val="26"/>
        </w:rPr>
      </w:pPr>
      <w:r w:rsidRPr="00FA2433">
        <w:rPr>
          <w:rFonts w:eastAsia="Calibri"/>
          <w:b/>
          <w:spacing w:val="10"/>
          <w:sz w:val="26"/>
          <w:szCs w:val="26"/>
        </w:rPr>
        <w:t>SUBSEÇÃO V</w:t>
      </w:r>
    </w:p>
    <w:p w14:paraId="6779AFD5"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Da Multa</w:t>
      </w:r>
    </w:p>
    <w:p w14:paraId="425B6D6C" w14:textId="77777777" w:rsidR="00FA2433" w:rsidRPr="00FA2433" w:rsidRDefault="00FA2433" w:rsidP="00FA2433">
      <w:pPr>
        <w:spacing w:line="360" w:lineRule="atLeast"/>
        <w:ind w:firstLine="2835"/>
        <w:jc w:val="both"/>
        <w:rPr>
          <w:b/>
          <w:spacing w:val="10"/>
          <w:sz w:val="26"/>
          <w:szCs w:val="26"/>
        </w:rPr>
      </w:pPr>
    </w:p>
    <w:p w14:paraId="4881A96B"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25 -</w:t>
      </w:r>
      <w:r w:rsidRPr="00FA2433">
        <w:rPr>
          <w:rFonts w:eastAsia="Calibri"/>
          <w:spacing w:val="10"/>
          <w:sz w:val="26"/>
          <w:szCs w:val="26"/>
        </w:rPr>
        <w:t xml:space="preserve"> O valor da multa de que trata o inciso III do artigo 10 desta lei será de 50 UFESP até 5.000 UFESP, observada a natureza da infração, conforme norma regulamentar.</w:t>
      </w:r>
    </w:p>
    <w:p w14:paraId="314D37E7" w14:textId="77777777" w:rsidR="00FA2433" w:rsidRPr="00FA2433" w:rsidRDefault="00FA2433" w:rsidP="00FA2433">
      <w:pPr>
        <w:spacing w:line="360" w:lineRule="atLeast"/>
        <w:ind w:firstLine="2835"/>
        <w:jc w:val="both"/>
        <w:rPr>
          <w:spacing w:val="10"/>
          <w:sz w:val="26"/>
          <w:szCs w:val="26"/>
        </w:rPr>
      </w:pPr>
    </w:p>
    <w:p w14:paraId="7A665E1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1º -</w:t>
      </w:r>
      <w:r w:rsidRPr="00FA2433">
        <w:rPr>
          <w:rFonts w:eastAsia="Calibri"/>
          <w:spacing w:val="10"/>
          <w:sz w:val="26"/>
          <w:szCs w:val="26"/>
        </w:rPr>
        <w:t xml:space="preserve"> A ocorrência de fatores atenuantes a que se refere o artigo 12 desta lei reduzirá a multa proporcionalmente, à razão de 10% (dez por cento) por fator comprovado no processo administrativo.</w:t>
      </w:r>
    </w:p>
    <w:p w14:paraId="4433F1D8" w14:textId="77777777" w:rsidR="00FA2433" w:rsidRPr="00FA2433" w:rsidRDefault="00FA2433" w:rsidP="00FA2433">
      <w:pPr>
        <w:spacing w:line="360" w:lineRule="atLeast"/>
        <w:ind w:firstLine="2835"/>
        <w:jc w:val="both"/>
        <w:rPr>
          <w:spacing w:val="10"/>
          <w:sz w:val="26"/>
          <w:szCs w:val="26"/>
        </w:rPr>
      </w:pPr>
    </w:p>
    <w:p w14:paraId="17D1B786"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2º -</w:t>
      </w:r>
      <w:r w:rsidRPr="00FA2433">
        <w:rPr>
          <w:rFonts w:eastAsia="Calibri"/>
          <w:spacing w:val="10"/>
          <w:sz w:val="26"/>
          <w:szCs w:val="26"/>
        </w:rPr>
        <w:t xml:space="preserve"> Caso o infrator incorra em mais de uma infração, seja de mesma natureza ou de naturezas diferentes, os valores das multas serão somados.</w:t>
      </w:r>
    </w:p>
    <w:p w14:paraId="637A512A" w14:textId="77777777" w:rsidR="00FA2433" w:rsidRPr="00FA2433" w:rsidRDefault="00FA2433" w:rsidP="00FA2433">
      <w:pPr>
        <w:spacing w:line="360" w:lineRule="atLeast"/>
        <w:ind w:firstLine="2835"/>
        <w:jc w:val="both"/>
        <w:rPr>
          <w:spacing w:val="10"/>
          <w:sz w:val="26"/>
          <w:szCs w:val="26"/>
        </w:rPr>
      </w:pPr>
    </w:p>
    <w:p w14:paraId="6688AF04"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3º -</w:t>
      </w:r>
      <w:r w:rsidRPr="00FA2433">
        <w:rPr>
          <w:rFonts w:eastAsia="Calibri"/>
          <w:spacing w:val="10"/>
          <w:sz w:val="26"/>
          <w:szCs w:val="26"/>
        </w:rPr>
        <w:t xml:space="preserve"> A multa será aplicada em dobro nos casos de reincidência, dolo ou má-fé.</w:t>
      </w:r>
    </w:p>
    <w:p w14:paraId="24AF28D6" w14:textId="77777777" w:rsidR="00FA2433" w:rsidRPr="00FA2433" w:rsidRDefault="00FA2433" w:rsidP="00FA2433">
      <w:pPr>
        <w:spacing w:line="360" w:lineRule="atLeast"/>
        <w:ind w:firstLine="2835"/>
        <w:jc w:val="both"/>
        <w:rPr>
          <w:spacing w:val="10"/>
          <w:sz w:val="26"/>
          <w:szCs w:val="26"/>
        </w:rPr>
      </w:pPr>
    </w:p>
    <w:p w14:paraId="6EBE614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26 -</w:t>
      </w:r>
      <w:r w:rsidRPr="00FA2433">
        <w:rPr>
          <w:rFonts w:eastAsia="Calibri"/>
          <w:spacing w:val="10"/>
          <w:sz w:val="26"/>
          <w:szCs w:val="26"/>
        </w:rPr>
        <w:t xml:space="preserve"> Para fins de aplicação da sanção de multa de que trata o artigo 25 desta lei são consideradas:</w:t>
      </w:r>
    </w:p>
    <w:p w14:paraId="18A78C5C" w14:textId="77777777" w:rsidR="00FA2433" w:rsidRPr="00FA2433" w:rsidRDefault="00FA2433" w:rsidP="00FA2433">
      <w:pPr>
        <w:spacing w:line="360" w:lineRule="atLeast"/>
        <w:ind w:firstLine="2835"/>
        <w:jc w:val="both"/>
        <w:rPr>
          <w:spacing w:val="10"/>
          <w:sz w:val="26"/>
          <w:szCs w:val="26"/>
        </w:rPr>
      </w:pPr>
    </w:p>
    <w:p w14:paraId="6EC060B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infrações de natureza leve, as compreendidas nos incisos I a VII do artigo 9º desta lei;</w:t>
      </w:r>
    </w:p>
    <w:p w14:paraId="654A33C6" w14:textId="77777777" w:rsidR="00FA2433" w:rsidRPr="00FA2433" w:rsidRDefault="00FA2433" w:rsidP="00FA2433">
      <w:pPr>
        <w:spacing w:line="360" w:lineRule="atLeast"/>
        <w:ind w:firstLine="2835"/>
        <w:jc w:val="both"/>
        <w:rPr>
          <w:spacing w:val="10"/>
          <w:sz w:val="26"/>
          <w:szCs w:val="26"/>
        </w:rPr>
      </w:pPr>
    </w:p>
    <w:p w14:paraId="6AB12C3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infrações de natureza moderada, as compreendidas nos incisos VIII a XVI do artigo 9º desta lei;</w:t>
      </w:r>
    </w:p>
    <w:p w14:paraId="29FAFCEC" w14:textId="77777777" w:rsidR="00FA2433" w:rsidRPr="00FA2433" w:rsidRDefault="00FA2433" w:rsidP="00FA2433">
      <w:pPr>
        <w:spacing w:line="360" w:lineRule="atLeast"/>
        <w:ind w:firstLine="2835"/>
        <w:jc w:val="both"/>
        <w:rPr>
          <w:rFonts w:eastAsia="Calibri"/>
          <w:spacing w:val="10"/>
          <w:sz w:val="26"/>
          <w:szCs w:val="26"/>
        </w:rPr>
      </w:pPr>
    </w:p>
    <w:p w14:paraId="1CC5BEA1"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III -</w:t>
      </w:r>
      <w:r w:rsidRPr="00FA2433">
        <w:rPr>
          <w:rFonts w:eastAsia="Calibri"/>
          <w:spacing w:val="10"/>
          <w:sz w:val="26"/>
          <w:szCs w:val="26"/>
        </w:rPr>
        <w:t xml:space="preserve"> infrações de natureza grave, as compreendidas nos incisos XVII a XXII do artigo 9º desta lei;</w:t>
      </w:r>
    </w:p>
    <w:p w14:paraId="692EF89C" w14:textId="77777777" w:rsidR="00FA2433" w:rsidRPr="00FA2433" w:rsidRDefault="00FA2433" w:rsidP="00FA2433">
      <w:pPr>
        <w:spacing w:line="360" w:lineRule="atLeast"/>
        <w:ind w:firstLine="2835"/>
        <w:jc w:val="both"/>
        <w:rPr>
          <w:rFonts w:eastAsia="Calibri"/>
          <w:spacing w:val="10"/>
          <w:sz w:val="26"/>
          <w:szCs w:val="26"/>
        </w:rPr>
      </w:pPr>
    </w:p>
    <w:p w14:paraId="4A04558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IV -</w:t>
      </w:r>
      <w:r w:rsidRPr="00FA2433">
        <w:rPr>
          <w:rFonts w:eastAsia="Calibri"/>
          <w:spacing w:val="10"/>
          <w:sz w:val="26"/>
          <w:szCs w:val="26"/>
        </w:rPr>
        <w:t xml:space="preserve"> infrações de natureza gravíssima, as compreendidas nos incisos XXIII a XXXII do artigo 9º desta lei.</w:t>
      </w:r>
    </w:p>
    <w:p w14:paraId="23513817" w14:textId="77777777" w:rsidR="00FA2433" w:rsidRPr="00FA2433" w:rsidRDefault="00FA2433" w:rsidP="00FA2433">
      <w:pPr>
        <w:spacing w:line="360" w:lineRule="atLeast"/>
        <w:ind w:firstLine="2835"/>
        <w:jc w:val="both"/>
        <w:rPr>
          <w:rFonts w:eastAsia="Calibri"/>
          <w:spacing w:val="10"/>
          <w:sz w:val="26"/>
          <w:szCs w:val="26"/>
        </w:rPr>
      </w:pPr>
    </w:p>
    <w:p w14:paraId="7DE1985A"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27 -</w:t>
      </w:r>
      <w:r w:rsidRPr="00FA2433">
        <w:rPr>
          <w:rFonts w:eastAsia="Calibri"/>
          <w:spacing w:val="10"/>
          <w:sz w:val="26"/>
          <w:szCs w:val="26"/>
        </w:rPr>
        <w:t xml:space="preserve"> A aplicação de sanção de multa não exime o infrator da correção das não conformidades que a motivaram, mediante a elaboração de um plano de ação e cronograma de execução, aprovados pela autoridade oficial.</w:t>
      </w:r>
    </w:p>
    <w:p w14:paraId="529EB845" w14:textId="77777777" w:rsidR="00FA2433" w:rsidRPr="00FA2433" w:rsidRDefault="00FA2433" w:rsidP="00FA2433">
      <w:pPr>
        <w:spacing w:line="360" w:lineRule="atLeast"/>
        <w:ind w:firstLine="2835"/>
        <w:jc w:val="both"/>
        <w:rPr>
          <w:rFonts w:eastAsia="Calibri"/>
          <w:spacing w:val="10"/>
          <w:sz w:val="26"/>
          <w:szCs w:val="26"/>
        </w:rPr>
      </w:pPr>
    </w:p>
    <w:p w14:paraId="2E10076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spacing w:val="10"/>
          <w:sz w:val="26"/>
          <w:szCs w:val="26"/>
        </w:rPr>
        <w:t>Parágrafo único -</w:t>
      </w:r>
      <w:r w:rsidRPr="00FA2433">
        <w:rPr>
          <w:rFonts w:eastAsia="Calibri"/>
          <w:b/>
          <w:bCs/>
          <w:spacing w:val="10"/>
          <w:sz w:val="26"/>
          <w:szCs w:val="26"/>
        </w:rPr>
        <w:t xml:space="preserve"> </w:t>
      </w:r>
      <w:r w:rsidRPr="00FA2433">
        <w:rPr>
          <w:rFonts w:eastAsia="Calibri"/>
          <w:spacing w:val="10"/>
          <w:sz w:val="26"/>
          <w:szCs w:val="26"/>
        </w:rPr>
        <w:t>Na hipótese de descumprimento da determinação do plano de ação, o infrator estará sujeito a novas sanções.</w:t>
      </w:r>
    </w:p>
    <w:p w14:paraId="37F9008A" w14:textId="77777777" w:rsidR="00FA2433" w:rsidRPr="00FA2433" w:rsidRDefault="00FA2433" w:rsidP="00FA2433">
      <w:pPr>
        <w:spacing w:line="360" w:lineRule="atLeast"/>
        <w:ind w:firstLine="2835"/>
        <w:jc w:val="both"/>
        <w:rPr>
          <w:rFonts w:eastAsia="Calibri"/>
          <w:spacing w:val="10"/>
          <w:sz w:val="26"/>
          <w:szCs w:val="26"/>
        </w:rPr>
      </w:pPr>
    </w:p>
    <w:p w14:paraId="66968D3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28 -</w:t>
      </w:r>
      <w:r w:rsidRPr="00FA2433">
        <w:rPr>
          <w:rFonts w:eastAsia="Calibri"/>
          <w:spacing w:val="10"/>
          <w:sz w:val="26"/>
          <w:szCs w:val="26"/>
        </w:rPr>
        <w:t xml:space="preserve"> Para o cálculo da multa deverá ser considerado o valor da Unidade Fiscal do Estado de São Paulo - UFESP vigente no dia em que for efetuado o seu recolhimento.</w:t>
      </w:r>
    </w:p>
    <w:p w14:paraId="38B46414" w14:textId="77777777" w:rsidR="00FA2433" w:rsidRPr="00FA2433" w:rsidRDefault="00FA2433" w:rsidP="00FA2433">
      <w:pPr>
        <w:spacing w:line="360" w:lineRule="atLeast"/>
        <w:ind w:firstLine="2835"/>
        <w:jc w:val="both"/>
        <w:rPr>
          <w:rFonts w:eastAsia="Calibri"/>
          <w:spacing w:val="10"/>
          <w:sz w:val="26"/>
          <w:szCs w:val="26"/>
        </w:rPr>
      </w:pPr>
    </w:p>
    <w:p w14:paraId="7B7018B9"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SUBSEÇÃO VI</w:t>
      </w:r>
    </w:p>
    <w:p w14:paraId="167159A9" w14:textId="77777777" w:rsidR="00FA2433" w:rsidRPr="00FA2433" w:rsidRDefault="00FA2433" w:rsidP="00FA2433">
      <w:pPr>
        <w:spacing w:line="360" w:lineRule="atLeast"/>
        <w:jc w:val="center"/>
        <w:rPr>
          <w:rFonts w:eastAsia="Calibri"/>
          <w:b/>
          <w:spacing w:val="10"/>
          <w:sz w:val="26"/>
          <w:szCs w:val="26"/>
        </w:rPr>
      </w:pPr>
      <w:r w:rsidRPr="00FA2433">
        <w:rPr>
          <w:rFonts w:eastAsia="Calibri"/>
          <w:b/>
          <w:spacing w:val="10"/>
          <w:sz w:val="26"/>
          <w:szCs w:val="26"/>
        </w:rPr>
        <w:t>Da Cassação do Registro</w:t>
      </w:r>
    </w:p>
    <w:p w14:paraId="158963F7" w14:textId="77777777" w:rsidR="00FA2433" w:rsidRPr="00FA2433" w:rsidRDefault="00FA2433" w:rsidP="00FA2433">
      <w:pPr>
        <w:spacing w:line="360" w:lineRule="atLeast"/>
        <w:ind w:firstLine="2835"/>
        <w:jc w:val="both"/>
        <w:rPr>
          <w:rFonts w:eastAsia="Calibri"/>
          <w:b/>
          <w:spacing w:val="10"/>
          <w:sz w:val="26"/>
          <w:szCs w:val="26"/>
        </w:rPr>
      </w:pPr>
    </w:p>
    <w:p w14:paraId="52CCBDB7"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29 -</w:t>
      </w:r>
      <w:r w:rsidRPr="00FA2433">
        <w:rPr>
          <w:rFonts w:eastAsia="Calibri"/>
          <w:spacing w:val="10"/>
          <w:sz w:val="26"/>
          <w:szCs w:val="26"/>
        </w:rPr>
        <w:t xml:space="preserve"> A sanção de cassação do registro do estabelecimento será aplicada nos casos de:</w:t>
      </w:r>
    </w:p>
    <w:p w14:paraId="1396FE29" w14:textId="77777777" w:rsidR="00FA2433" w:rsidRPr="00FA2433" w:rsidRDefault="00FA2433" w:rsidP="00FA2433">
      <w:pPr>
        <w:spacing w:line="360" w:lineRule="atLeast"/>
        <w:ind w:firstLine="2835"/>
        <w:jc w:val="both"/>
        <w:rPr>
          <w:rFonts w:eastAsia="Calibri"/>
          <w:spacing w:val="10"/>
          <w:sz w:val="26"/>
          <w:szCs w:val="26"/>
        </w:rPr>
      </w:pPr>
    </w:p>
    <w:p w14:paraId="22A114DB"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 -</w:t>
      </w:r>
      <w:r w:rsidRPr="00FA2433">
        <w:rPr>
          <w:rFonts w:eastAsia="Calibri"/>
          <w:spacing w:val="10"/>
          <w:sz w:val="26"/>
          <w:szCs w:val="26"/>
        </w:rPr>
        <w:t xml:space="preserve"> reincidência em infrações gravíssimas previstas nesta lei e em normas complementares;</w:t>
      </w:r>
    </w:p>
    <w:p w14:paraId="18A9E49C" w14:textId="77777777" w:rsidR="00FA2433" w:rsidRPr="00FA2433" w:rsidRDefault="00FA2433" w:rsidP="00FA2433">
      <w:pPr>
        <w:spacing w:line="360" w:lineRule="atLeast"/>
        <w:ind w:firstLine="2835"/>
        <w:jc w:val="both"/>
        <w:rPr>
          <w:rFonts w:eastAsia="Calibri"/>
          <w:spacing w:val="10"/>
          <w:sz w:val="26"/>
          <w:szCs w:val="26"/>
        </w:rPr>
      </w:pPr>
    </w:p>
    <w:p w14:paraId="48B40059"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reincidência em infração cuja sanção tenha sido a suspensão das atividades ou a interdição do estabelecimento, nos períodos máximos fixados no artigo 19 e no §1º do artigo 23 desta lei.</w:t>
      </w:r>
    </w:p>
    <w:p w14:paraId="3C7E41B4" w14:textId="77777777" w:rsidR="00FA2433" w:rsidRPr="00FA2433" w:rsidRDefault="00FA2433" w:rsidP="00FA2433">
      <w:pPr>
        <w:spacing w:line="360" w:lineRule="atLeast"/>
        <w:ind w:firstLine="2835"/>
        <w:jc w:val="both"/>
        <w:rPr>
          <w:rFonts w:eastAsia="Calibri"/>
          <w:spacing w:val="10"/>
          <w:sz w:val="26"/>
          <w:szCs w:val="26"/>
        </w:rPr>
      </w:pPr>
    </w:p>
    <w:p w14:paraId="52AB7B65"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CAPÍTULO V</w:t>
      </w:r>
    </w:p>
    <w:p w14:paraId="17A9A5D7" w14:textId="77777777" w:rsidR="00FA2433" w:rsidRPr="00FA2433" w:rsidRDefault="00FA2433" w:rsidP="00FA2433">
      <w:pPr>
        <w:spacing w:line="360" w:lineRule="atLeast"/>
        <w:jc w:val="center"/>
        <w:rPr>
          <w:rFonts w:eastAsia="Calibri"/>
          <w:b/>
          <w:bCs/>
          <w:spacing w:val="10"/>
          <w:sz w:val="26"/>
          <w:szCs w:val="26"/>
        </w:rPr>
      </w:pPr>
      <w:r w:rsidRPr="00FA2433">
        <w:rPr>
          <w:rFonts w:eastAsia="Calibri"/>
          <w:b/>
          <w:bCs/>
          <w:spacing w:val="10"/>
          <w:sz w:val="26"/>
          <w:szCs w:val="26"/>
        </w:rPr>
        <w:t>Das Disposições Finais</w:t>
      </w:r>
    </w:p>
    <w:p w14:paraId="624BDBE8" w14:textId="77777777" w:rsidR="00FA2433" w:rsidRPr="00FA2433" w:rsidRDefault="00FA2433" w:rsidP="00FA2433">
      <w:pPr>
        <w:spacing w:line="360" w:lineRule="atLeast"/>
        <w:jc w:val="center"/>
        <w:rPr>
          <w:rFonts w:eastAsia="Calibri"/>
          <w:b/>
          <w:bCs/>
          <w:spacing w:val="10"/>
          <w:sz w:val="26"/>
          <w:szCs w:val="26"/>
        </w:rPr>
      </w:pPr>
    </w:p>
    <w:p w14:paraId="134032F8" w14:textId="77777777" w:rsidR="00FA2433" w:rsidRPr="00FA2433" w:rsidRDefault="00FA2433" w:rsidP="00FA2433">
      <w:pPr>
        <w:spacing w:line="360" w:lineRule="atLeast"/>
        <w:ind w:firstLine="2835"/>
        <w:jc w:val="both"/>
        <w:rPr>
          <w:spacing w:val="10"/>
          <w:sz w:val="26"/>
          <w:szCs w:val="26"/>
        </w:rPr>
      </w:pPr>
      <w:r w:rsidRPr="00FA2433">
        <w:rPr>
          <w:rFonts w:eastAsia="Calibri"/>
          <w:b/>
          <w:bCs/>
          <w:spacing w:val="10"/>
          <w:sz w:val="26"/>
          <w:szCs w:val="26"/>
        </w:rPr>
        <w:t>Artigo 30</w:t>
      </w:r>
      <w:r w:rsidRPr="00FA2433" w:rsidDel="004D0577">
        <w:rPr>
          <w:rFonts w:eastAsia="Calibri"/>
          <w:b/>
          <w:bCs/>
          <w:spacing w:val="10"/>
          <w:sz w:val="26"/>
          <w:szCs w:val="26"/>
        </w:rPr>
        <w:t xml:space="preserve"> -</w:t>
      </w:r>
      <w:r w:rsidRPr="00FA2433" w:rsidDel="004D0577">
        <w:rPr>
          <w:rFonts w:eastAsia="Calibri"/>
          <w:spacing w:val="10"/>
          <w:sz w:val="26"/>
          <w:szCs w:val="26"/>
        </w:rPr>
        <w:t xml:space="preserve"> </w:t>
      </w:r>
      <w:r w:rsidRPr="00FA2433">
        <w:rPr>
          <w:rFonts w:eastAsia="Calibri"/>
          <w:spacing w:val="10"/>
          <w:sz w:val="26"/>
          <w:szCs w:val="26"/>
        </w:rPr>
        <w:t>Os estabelecimentos registrados junto ao SISP/POV poderão solicitar a suspensão do registro pelo prazo de 1 (um) ano, prorrogável por igual período, desde que não esteja cumprindo sanção de suspensão ou interdição.</w:t>
      </w:r>
    </w:p>
    <w:p w14:paraId="20F005D9" w14:textId="77777777" w:rsidR="00FA2433" w:rsidRPr="00FA2433" w:rsidRDefault="00FA2433" w:rsidP="00FA2433">
      <w:pPr>
        <w:spacing w:line="360" w:lineRule="atLeast"/>
        <w:ind w:firstLine="2835"/>
        <w:jc w:val="both"/>
        <w:rPr>
          <w:rFonts w:eastAsia="Calibri"/>
          <w:spacing w:val="10"/>
          <w:sz w:val="26"/>
          <w:szCs w:val="26"/>
        </w:rPr>
      </w:pPr>
    </w:p>
    <w:p w14:paraId="331D20B0" w14:textId="77777777" w:rsidR="00FA2433" w:rsidRPr="00FA2433" w:rsidRDefault="00FA2433" w:rsidP="00FA2433">
      <w:pPr>
        <w:spacing w:line="360" w:lineRule="atLeast"/>
        <w:ind w:firstLine="2835"/>
        <w:jc w:val="both"/>
        <w:rPr>
          <w:rFonts w:eastAsia="Calibri"/>
          <w:spacing w:val="10"/>
          <w:sz w:val="26"/>
          <w:szCs w:val="26"/>
          <w:lang w:eastAsia="en-US"/>
        </w:rPr>
      </w:pPr>
      <w:r w:rsidRPr="00FA2433">
        <w:rPr>
          <w:rFonts w:eastAsia="Calibri"/>
          <w:b/>
          <w:bCs/>
          <w:spacing w:val="10"/>
          <w:sz w:val="26"/>
          <w:szCs w:val="26"/>
          <w:lang w:eastAsia="en-US"/>
        </w:rPr>
        <w:t>Artigo 3</w:t>
      </w:r>
      <w:r w:rsidRPr="00FA2433" w:rsidDel="004D0577">
        <w:rPr>
          <w:rFonts w:eastAsia="Calibri"/>
          <w:b/>
          <w:bCs/>
          <w:spacing w:val="10"/>
          <w:sz w:val="26"/>
          <w:szCs w:val="26"/>
          <w:lang w:eastAsia="en-US"/>
        </w:rPr>
        <w:t>1</w:t>
      </w:r>
      <w:r w:rsidRPr="00FA2433">
        <w:rPr>
          <w:rFonts w:eastAsia="Calibri"/>
          <w:b/>
          <w:bCs/>
          <w:spacing w:val="10"/>
          <w:sz w:val="26"/>
          <w:szCs w:val="26"/>
          <w:lang w:eastAsia="en-US"/>
        </w:rPr>
        <w:t xml:space="preserve"> -</w:t>
      </w:r>
      <w:r w:rsidRPr="00FA2433">
        <w:rPr>
          <w:rFonts w:eastAsia="Calibri"/>
          <w:spacing w:val="10"/>
          <w:sz w:val="26"/>
          <w:szCs w:val="26"/>
          <w:lang w:eastAsia="en-US"/>
        </w:rPr>
        <w:t xml:space="preserve"> A Secretaria de Agricultura e Abastecimento poderá credenciar pessoas jurídicas ou habilitar pessoas físicas para a prestação de serviços técnicos ou operacionais relacionados às atividades de defesa agropecuária, nos termos do regulamento.</w:t>
      </w:r>
    </w:p>
    <w:p w14:paraId="7F7BC505" w14:textId="77777777" w:rsidR="00FA2433" w:rsidRPr="00FA2433" w:rsidRDefault="00FA2433" w:rsidP="00FA2433">
      <w:pPr>
        <w:spacing w:line="360" w:lineRule="atLeast"/>
        <w:ind w:firstLine="2835"/>
        <w:jc w:val="both"/>
        <w:rPr>
          <w:rFonts w:eastAsia="Calibri"/>
          <w:spacing w:val="10"/>
          <w:sz w:val="26"/>
          <w:szCs w:val="26"/>
          <w:lang w:eastAsia="en-US"/>
        </w:rPr>
      </w:pPr>
    </w:p>
    <w:p w14:paraId="4A423CCA" w14:textId="77777777" w:rsidR="00FA2433" w:rsidRPr="00FA2433" w:rsidRDefault="00FA2433" w:rsidP="00FA2433">
      <w:pPr>
        <w:spacing w:line="360" w:lineRule="atLeast"/>
        <w:ind w:firstLine="2835"/>
        <w:jc w:val="both"/>
        <w:rPr>
          <w:rFonts w:eastAsia="Calibri"/>
          <w:spacing w:val="10"/>
          <w:sz w:val="26"/>
          <w:szCs w:val="26"/>
          <w:lang w:eastAsia="en-US"/>
        </w:rPr>
      </w:pPr>
      <w:r w:rsidRPr="00FA2433">
        <w:rPr>
          <w:rFonts w:eastAsia="Calibri"/>
          <w:b/>
          <w:bCs/>
          <w:spacing w:val="10"/>
          <w:sz w:val="26"/>
          <w:szCs w:val="26"/>
          <w:lang w:eastAsia="en-US"/>
        </w:rPr>
        <w:t>Parágrafo único -</w:t>
      </w:r>
      <w:r w:rsidRPr="00FA2433">
        <w:rPr>
          <w:rFonts w:eastAsia="Calibri"/>
          <w:spacing w:val="10"/>
          <w:sz w:val="26"/>
          <w:szCs w:val="26"/>
          <w:lang w:eastAsia="en-US"/>
        </w:rPr>
        <w:t xml:space="preserve"> O credenciamento e a habilitação de que trata o “caput” deste artigo têm o objetivo de assegurar que os serviços técnicos e operacionais prestados estejam em consonância com o Sistema Unificado de Atenção à Sanidade Agropecuária - SUASA, não permitido aos credenciados ou habilitados desempenhar atividades próprias da fiscalização agropecuária que exijam o exercício específico de poder de polícia administrativa.</w:t>
      </w:r>
    </w:p>
    <w:p w14:paraId="6A22E17B" w14:textId="77777777" w:rsidR="00FA2433" w:rsidRPr="00FA2433" w:rsidRDefault="00FA2433" w:rsidP="00FA2433">
      <w:pPr>
        <w:spacing w:line="360" w:lineRule="atLeast"/>
        <w:ind w:firstLine="2835"/>
        <w:jc w:val="both"/>
        <w:rPr>
          <w:spacing w:val="10"/>
          <w:sz w:val="26"/>
          <w:szCs w:val="26"/>
        </w:rPr>
      </w:pPr>
    </w:p>
    <w:p w14:paraId="57310C31" w14:textId="77777777" w:rsidR="00FA2433" w:rsidRPr="00FA2433" w:rsidRDefault="00FA2433" w:rsidP="00FA2433">
      <w:pPr>
        <w:spacing w:line="360" w:lineRule="atLeast"/>
        <w:ind w:firstLine="2835"/>
        <w:jc w:val="both"/>
        <w:rPr>
          <w:spacing w:val="10"/>
          <w:sz w:val="26"/>
          <w:szCs w:val="26"/>
        </w:rPr>
      </w:pPr>
      <w:r w:rsidRPr="00FA2433">
        <w:rPr>
          <w:b/>
          <w:bCs/>
          <w:spacing w:val="10"/>
          <w:sz w:val="26"/>
          <w:szCs w:val="26"/>
        </w:rPr>
        <w:t xml:space="preserve">Artigo 32 - </w:t>
      </w:r>
      <w:r w:rsidRPr="00FA2433">
        <w:rPr>
          <w:spacing w:val="10"/>
          <w:sz w:val="26"/>
          <w:szCs w:val="26"/>
        </w:rPr>
        <w:t>No monitoramento e na fiscalização das atividades relacionadas à defesa sanitária animal e vegetal de competência da Secretaria de Agricultura e Abastecimento poderão ser utilizadas aeronaves remotamente pilotadas (RPAS), observada a legislação federal, nos termos do regulamento.</w:t>
      </w:r>
    </w:p>
    <w:p w14:paraId="0FAD8BD8" w14:textId="77777777" w:rsidR="00FA2433" w:rsidRPr="00FA2433" w:rsidRDefault="00FA2433" w:rsidP="00FA2433">
      <w:pPr>
        <w:spacing w:line="360" w:lineRule="atLeast"/>
        <w:ind w:firstLine="2835"/>
        <w:jc w:val="both"/>
        <w:rPr>
          <w:b/>
          <w:bCs/>
          <w:spacing w:val="10"/>
          <w:sz w:val="26"/>
          <w:szCs w:val="26"/>
        </w:rPr>
      </w:pPr>
    </w:p>
    <w:p w14:paraId="0FDAA15B" w14:textId="77777777" w:rsidR="00FA2433" w:rsidRPr="00FA2433" w:rsidRDefault="00FA2433" w:rsidP="00FA2433">
      <w:pPr>
        <w:spacing w:line="360" w:lineRule="atLeast"/>
        <w:ind w:firstLine="2835"/>
        <w:jc w:val="both"/>
        <w:rPr>
          <w:rFonts w:eastAsia="Calibri"/>
          <w:spacing w:val="10"/>
          <w:sz w:val="26"/>
          <w:szCs w:val="26"/>
        </w:rPr>
      </w:pPr>
      <w:r w:rsidRPr="00FA2433">
        <w:rPr>
          <w:b/>
          <w:bCs/>
          <w:spacing w:val="10"/>
          <w:sz w:val="26"/>
          <w:szCs w:val="26"/>
        </w:rPr>
        <w:t>Artigo 33 -</w:t>
      </w:r>
      <w:r w:rsidRPr="00FA2433">
        <w:rPr>
          <w:spacing w:val="10"/>
          <w:sz w:val="26"/>
          <w:szCs w:val="26"/>
        </w:rPr>
        <w:t xml:space="preserve"> As taxas decorrentes do exercício do poder de polícia previsto nesta lei e as multas</w:t>
      </w:r>
      <w:r w:rsidRPr="00FA2433">
        <w:rPr>
          <w:rFonts w:eastAsia="Calibri"/>
          <w:spacing w:val="10"/>
          <w:sz w:val="26"/>
          <w:szCs w:val="26"/>
        </w:rPr>
        <w:t xml:space="preserve"> serão recolhidas ao Fundo Especial de Despesa instituído pela Lei nº 8.208, de 30 de dezembro de 1992, na forma e nos prazos previstos em regulamento.</w:t>
      </w:r>
    </w:p>
    <w:p w14:paraId="516CE943" w14:textId="77777777" w:rsidR="00FA2433" w:rsidRPr="00FA2433" w:rsidRDefault="00FA2433" w:rsidP="00FA2433">
      <w:pPr>
        <w:spacing w:line="360" w:lineRule="atLeast"/>
        <w:ind w:firstLine="2835"/>
        <w:jc w:val="both"/>
        <w:rPr>
          <w:rFonts w:eastAsia="Calibri"/>
          <w:spacing w:val="10"/>
          <w:sz w:val="26"/>
          <w:szCs w:val="26"/>
        </w:rPr>
      </w:pPr>
    </w:p>
    <w:p w14:paraId="5A3D9AF0"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3</w:t>
      </w:r>
      <w:r w:rsidRPr="00FA2433" w:rsidDel="78CE841F">
        <w:rPr>
          <w:rFonts w:eastAsia="Calibri"/>
          <w:b/>
          <w:bCs/>
          <w:spacing w:val="10"/>
          <w:sz w:val="26"/>
          <w:szCs w:val="26"/>
        </w:rPr>
        <w:t>4</w:t>
      </w:r>
      <w:r w:rsidRPr="00FA2433">
        <w:rPr>
          <w:rFonts w:eastAsia="Calibri"/>
          <w:b/>
          <w:bCs/>
          <w:spacing w:val="10"/>
          <w:sz w:val="26"/>
          <w:szCs w:val="26"/>
        </w:rPr>
        <w:t xml:space="preserve"> -</w:t>
      </w:r>
      <w:r w:rsidRPr="00FA2433">
        <w:rPr>
          <w:rFonts w:eastAsia="Calibri"/>
          <w:spacing w:val="10"/>
          <w:sz w:val="26"/>
          <w:szCs w:val="26"/>
        </w:rPr>
        <w:t xml:space="preserve"> Ficam acrescentados ao Capítulo II do Anexo II da Lei nº 15.266, de 26 de dezembro de 2013, os seguintes dispositivos:</w:t>
      </w:r>
    </w:p>
    <w:p w14:paraId="086DBCBC" w14:textId="77777777" w:rsidR="00FA2433" w:rsidRPr="00FA2433" w:rsidRDefault="00FA2433" w:rsidP="00FA2433">
      <w:pPr>
        <w:spacing w:line="360" w:lineRule="atLeast"/>
        <w:ind w:firstLine="2835"/>
        <w:jc w:val="both"/>
        <w:rPr>
          <w:rFonts w:eastAsia="Calibri"/>
          <w:spacing w:val="10"/>
          <w:sz w:val="26"/>
          <w:szCs w:val="26"/>
        </w:rPr>
      </w:pPr>
    </w:p>
    <w:p w14:paraId="74EE401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 xml:space="preserve">I - </w:t>
      </w:r>
      <w:r w:rsidRPr="00FA2433">
        <w:rPr>
          <w:rFonts w:eastAsia="Calibri"/>
          <w:spacing w:val="10"/>
          <w:sz w:val="26"/>
          <w:szCs w:val="26"/>
        </w:rPr>
        <w:t>o subitem 1.1.6:</w:t>
      </w:r>
    </w:p>
    <w:p w14:paraId="731D198D" w14:textId="77777777" w:rsidR="00FA2433" w:rsidRPr="00FA2433" w:rsidRDefault="00FA2433" w:rsidP="00FA2433">
      <w:pPr>
        <w:spacing w:line="360" w:lineRule="atLeast"/>
        <w:ind w:firstLine="2835"/>
        <w:jc w:val="both"/>
        <w:rPr>
          <w:rFonts w:eastAsia="Calibri"/>
          <w:spacing w:val="10"/>
          <w:sz w:val="26"/>
          <w:szCs w:val="26"/>
        </w:rPr>
      </w:pPr>
    </w:p>
    <w:p w14:paraId="3E6A31C8" w14:textId="77777777" w:rsidR="00FA2433" w:rsidRPr="00FA2433" w:rsidRDefault="00FA2433" w:rsidP="00FA2433">
      <w:pPr>
        <w:spacing w:line="280" w:lineRule="atLeast"/>
        <w:ind w:left="1134" w:firstLine="1701"/>
        <w:jc w:val="both"/>
        <w:rPr>
          <w:rFonts w:eastAsia="Calibri"/>
          <w:spacing w:val="10"/>
          <w:sz w:val="26"/>
          <w:szCs w:val="26"/>
        </w:rPr>
      </w:pPr>
      <w:r w:rsidRPr="00FA2433">
        <w:rPr>
          <w:rFonts w:eastAsia="Calibri"/>
          <w:spacing w:val="10"/>
          <w:sz w:val="26"/>
          <w:szCs w:val="26"/>
        </w:rPr>
        <w:t xml:space="preserve">“1.1.6. Unidade de Produção, de Beneficiamento, de Processamento e de Armazenamento de Produtos de Origem Vegetal e seus derivados, e de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e seus derivados – 10,00000.”</w:t>
      </w:r>
    </w:p>
    <w:p w14:paraId="0B048D5E" w14:textId="77777777" w:rsidR="00FA2433" w:rsidRPr="00FA2433" w:rsidRDefault="00FA2433" w:rsidP="00FA2433">
      <w:pPr>
        <w:spacing w:line="360" w:lineRule="atLeast"/>
        <w:ind w:left="1134" w:firstLine="1701"/>
        <w:jc w:val="both"/>
        <w:rPr>
          <w:rFonts w:eastAsia="Calibri"/>
          <w:spacing w:val="10"/>
          <w:sz w:val="26"/>
          <w:szCs w:val="26"/>
        </w:rPr>
      </w:pPr>
    </w:p>
    <w:p w14:paraId="48AFFC1B" w14:textId="77777777" w:rsidR="00FA2433" w:rsidRPr="00FA2433" w:rsidRDefault="00FA2433" w:rsidP="00FA2433">
      <w:pPr>
        <w:spacing w:line="360" w:lineRule="atLeast"/>
        <w:ind w:left="1134" w:firstLine="1701"/>
        <w:jc w:val="both"/>
        <w:rPr>
          <w:rFonts w:eastAsia="Calibri"/>
          <w:spacing w:val="10"/>
          <w:sz w:val="26"/>
          <w:szCs w:val="26"/>
        </w:rPr>
      </w:pPr>
      <w:r w:rsidRPr="00FA2433">
        <w:rPr>
          <w:rFonts w:eastAsia="Calibri"/>
          <w:b/>
          <w:bCs/>
          <w:spacing w:val="10"/>
          <w:sz w:val="26"/>
          <w:szCs w:val="26"/>
        </w:rPr>
        <w:t>II -</w:t>
      </w:r>
      <w:r w:rsidRPr="00FA2433">
        <w:rPr>
          <w:rFonts w:eastAsia="Calibri"/>
          <w:spacing w:val="10"/>
          <w:sz w:val="26"/>
          <w:szCs w:val="26"/>
        </w:rPr>
        <w:t xml:space="preserve"> o subitem 1.6:</w:t>
      </w:r>
    </w:p>
    <w:p w14:paraId="2267710D" w14:textId="77777777" w:rsidR="00FA2433" w:rsidRPr="00FA2433" w:rsidRDefault="00FA2433" w:rsidP="00FA2433">
      <w:pPr>
        <w:spacing w:line="360" w:lineRule="atLeast"/>
        <w:ind w:left="1134" w:firstLine="1701"/>
        <w:jc w:val="both"/>
        <w:rPr>
          <w:rFonts w:eastAsia="Calibri"/>
          <w:spacing w:val="10"/>
          <w:sz w:val="26"/>
          <w:szCs w:val="26"/>
        </w:rPr>
      </w:pPr>
    </w:p>
    <w:p w14:paraId="7568C002" w14:textId="77777777" w:rsidR="00FA2433" w:rsidRPr="00FA2433" w:rsidRDefault="00FA2433" w:rsidP="00FA2433">
      <w:pPr>
        <w:spacing w:line="280" w:lineRule="atLeast"/>
        <w:ind w:left="1134" w:firstLine="1701"/>
        <w:jc w:val="both"/>
        <w:rPr>
          <w:rFonts w:eastAsia="Calibri"/>
          <w:spacing w:val="10"/>
          <w:sz w:val="26"/>
          <w:szCs w:val="26"/>
        </w:rPr>
      </w:pPr>
      <w:r w:rsidRPr="00FA2433">
        <w:rPr>
          <w:rFonts w:eastAsia="Calibri"/>
          <w:spacing w:val="10"/>
          <w:sz w:val="26"/>
          <w:szCs w:val="26"/>
        </w:rPr>
        <w:t xml:space="preserve">“1.6 Por análises periciais de produtos de origem vegetal e produtos da </w:t>
      </w:r>
      <w:proofErr w:type="spellStart"/>
      <w:r w:rsidRPr="00FA2433">
        <w:rPr>
          <w:rFonts w:eastAsia="Calibri"/>
          <w:spacing w:val="10"/>
          <w:sz w:val="26"/>
          <w:szCs w:val="26"/>
        </w:rPr>
        <w:t>algicultura</w:t>
      </w:r>
      <w:proofErr w:type="spellEnd"/>
      <w:r w:rsidRPr="00FA2433">
        <w:rPr>
          <w:rFonts w:eastAsia="Calibri"/>
          <w:spacing w:val="10"/>
          <w:sz w:val="26"/>
          <w:szCs w:val="26"/>
        </w:rPr>
        <w:t xml:space="preserve"> e da fungicultura </w:t>
      </w:r>
      <w:r w:rsidRPr="00FA2433">
        <w:rPr>
          <w:rFonts w:eastAsia="Calibri"/>
          <w:sz w:val="26"/>
          <w:szCs w:val="26"/>
        </w:rPr>
        <w:t>–</w:t>
      </w:r>
      <w:r w:rsidRPr="00FA2433">
        <w:rPr>
          <w:rFonts w:eastAsia="Calibri"/>
          <w:spacing w:val="10"/>
          <w:sz w:val="26"/>
          <w:szCs w:val="26"/>
        </w:rPr>
        <w:t xml:space="preserve"> 10,00000.”</w:t>
      </w:r>
    </w:p>
    <w:p w14:paraId="4E9B0715" w14:textId="77777777" w:rsidR="00FA2433" w:rsidRPr="00FA2433" w:rsidRDefault="00FA2433" w:rsidP="00FA2433">
      <w:pPr>
        <w:spacing w:line="360" w:lineRule="atLeast"/>
        <w:ind w:firstLine="2835"/>
        <w:jc w:val="both"/>
        <w:rPr>
          <w:rFonts w:eastAsia="Calibri"/>
          <w:spacing w:val="10"/>
          <w:sz w:val="26"/>
          <w:szCs w:val="26"/>
        </w:rPr>
      </w:pPr>
    </w:p>
    <w:p w14:paraId="2C6BA24C"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35 -</w:t>
      </w:r>
      <w:r w:rsidRPr="00FA2433">
        <w:rPr>
          <w:rFonts w:eastAsia="Calibri"/>
          <w:spacing w:val="10"/>
          <w:sz w:val="26"/>
          <w:szCs w:val="26"/>
        </w:rPr>
        <w:t xml:space="preserve"> Aplicam-se, subsidiariamente, as disposições da Lei nº 10.177, de 30 de dezembro de 1998, ao procedimento administrativo para apuração de infrações previstas nesta lei.</w:t>
      </w:r>
    </w:p>
    <w:p w14:paraId="383E0624" w14:textId="77777777" w:rsidR="00FA2433" w:rsidRPr="00FA2433" w:rsidRDefault="00FA2433" w:rsidP="00FA2433">
      <w:pPr>
        <w:spacing w:line="360" w:lineRule="atLeast"/>
        <w:ind w:firstLine="2835"/>
        <w:jc w:val="both"/>
        <w:rPr>
          <w:rFonts w:eastAsia="Calibri"/>
          <w:spacing w:val="10"/>
          <w:sz w:val="26"/>
          <w:szCs w:val="26"/>
        </w:rPr>
      </w:pPr>
    </w:p>
    <w:p w14:paraId="3E7E6653"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36 -</w:t>
      </w:r>
      <w:r w:rsidRPr="00FA2433">
        <w:rPr>
          <w:rFonts w:eastAsia="Calibri"/>
          <w:spacing w:val="10"/>
          <w:sz w:val="26"/>
          <w:szCs w:val="26"/>
        </w:rPr>
        <w:t xml:space="preserve"> Esta lei será regulamentada pelo Chefe do Poder Executivo, cabendo ao Secretário da Agricultura e Abastecimento, ouvida a Coordenadoria de Defesa Agropecuária, editar normas técnicas complementares.</w:t>
      </w:r>
    </w:p>
    <w:p w14:paraId="1228506D" w14:textId="77777777" w:rsidR="00FA2433" w:rsidRPr="00FA2433" w:rsidRDefault="00FA2433" w:rsidP="00FA2433">
      <w:pPr>
        <w:spacing w:line="360" w:lineRule="atLeast"/>
        <w:ind w:firstLine="2835"/>
        <w:jc w:val="both"/>
        <w:rPr>
          <w:spacing w:val="10"/>
          <w:sz w:val="26"/>
          <w:szCs w:val="26"/>
        </w:rPr>
      </w:pPr>
    </w:p>
    <w:p w14:paraId="2FA22A02" w14:textId="77777777" w:rsidR="00FA2433" w:rsidRPr="00FA2433" w:rsidRDefault="00FA2433" w:rsidP="00FA2433">
      <w:pPr>
        <w:spacing w:line="360" w:lineRule="atLeast"/>
        <w:ind w:firstLine="2835"/>
        <w:jc w:val="both"/>
        <w:rPr>
          <w:rFonts w:eastAsia="Calibri"/>
          <w:spacing w:val="10"/>
          <w:sz w:val="26"/>
          <w:szCs w:val="26"/>
        </w:rPr>
      </w:pPr>
      <w:r w:rsidRPr="00FA2433">
        <w:rPr>
          <w:rFonts w:eastAsia="Calibri"/>
          <w:b/>
          <w:bCs/>
          <w:spacing w:val="10"/>
          <w:sz w:val="26"/>
          <w:szCs w:val="26"/>
        </w:rPr>
        <w:t>Artigo 37 -</w:t>
      </w:r>
      <w:r w:rsidRPr="00FA2433">
        <w:rPr>
          <w:rFonts w:eastAsia="Calibri"/>
          <w:spacing w:val="10"/>
          <w:sz w:val="26"/>
          <w:szCs w:val="26"/>
        </w:rPr>
        <w:t xml:space="preserve"> Esta lei entra em vigor na data de sua publicação, observando-se, quanto ao artigo 34, o disposto no artigo 150, III, “b” e “c”, da Constituição Federal.</w:t>
      </w:r>
    </w:p>
    <w:p w14:paraId="7B326258" w14:textId="77777777" w:rsidR="00FA2433" w:rsidRPr="00FA2433" w:rsidRDefault="00FA2433" w:rsidP="00FA2433">
      <w:pPr>
        <w:spacing w:line="360" w:lineRule="atLeast"/>
        <w:ind w:firstLine="2835"/>
        <w:jc w:val="both"/>
        <w:rPr>
          <w:rFonts w:eastAsia="Calibri"/>
          <w:spacing w:val="10"/>
          <w:sz w:val="26"/>
          <w:szCs w:val="26"/>
        </w:rPr>
      </w:pPr>
    </w:p>
    <w:p w14:paraId="56F3BF15" w14:textId="2743F327" w:rsidR="00FA2433" w:rsidRPr="00FA2433" w:rsidRDefault="00FA2433" w:rsidP="00FA2433">
      <w:pPr>
        <w:spacing w:line="360" w:lineRule="atLeast"/>
        <w:ind w:firstLine="2835"/>
        <w:jc w:val="both"/>
        <w:rPr>
          <w:b/>
          <w:bCs/>
          <w:color w:val="000000"/>
          <w:spacing w:val="10"/>
          <w:sz w:val="26"/>
          <w:szCs w:val="26"/>
        </w:rPr>
      </w:pPr>
      <w:r w:rsidRPr="00FA2433">
        <w:rPr>
          <w:b/>
          <w:bCs/>
          <w:color w:val="000000"/>
          <w:spacing w:val="10"/>
          <w:sz w:val="26"/>
          <w:szCs w:val="26"/>
        </w:rPr>
        <w:t>Palácio dos Bandeirantes,</w:t>
      </w:r>
      <w:r w:rsidR="00B64F1C">
        <w:rPr>
          <w:b/>
          <w:bCs/>
          <w:color w:val="000000"/>
          <w:spacing w:val="10"/>
          <w:sz w:val="26"/>
          <w:szCs w:val="26"/>
        </w:rPr>
        <w:t xml:space="preserve"> </w:t>
      </w:r>
      <w:r w:rsidR="00EE0ED7">
        <w:rPr>
          <w:b/>
          <w:bCs/>
          <w:color w:val="000000"/>
          <w:spacing w:val="10"/>
          <w:sz w:val="26"/>
          <w:szCs w:val="26"/>
        </w:rPr>
        <w:t>em</w:t>
      </w:r>
      <w:r w:rsidR="00B64F1C">
        <w:rPr>
          <w:b/>
          <w:bCs/>
          <w:color w:val="000000"/>
          <w:spacing w:val="10"/>
          <w:sz w:val="26"/>
          <w:szCs w:val="26"/>
        </w:rPr>
        <w:t xml:space="preserve"> </w:t>
      </w:r>
      <w:r w:rsidR="00187626">
        <w:rPr>
          <w:b/>
          <w:bCs/>
          <w:color w:val="000000"/>
          <w:spacing w:val="10"/>
          <w:sz w:val="26"/>
          <w:szCs w:val="26"/>
        </w:rPr>
        <w:t xml:space="preserve">05 </w:t>
      </w:r>
      <w:r w:rsidR="00B64F1C">
        <w:rPr>
          <w:b/>
          <w:bCs/>
          <w:color w:val="000000"/>
          <w:spacing w:val="10"/>
          <w:sz w:val="26"/>
          <w:szCs w:val="26"/>
        </w:rPr>
        <w:t xml:space="preserve">de </w:t>
      </w:r>
      <w:r w:rsidR="00AE28F2">
        <w:rPr>
          <w:b/>
          <w:bCs/>
          <w:color w:val="000000"/>
          <w:spacing w:val="10"/>
          <w:sz w:val="26"/>
          <w:szCs w:val="26"/>
        </w:rPr>
        <w:t xml:space="preserve">junho </w:t>
      </w:r>
      <w:r w:rsidR="00B64F1C">
        <w:rPr>
          <w:b/>
          <w:bCs/>
          <w:color w:val="000000"/>
          <w:spacing w:val="10"/>
          <w:sz w:val="26"/>
          <w:szCs w:val="26"/>
        </w:rPr>
        <w:t>de 2025.</w:t>
      </w:r>
    </w:p>
    <w:p w14:paraId="5FF65EDF" w14:textId="77777777" w:rsidR="00FA2433" w:rsidRPr="00FA2433" w:rsidRDefault="00FA2433" w:rsidP="00FA2433">
      <w:pPr>
        <w:spacing w:line="360" w:lineRule="atLeast"/>
        <w:ind w:firstLine="2835"/>
        <w:jc w:val="both"/>
        <w:rPr>
          <w:b/>
          <w:color w:val="000000"/>
          <w:spacing w:val="10"/>
          <w:sz w:val="26"/>
          <w:szCs w:val="26"/>
        </w:rPr>
      </w:pPr>
    </w:p>
    <w:p w14:paraId="09A26D7A" w14:textId="77777777" w:rsidR="00FA2433" w:rsidRPr="00FA2433" w:rsidRDefault="00FA2433" w:rsidP="00FA2433">
      <w:pPr>
        <w:spacing w:line="360" w:lineRule="atLeast"/>
        <w:ind w:firstLine="2835"/>
        <w:jc w:val="both"/>
        <w:rPr>
          <w:b/>
          <w:color w:val="000000"/>
          <w:spacing w:val="10"/>
          <w:sz w:val="26"/>
          <w:szCs w:val="26"/>
        </w:rPr>
      </w:pPr>
    </w:p>
    <w:bookmarkEnd w:id="1"/>
    <w:p w14:paraId="5AD2DC86" w14:textId="77777777" w:rsidR="00B00F70" w:rsidRDefault="00B00F70" w:rsidP="00B00F70">
      <w:pPr>
        <w:pStyle w:val="NormalWeb"/>
        <w:spacing w:before="0" w:beforeAutospacing="0" w:after="0" w:afterAutospacing="0" w:line="360" w:lineRule="atLeast"/>
        <w:ind w:firstLine="2835"/>
        <w:jc w:val="both"/>
        <w:rPr>
          <w:b/>
          <w:bCs/>
          <w:color w:val="000000"/>
          <w:spacing w:val="10"/>
          <w:sz w:val="26"/>
          <w:szCs w:val="26"/>
        </w:rPr>
      </w:pPr>
    </w:p>
    <w:p w14:paraId="6662D92B" w14:textId="77777777" w:rsidR="00B00F70" w:rsidRDefault="00B00F70" w:rsidP="00B00F70">
      <w:pPr>
        <w:pStyle w:val="NormalWeb"/>
        <w:spacing w:before="0" w:beforeAutospacing="0" w:after="0" w:afterAutospacing="0" w:line="360" w:lineRule="atLeast"/>
        <w:ind w:firstLine="2835"/>
        <w:jc w:val="both"/>
        <w:rPr>
          <w:b/>
          <w:bCs/>
          <w:color w:val="000000"/>
          <w:spacing w:val="10"/>
          <w:sz w:val="26"/>
          <w:szCs w:val="26"/>
        </w:rPr>
      </w:pPr>
    </w:p>
    <w:p w14:paraId="79323450" w14:textId="77777777" w:rsidR="00B00F70" w:rsidRDefault="00B00F70" w:rsidP="00B00F70">
      <w:pPr>
        <w:pStyle w:val="NormalWeb"/>
        <w:spacing w:before="0" w:beforeAutospacing="0" w:after="0" w:afterAutospacing="0" w:line="360" w:lineRule="atLeast"/>
        <w:jc w:val="center"/>
        <w:rPr>
          <w:b/>
          <w:bCs/>
          <w:color w:val="000000"/>
          <w:spacing w:val="10"/>
          <w:sz w:val="26"/>
          <w:szCs w:val="26"/>
        </w:rPr>
      </w:pPr>
      <w:r w:rsidRPr="00B71087">
        <w:rPr>
          <w:b/>
          <w:bCs/>
          <w:color w:val="000000"/>
          <w:spacing w:val="10"/>
          <w:sz w:val="26"/>
          <w:szCs w:val="26"/>
        </w:rPr>
        <w:t>Tarcísio de Freitas</w:t>
      </w:r>
    </w:p>
    <w:p w14:paraId="160DDE45" w14:textId="77777777" w:rsidR="00B00F70" w:rsidRDefault="00B00F70" w:rsidP="00B00F70">
      <w:pPr>
        <w:pStyle w:val="NormalWeb"/>
        <w:spacing w:before="0" w:beforeAutospacing="0" w:after="0" w:afterAutospacing="0" w:line="360" w:lineRule="atLeast"/>
        <w:jc w:val="both"/>
        <w:rPr>
          <w:color w:val="000000"/>
          <w:spacing w:val="10"/>
          <w:sz w:val="26"/>
          <w:szCs w:val="26"/>
        </w:rPr>
      </w:pPr>
    </w:p>
    <w:p w14:paraId="2D14C4A0" w14:textId="77777777" w:rsidR="00B00F70" w:rsidRDefault="00B00F70" w:rsidP="00B00F70">
      <w:pPr>
        <w:pStyle w:val="NormalWeb"/>
        <w:spacing w:before="0" w:beforeAutospacing="0" w:after="0" w:afterAutospacing="0" w:line="360" w:lineRule="atLeast"/>
        <w:jc w:val="both"/>
        <w:rPr>
          <w:color w:val="000000"/>
          <w:spacing w:val="10"/>
          <w:sz w:val="26"/>
          <w:szCs w:val="26"/>
        </w:rPr>
      </w:pPr>
    </w:p>
    <w:p w14:paraId="001AF1EA" w14:textId="77777777" w:rsidR="00BF22AB" w:rsidRPr="007D45D4" w:rsidRDefault="00BF22AB" w:rsidP="00BF22AB">
      <w:pPr>
        <w:rPr>
          <w:spacing w:val="10"/>
          <w:sz w:val="26"/>
          <w:szCs w:val="26"/>
        </w:rPr>
      </w:pPr>
      <w:r w:rsidRPr="007D45D4">
        <w:rPr>
          <w:color w:val="000000"/>
          <w:spacing w:val="10"/>
          <w:sz w:val="26"/>
          <w:szCs w:val="26"/>
        </w:rPr>
        <w:t>Guilherme Piai Silva Filizzola</w:t>
      </w:r>
    </w:p>
    <w:p w14:paraId="24BF5EBF" w14:textId="77777777" w:rsidR="00BF22AB" w:rsidRDefault="00BF22AB" w:rsidP="00BF22AB">
      <w:pPr>
        <w:pStyle w:val="NormalWeb"/>
        <w:spacing w:before="0" w:beforeAutospacing="0" w:after="165" w:afterAutospacing="0"/>
        <w:jc w:val="both"/>
        <w:rPr>
          <w:color w:val="000000"/>
          <w:spacing w:val="10"/>
          <w:sz w:val="26"/>
          <w:szCs w:val="26"/>
        </w:rPr>
      </w:pPr>
      <w:r w:rsidRPr="007D45D4">
        <w:rPr>
          <w:color w:val="000000"/>
          <w:spacing w:val="10"/>
          <w:sz w:val="26"/>
          <w:szCs w:val="26"/>
        </w:rPr>
        <w:t>Secretário de Agricultura e Abastecimento</w:t>
      </w:r>
    </w:p>
    <w:p w14:paraId="61D5A3B5" w14:textId="77777777" w:rsidR="00B00F70" w:rsidRDefault="00B00F70" w:rsidP="00B00F70">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5BF63CA8" w14:textId="77777777" w:rsidR="00B00F70" w:rsidRDefault="00B00F70" w:rsidP="00B00F70">
      <w:pPr>
        <w:pStyle w:val="NormalWeb"/>
        <w:spacing w:before="0" w:beforeAutospacing="0" w:after="165" w:afterAutospacing="0"/>
        <w:jc w:val="both"/>
        <w:rPr>
          <w:color w:val="000000"/>
          <w:spacing w:val="10"/>
          <w:sz w:val="26"/>
          <w:szCs w:val="26"/>
        </w:rPr>
      </w:pPr>
      <w:r>
        <w:rPr>
          <w:color w:val="000000"/>
          <w:spacing w:val="10"/>
          <w:sz w:val="26"/>
          <w:szCs w:val="26"/>
        </w:rPr>
        <w:t>Secretário de Governo e Relações Institucionais</w:t>
      </w:r>
    </w:p>
    <w:p w14:paraId="1081D413" w14:textId="77777777" w:rsidR="00B00F70" w:rsidRDefault="00B00F70" w:rsidP="00B00F70">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5FB1849D" w14:textId="77777777" w:rsidR="00B00F70" w:rsidRPr="00E93741" w:rsidRDefault="00B00F70" w:rsidP="00B00F70">
      <w:pPr>
        <w:pStyle w:val="NormalWeb"/>
        <w:spacing w:before="0" w:beforeAutospacing="0" w:after="165" w:afterAutospacing="0"/>
        <w:jc w:val="both"/>
        <w:rPr>
          <w:color w:val="000000"/>
          <w:spacing w:val="10"/>
          <w:sz w:val="26"/>
          <w:szCs w:val="26"/>
        </w:rPr>
      </w:pPr>
      <w:r>
        <w:rPr>
          <w:color w:val="000000"/>
          <w:spacing w:val="10"/>
          <w:sz w:val="26"/>
          <w:szCs w:val="26"/>
        </w:rPr>
        <w:t>Secretário-Chefe da Casa Civil</w:t>
      </w:r>
    </w:p>
    <w:sectPr w:rsidR="00B00F70" w:rsidRPr="00E93741" w:rsidSect="005148C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3EFE" w14:textId="77777777" w:rsidR="0059356F" w:rsidRDefault="0059356F">
      <w:r>
        <w:separator/>
      </w:r>
    </w:p>
  </w:endnote>
  <w:endnote w:type="continuationSeparator" w:id="0">
    <w:p w14:paraId="70E6AA71" w14:textId="77777777" w:rsidR="0059356F" w:rsidRDefault="0059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2BF1" w14:textId="77777777" w:rsidR="00126CE9" w:rsidRDefault="00126C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206F" w14:textId="77777777" w:rsidR="00126CE9" w:rsidRDefault="00126C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CB84" w14:textId="77777777" w:rsidR="00126CE9" w:rsidRDefault="00126C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6818C" w14:textId="77777777" w:rsidR="0059356F" w:rsidRDefault="0059356F">
      <w:r>
        <w:separator/>
      </w:r>
    </w:p>
  </w:footnote>
  <w:footnote w:type="continuationSeparator" w:id="0">
    <w:p w14:paraId="40B4617E" w14:textId="77777777" w:rsidR="0059356F" w:rsidRDefault="0059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32A6" w14:textId="77777777" w:rsidR="00126CE9" w:rsidRDefault="00126C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1FC0" w14:textId="77777777" w:rsidR="00A3438B" w:rsidRPr="00AB674D" w:rsidRDefault="00A3438B"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3138" w14:textId="77777777" w:rsidR="00A3438B" w:rsidRPr="00126CE9" w:rsidRDefault="00A3438B" w:rsidP="00126C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5EDC"/>
    <w:rsid w:val="00066C7B"/>
    <w:rsid w:val="000707CD"/>
    <w:rsid w:val="00071BC2"/>
    <w:rsid w:val="0007566B"/>
    <w:rsid w:val="00092517"/>
    <w:rsid w:val="000931CE"/>
    <w:rsid w:val="000A046C"/>
    <w:rsid w:val="000A667D"/>
    <w:rsid w:val="000B1140"/>
    <w:rsid w:val="000B1CFA"/>
    <w:rsid w:val="000B6064"/>
    <w:rsid w:val="000D76D2"/>
    <w:rsid w:val="000E72AE"/>
    <w:rsid w:val="00101178"/>
    <w:rsid w:val="00106348"/>
    <w:rsid w:val="00107C88"/>
    <w:rsid w:val="0011445D"/>
    <w:rsid w:val="00122C90"/>
    <w:rsid w:val="00126CE9"/>
    <w:rsid w:val="00135A67"/>
    <w:rsid w:val="001411AB"/>
    <w:rsid w:val="00151F84"/>
    <w:rsid w:val="00154CEF"/>
    <w:rsid w:val="00163858"/>
    <w:rsid w:val="00163C82"/>
    <w:rsid w:val="00187626"/>
    <w:rsid w:val="001A0908"/>
    <w:rsid w:val="001C551A"/>
    <w:rsid w:val="001D37DD"/>
    <w:rsid w:val="00234012"/>
    <w:rsid w:val="00235251"/>
    <w:rsid w:val="0023700F"/>
    <w:rsid w:val="00263331"/>
    <w:rsid w:val="00263D1A"/>
    <w:rsid w:val="002C0DFA"/>
    <w:rsid w:val="002D75AD"/>
    <w:rsid w:val="003057E6"/>
    <w:rsid w:val="00314A58"/>
    <w:rsid w:val="00323496"/>
    <w:rsid w:val="00325597"/>
    <w:rsid w:val="003271DB"/>
    <w:rsid w:val="00331FB0"/>
    <w:rsid w:val="003728CA"/>
    <w:rsid w:val="00372A01"/>
    <w:rsid w:val="003C0AE0"/>
    <w:rsid w:val="003D3452"/>
    <w:rsid w:val="003F4456"/>
    <w:rsid w:val="004055EA"/>
    <w:rsid w:val="00413CBF"/>
    <w:rsid w:val="00416700"/>
    <w:rsid w:val="00417B30"/>
    <w:rsid w:val="00420D4A"/>
    <w:rsid w:val="004314AE"/>
    <w:rsid w:val="00440623"/>
    <w:rsid w:val="00453D71"/>
    <w:rsid w:val="00491569"/>
    <w:rsid w:val="004A7C6B"/>
    <w:rsid w:val="004C5EEF"/>
    <w:rsid w:val="00500697"/>
    <w:rsid w:val="00503072"/>
    <w:rsid w:val="005054EE"/>
    <w:rsid w:val="0051063F"/>
    <w:rsid w:val="005148C0"/>
    <w:rsid w:val="00517FE6"/>
    <w:rsid w:val="0052685D"/>
    <w:rsid w:val="00537BF5"/>
    <w:rsid w:val="0054348A"/>
    <w:rsid w:val="00547413"/>
    <w:rsid w:val="0057081B"/>
    <w:rsid w:val="00577DF7"/>
    <w:rsid w:val="00582852"/>
    <w:rsid w:val="00585F10"/>
    <w:rsid w:val="0059356F"/>
    <w:rsid w:val="005B50DF"/>
    <w:rsid w:val="005D4034"/>
    <w:rsid w:val="005E36BD"/>
    <w:rsid w:val="005E51CA"/>
    <w:rsid w:val="005F3593"/>
    <w:rsid w:val="00607CB9"/>
    <w:rsid w:val="00617C44"/>
    <w:rsid w:val="006214C9"/>
    <w:rsid w:val="006316F2"/>
    <w:rsid w:val="006322A2"/>
    <w:rsid w:val="006410A9"/>
    <w:rsid w:val="006501D6"/>
    <w:rsid w:val="006520CF"/>
    <w:rsid w:val="00665C74"/>
    <w:rsid w:val="00673AF1"/>
    <w:rsid w:val="00677A1F"/>
    <w:rsid w:val="00693E54"/>
    <w:rsid w:val="006D2A38"/>
    <w:rsid w:val="006F494A"/>
    <w:rsid w:val="0070544F"/>
    <w:rsid w:val="00705F3F"/>
    <w:rsid w:val="00713E58"/>
    <w:rsid w:val="00755565"/>
    <w:rsid w:val="00756C1F"/>
    <w:rsid w:val="007860D1"/>
    <w:rsid w:val="007F5983"/>
    <w:rsid w:val="00832FC7"/>
    <w:rsid w:val="00833251"/>
    <w:rsid w:val="008405AA"/>
    <w:rsid w:val="008406E7"/>
    <w:rsid w:val="008460E9"/>
    <w:rsid w:val="00870D49"/>
    <w:rsid w:val="00876669"/>
    <w:rsid w:val="00896BAF"/>
    <w:rsid w:val="008B220E"/>
    <w:rsid w:val="008C7105"/>
    <w:rsid w:val="008F1994"/>
    <w:rsid w:val="009040A4"/>
    <w:rsid w:val="0090690D"/>
    <w:rsid w:val="009863A6"/>
    <w:rsid w:val="009B08DE"/>
    <w:rsid w:val="009C03C9"/>
    <w:rsid w:val="00A06F61"/>
    <w:rsid w:val="00A32C26"/>
    <w:rsid w:val="00A340EC"/>
    <w:rsid w:val="00A3438B"/>
    <w:rsid w:val="00A81BE2"/>
    <w:rsid w:val="00A844D8"/>
    <w:rsid w:val="00AA7D61"/>
    <w:rsid w:val="00AD19E6"/>
    <w:rsid w:val="00AE28F2"/>
    <w:rsid w:val="00AE2C7F"/>
    <w:rsid w:val="00B00F70"/>
    <w:rsid w:val="00B07038"/>
    <w:rsid w:val="00B27002"/>
    <w:rsid w:val="00B27EEA"/>
    <w:rsid w:val="00B370CE"/>
    <w:rsid w:val="00B44444"/>
    <w:rsid w:val="00B64F1C"/>
    <w:rsid w:val="00B71E11"/>
    <w:rsid w:val="00B84CE2"/>
    <w:rsid w:val="00BC15AE"/>
    <w:rsid w:val="00BF22AB"/>
    <w:rsid w:val="00BF36CD"/>
    <w:rsid w:val="00C23E4C"/>
    <w:rsid w:val="00C25BD6"/>
    <w:rsid w:val="00C365B9"/>
    <w:rsid w:val="00C435D7"/>
    <w:rsid w:val="00C43950"/>
    <w:rsid w:val="00C46CDA"/>
    <w:rsid w:val="00C67C7A"/>
    <w:rsid w:val="00C70B8F"/>
    <w:rsid w:val="00C71D60"/>
    <w:rsid w:val="00C72C6C"/>
    <w:rsid w:val="00C85DE8"/>
    <w:rsid w:val="00C93913"/>
    <w:rsid w:val="00CB75A2"/>
    <w:rsid w:val="00CF3B69"/>
    <w:rsid w:val="00D002B0"/>
    <w:rsid w:val="00D35643"/>
    <w:rsid w:val="00D53351"/>
    <w:rsid w:val="00D56D56"/>
    <w:rsid w:val="00D6634D"/>
    <w:rsid w:val="00DA0E42"/>
    <w:rsid w:val="00DA353B"/>
    <w:rsid w:val="00DB204B"/>
    <w:rsid w:val="00DF3019"/>
    <w:rsid w:val="00E32648"/>
    <w:rsid w:val="00E43D89"/>
    <w:rsid w:val="00E51B68"/>
    <w:rsid w:val="00E628F0"/>
    <w:rsid w:val="00E729D9"/>
    <w:rsid w:val="00E9365E"/>
    <w:rsid w:val="00E93741"/>
    <w:rsid w:val="00EA6D22"/>
    <w:rsid w:val="00EA7EB2"/>
    <w:rsid w:val="00EC35C3"/>
    <w:rsid w:val="00ED6986"/>
    <w:rsid w:val="00EE029A"/>
    <w:rsid w:val="00EE0ED7"/>
    <w:rsid w:val="00EE2C00"/>
    <w:rsid w:val="00EF1C8D"/>
    <w:rsid w:val="00F16214"/>
    <w:rsid w:val="00F24507"/>
    <w:rsid w:val="00F2594F"/>
    <w:rsid w:val="00F341E4"/>
    <w:rsid w:val="00F43B95"/>
    <w:rsid w:val="00F463FA"/>
    <w:rsid w:val="00F77510"/>
    <w:rsid w:val="00F96505"/>
    <w:rsid w:val="00FA2433"/>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uiPriority w:val="99"/>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3492</Words>
  <Characters>19628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3</cp:revision>
  <cp:lastPrinted>2025-06-04T20:51:00Z</cp:lastPrinted>
  <dcterms:created xsi:type="dcterms:W3CDTF">2025-06-10T17:58:00Z</dcterms:created>
  <dcterms:modified xsi:type="dcterms:W3CDTF">2025-06-10T17:58:00Z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