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D1A2" w14:textId="372C3F39" w:rsidR="003E6E2C" w:rsidRPr="00972BAE" w:rsidRDefault="003E6E2C" w:rsidP="003E6E2C">
      <w:pPr>
        <w:spacing w:line="360" w:lineRule="atLeast"/>
        <w:jc w:val="center"/>
        <w:rPr>
          <w:color w:val="000000"/>
          <w:sz w:val="26"/>
          <w:szCs w:val="26"/>
        </w:rPr>
      </w:pPr>
      <w:bookmarkStart w:id="0" w:name="_Hlk133331013"/>
      <w:r w:rsidRPr="00972BAE">
        <w:rPr>
          <w:b/>
          <w:bCs/>
          <w:color w:val="000000"/>
          <w:spacing w:val="10"/>
          <w:sz w:val="26"/>
          <w:szCs w:val="26"/>
        </w:rPr>
        <w:t>Lei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972BAE">
        <w:rPr>
          <w:b/>
          <w:bCs/>
          <w:color w:val="000000"/>
          <w:spacing w:val="10"/>
          <w:sz w:val="26"/>
          <w:szCs w:val="26"/>
        </w:rPr>
        <w:t>nº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="00EC5E26">
        <w:rPr>
          <w:b/>
          <w:bCs/>
          <w:color w:val="000000"/>
          <w:spacing w:val="10"/>
          <w:sz w:val="26"/>
          <w:szCs w:val="26"/>
        </w:rPr>
        <w:t>17.988</w:t>
      </w:r>
      <w:r w:rsidRPr="00972BAE">
        <w:rPr>
          <w:b/>
          <w:bCs/>
          <w:color w:val="000000"/>
          <w:spacing w:val="10"/>
          <w:sz w:val="26"/>
          <w:szCs w:val="26"/>
        </w:rPr>
        <w:t>, de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="00EC5E26">
        <w:rPr>
          <w:b/>
          <w:bCs/>
          <w:color w:val="000000"/>
          <w:spacing w:val="10"/>
          <w:sz w:val="26"/>
          <w:szCs w:val="26"/>
        </w:rPr>
        <w:t xml:space="preserve">22 </w:t>
      </w:r>
      <w:r w:rsidRPr="00972BAE">
        <w:rPr>
          <w:b/>
          <w:bCs/>
          <w:color w:val="000000"/>
          <w:spacing w:val="10"/>
          <w:sz w:val="26"/>
          <w:szCs w:val="26"/>
        </w:rPr>
        <w:t>de</w:t>
      </w:r>
      <w:r>
        <w:rPr>
          <w:b/>
          <w:bCs/>
          <w:color w:val="000000"/>
          <w:spacing w:val="10"/>
          <w:sz w:val="26"/>
          <w:szCs w:val="26"/>
        </w:rPr>
        <w:t xml:space="preserve"> julho </w:t>
      </w:r>
      <w:r w:rsidRPr="00972BAE">
        <w:rPr>
          <w:b/>
          <w:bCs/>
          <w:color w:val="000000"/>
          <w:spacing w:val="10"/>
          <w:sz w:val="26"/>
          <w:szCs w:val="26"/>
        </w:rPr>
        <w:t>de 202</w:t>
      </w:r>
      <w:bookmarkEnd w:id="0"/>
      <w:r>
        <w:rPr>
          <w:b/>
          <w:bCs/>
          <w:color w:val="000000"/>
          <w:spacing w:val="10"/>
          <w:sz w:val="26"/>
          <w:szCs w:val="26"/>
        </w:rPr>
        <w:t xml:space="preserve">4 </w:t>
      </w:r>
    </w:p>
    <w:p w14:paraId="4DD0FBEF" w14:textId="77777777" w:rsidR="003E6E2C" w:rsidRPr="00972BAE" w:rsidRDefault="003E6E2C" w:rsidP="003E6E2C">
      <w:pPr>
        <w:spacing w:line="360" w:lineRule="atLeast"/>
        <w:rPr>
          <w:i/>
          <w:iCs/>
          <w:color w:val="000000"/>
          <w:spacing w:val="10"/>
          <w:sz w:val="26"/>
          <w:szCs w:val="26"/>
        </w:rPr>
      </w:pPr>
    </w:p>
    <w:p w14:paraId="655DCF9F" w14:textId="77777777" w:rsidR="003E6E2C" w:rsidRPr="00972BAE" w:rsidRDefault="003E6E2C" w:rsidP="003E6E2C">
      <w:pPr>
        <w:spacing w:line="360" w:lineRule="atLeast"/>
        <w:rPr>
          <w:i/>
          <w:iCs/>
          <w:color w:val="000000"/>
          <w:spacing w:val="10"/>
          <w:sz w:val="26"/>
          <w:szCs w:val="26"/>
        </w:rPr>
      </w:pPr>
    </w:p>
    <w:p w14:paraId="5AF2F1C2" w14:textId="77777777" w:rsidR="003E6E2C" w:rsidRPr="00972BAE" w:rsidRDefault="003E6E2C" w:rsidP="003E6E2C">
      <w:pPr>
        <w:spacing w:line="240" w:lineRule="atLeast"/>
        <w:ind w:left="2835" w:firstLine="851"/>
        <w:jc w:val="both"/>
        <w:rPr>
          <w:i/>
          <w:iCs/>
          <w:color w:val="000000"/>
          <w:spacing w:val="10"/>
          <w:sz w:val="26"/>
          <w:szCs w:val="26"/>
        </w:rPr>
      </w:pPr>
      <w:r w:rsidRPr="009269AF">
        <w:rPr>
          <w:i/>
          <w:iCs/>
          <w:color w:val="000000"/>
          <w:spacing w:val="10"/>
          <w:sz w:val="26"/>
          <w:szCs w:val="26"/>
        </w:rPr>
        <w:t>Altera a Lei</w:t>
      </w:r>
      <w:r>
        <w:rPr>
          <w:i/>
          <w:iCs/>
          <w:color w:val="000000"/>
          <w:spacing w:val="10"/>
          <w:sz w:val="26"/>
          <w:szCs w:val="26"/>
        </w:rPr>
        <w:t xml:space="preserve"> nº</w:t>
      </w:r>
      <w:r w:rsidRPr="009269AF">
        <w:rPr>
          <w:i/>
          <w:iCs/>
          <w:color w:val="000000"/>
          <w:spacing w:val="10"/>
          <w:sz w:val="26"/>
          <w:szCs w:val="26"/>
        </w:rPr>
        <w:t xml:space="preserve"> 12.799, de 11 de janeiro de 2008, que dispõe sobre o Cadastro Informativo dos Créditos Não Quitados de órgãos e entidades estaduais - CADIN ESTADUAL</w:t>
      </w:r>
      <w:r w:rsidRPr="006E2805">
        <w:rPr>
          <w:i/>
          <w:iCs/>
          <w:color w:val="000000"/>
          <w:spacing w:val="10"/>
          <w:sz w:val="26"/>
          <w:szCs w:val="26"/>
        </w:rPr>
        <w:t>, e dá outras providências</w:t>
      </w:r>
      <w:r>
        <w:rPr>
          <w:i/>
          <w:iCs/>
          <w:color w:val="000000"/>
          <w:spacing w:val="10"/>
          <w:sz w:val="26"/>
          <w:szCs w:val="26"/>
        </w:rPr>
        <w:t>.</w:t>
      </w:r>
    </w:p>
    <w:p w14:paraId="35318801" w14:textId="77777777" w:rsidR="003E6E2C" w:rsidRPr="00972BAE" w:rsidRDefault="003E6E2C" w:rsidP="003E6E2C">
      <w:pPr>
        <w:spacing w:line="360" w:lineRule="atLeast"/>
        <w:ind w:firstLine="2835"/>
        <w:jc w:val="both"/>
        <w:rPr>
          <w:color w:val="000000"/>
          <w:sz w:val="26"/>
          <w:szCs w:val="26"/>
        </w:rPr>
      </w:pPr>
    </w:p>
    <w:p w14:paraId="483B50C0" w14:textId="77777777" w:rsidR="003E6E2C" w:rsidRPr="00972BAE" w:rsidRDefault="003E6E2C" w:rsidP="003E6E2C">
      <w:pPr>
        <w:spacing w:line="360" w:lineRule="atLeast"/>
        <w:ind w:firstLine="2835"/>
        <w:jc w:val="both"/>
        <w:rPr>
          <w:color w:val="000000"/>
          <w:sz w:val="26"/>
          <w:szCs w:val="26"/>
        </w:rPr>
      </w:pPr>
      <w:r w:rsidRPr="00972BAE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2695AD0B" w14:textId="77777777" w:rsidR="003E6E2C" w:rsidRPr="00972BAE" w:rsidRDefault="003E6E2C" w:rsidP="003E6E2C">
      <w:pPr>
        <w:spacing w:line="360" w:lineRule="atLeast"/>
        <w:ind w:firstLine="2835"/>
        <w:jc w:val="both"/>
        <w:rPr>
          <w:color w:val="000000"/>
          <w:sz w:val="26"/>
          <w:szCs w:val="26"/>
        </w:rPr>
      </w:pPr>
    </w:p>
    <w:p w14:paraId="571C49EC" w14:textId="77777777" w:rsidR="003E6E2C" w:rsidRDefault="003E6E2C" w:rsidP="003E6E2C">
      <w:pPr>
        <w:spacing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972BAE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>
        <w:rPr>
          <w:b/>
          <w:color w:val="000000"/>
          <w:spacing w:val="10"/>
          <w:sz w:val="26"/>
          <w:szCs w:val="26"/>
        </w:rPr>
        <w:t>l</w:t>
      </w:r>
      <w:r w:rsidRPr="00972BAE">
        <w:rPr>
          <w:b/>
          <w:color w:val="000000"/>
          <w:spacing w:val="10"/>
          <w:sz w:val="26"/>
          <w:szCs w:val="26"/>
        </w:rPr>
        <w:t>ei:</w:t>
      </w:r>
    </w:p>
    <w:p w14:paraId="734CD526" w14:textId="77777777" w:rsidR="003E6E2C" w:rsidRPr="00972BAE" w:rsidRDefault="003E6E2C" w:rsidP="003E6E2C">
      <w:pPr>
        <w:spacing w:line="360" w:lineRule="atLeast"/>
        <w:ind w:firstLine="2835"/>
        <w:jc w:val="both"/>
        <w:rPr>
          <w:b/>
          <w:color w:val="000000"/>
          <w:sz w:val="26"/>
          <w:szCs w:val="26"/>
        </w:rPr>
      </w:pPr>
    </w:p>
    <w:p w14:paraId="6599FAA7" w14:textId="77777777" w:rsidR="003E6E2C" w:rsidRPr="00517226" w:rsidRDefault="003E6E2C" w:rsidP="003E6E2C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4662C6">
        <w:rPr>
          <w:b/>
          <w:bCs/>
          <w:spacing w:val="10"/>
          <w:sz w:val="26"/>
          <w:szCs w:val="26"/>
        </w:rPr>
        <w:t xml:space="preserve">Artigo 1º - </w:t>
      </w:r>
      <w:r w:rsidRPr="00517226">
        <w:rPr>
          <w:spacing w:val="10"/>
          <w:sz w:val="26"/>
          <w:szCs w:val="26"/>
        </w:rPr>
        <w:t>O § 2º do artigo 6° da Lei</w:t>
      </w:r>
      <w:r>
        <w:rPr>
          <w:spacing w:val="10"/>
          <w:sz w:val="26"/>
          <w:szCs w:val="26"/>
        </w:rPr>
        <w:t xml:space="preserve"> nº</w:t>
      </w:r>
      <w:r w:rsidRPr="00517226">
        <w:rPr>
          <w:spacing w:val="10"/>
          <w:sz w:val="26"/>
          <w:szCs w:val="26"/>
        </w:rPr>
        <w:t xml:space="preserve"> 12.799, de 11 de janeiro de 2008, passa a vigorar com a seguinte redação:</w:t>
      </w:r>
    </w:p>
    <w:p w14:paraId="5F31CF94" w14:textId="77777777" w:rsidR="003E6E2C" w:rsidRDefault="003E6E2C" w:rsidP="003E6E2C">
      <w:pPr>
        <w:spacing w:line="360" w:lineRule="atLeast"/>
        <w:ind w:left="1418" w:firstLine="709"/>
        <w:jc w:val="both"/>
        <w:rPr>
          <w:spacing w:val="10"/>
          <w:sz w:val="26"/>
          <w:szCs w:val="26"/>
        </w:rPr>
      </w:pPr>
    </w:p>
    <w:p w14:paraId="14F544B9" w14:textId="77777777" w:rsidR="003E6E2C" w:rsidRDefault="003E6E2C" w:rsidP="003E6E2C">
      <w:pPr>
        <w:spacing w:line="320" w:lineRule="atLeast"/>
        <w:ind w:left="1134" w:firstLine="1701"/>
        <w:jc w:val="both"/>
        <w:rPr>
          <w:spacing w:val="10"/>
          <w:sz w:val="26"/>
          <w:szCs w:val="26"/>
        </w:rPr>
      </w:pPr>
      <w:r w:rsidRPr="00517226">
        <w:rPr>
          <w:spacing w:val="10"/>
          <w:sz w:val="26"/>
          <w:szCs w:val="26"/>
        </w:rPr>
        <w:t>“§ 2</w:t>
      </w:r>
      <w:r>
        <w:rPr>
          <w:spacing w:val="10"/>
          <w:sz w:val="26"/>
          <w:szCs w:val="26"/>
        </w:rPr>
        <w:t>º</w:t>
      </w:r>
      <w:r w:rsidRPr="00517226">
        <w:rPr>
          <w:spacing w:val="10"/>
          <w:sz w:val="26"/>
          <w:szCs w:val="26"/>
        </w:rPr>
        <w:t xml:space="preserve"> - O disposto no § 1º deste artigo não se aplica:</w:t>
      </w:r>
    </w:p>
    <w:p w14:paraId="205A2C86" w14:textId="77777777" w:rsidR="003E6E2C" w:rsidRDefault="003E6E2C" w:rsidP="003E6E2C">
      <w:pPr>
        <w:spacing w:line="320" w:lineRule="atLeast"/>
        <w:ind w:left="1134" w:firstLine="1701"/>
        <w:jc w:val="both"/>
        <w:rPr>
          <w:spacing w:val="10"/>
          <w:sz w:val="26"/>
          <w:szCs w:val="26"/>
        </w:rPr>
      </w:pPr>
    </w:p>
    <w:p w14:paraId="3E6AD6D0" w14:textId="77777777" w:rsidR="003E6E2C" w:rsidRDefault="003E6E2C" w:rsidP="003E6E2C">
      <w:pPr>
        <w:spacing w:line="320" w:lineRule="atLeast"/>
        <w:ind w:left="1134" w:firstLine="1701"/>
        <w:jc w:val="both"/>
        <w:rPr>
          <w:spacing w:val="10"/>
          <w:sz w:val="26"/>
          <w:szCs w:val="26"/>
        </w:rPr>
      </w:pPr>
      <w:r w:rsidRPr="00517226">
        <w:rPr>
          <w:spacing w:val="10"/>
          <w:sz w:val="26"/>
          <w:szCs w:val="26"/>
        </w:rPr>
        <w:t xml:space="preserve">1 </w:t>
      </w:r>
      <w:r>
        <w:rPr>
          <w:spacing w:val="10"/>
          <w:sz w:val="26"/>
          <w:szCs w:val="26"/>
        </w:rPr>
        <w:t>-</w:t>
      </w:r>
      <w:r w:rsidRPr="00517226">
        <w:rPr>
          <w:spacing w:val="10"/>
          <w:sz w:val="26"/>
          <w:szCs w:val="26"/>
        </w:rPr>
        <w:t xml:space="preserve"> </w:t>
      </w:r>
      <w:proofErr w:type="gramStart"/>
      <w:r w:rsidRPr="0031158E">
        <w:rPr>
          <w:spacing w:val="10"/>
          <w:sz w:val="26"/>
          <w:szCs w:val="26"/>
        </w:rPr>
        <w:t>à</w:t>
      </w:r>
      <w:proofErr w:type="gramEnd"/>
      <w:r w:rsidRPr="0031158E">
        <w:rPr>
          <w:spacing w:val="10"/>
          <w:sz w:val="26"/>
          <w:szCs w:val="26"/>
        </w:rPr>
        <w:t xml:space="preserve"> concessão de auxílios a </w:t>
      </w:r>
      <w:r>
        <w:rPr>
          <w:spacing w:val="10"/>
          <w:sz w:val="26"/>
          <w:szCs w:val="26"/>
        </w:rPr>
        <w:t>m</w:t>
      </w:r>
      <w:r w:rsidRPr="0031158E">
        <w:rPr>
          <w:spacing w:val="10"/>
          <w:sz w:val="26"/>
          <w:szCs w:val="26"/>
        </w:rPr>
        <w:t>unicípios atingidos por calamidade pública reconhecida pelo Estado</w:t>
      </w:r>
      <w:r>
        <w:rPr>
          <w:spacing w:val="10"/>
          <w:sz w:val="26"/>
          <w:szCs w:val="26"/>
        </w:rPr>
        <w:t xml:space="preserve"> de São Paulo;</w:t>
      </w:r>
    </w:p>
    <w:p w14:paraId="23BFC401" w14:textId="77777777" w:rsidR="003E6E2C" w:rsidRDefault="003E6E2C" w:rsidP="003E6E2C">
      <w:pPr>
        <w:spacing w:line="320" w:lineRule="atLeast"/>
        <w:ind w:left="1134" w:firstLine="1701"/>
        <w:jc w:val="both"/>
        <w:rPr>
          <w:spacing w:val="10"/>
          <w:sz w:val="26"/>
          <w:szCs w:val="26"/>
        </w:rPr>
      </w:pPr>
    </w:p>
    <w:p w14:paraId="0ECF170F" w14:textId="77777777" w:rsidR="003E6E2C" w:rsidRDefault="003E6E2C" w:rsidP="003E6E2C">
      <w:pPr>
        <w:spacing w:line="320" w:lineRule="atLeast"/>
        <w:ind w:left="1134" w:firstLine="1701"/>
        <w:jc w:val="both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>2 -</w:t>
      </w:r>
      <w:r w:rsidRPr="0031158E">
        <w:rPr>
          <w:spacing w:val="10"/>
          <w:sz w:val="26"/>
          <w:szCs w:val="26"/>
        </w:rPr>
        <w:t xml:space="preserve"> </w:t>
      </w:r>
      <w:proofErr w:type="gramStart"/>
      <w:r w:rsidRPr="0031158E">
        <w:rPr>
          <w:spacing w:val="10"/>
          <w:sz w:val="26"/>
          <w:szCs w:val="26"/>
        </w:rPr>
        <w:t>às</w:t>
      </w:r>
      <w:proofErr w:type="gramEnd"/>
      <w:r w:rsidRPr="0031158E">
        <w:rPr>
          <w:spacing w:val="10"/>
          <w:sz w:val="26"/>
          <w:szCs w:val="26"/>
        </w:rPr>
        <w:t xml:space="preserve"> transferências voluntárias de que trata o § 3° do artigo 25 da Lei Complementar federal n° 101, de 4 de maio de 2000</w:t>
      </w:r>
      <w:r>
        <w:rPr>
          <w:spacing w:val="10"/>
          <w:sz w:val="26"/>
          <w:szCs w:val="26"/>
        </w:rPr>
        <w:t>;</w:t>
      </w:r>
    </w:p>
    <w:p w14:paraId="39B452DF" w14:textId="77777777" w:rsidR="003E6E2C" w:rsidRDefault="003E6E2C" w:rsidP="003E6E2C">
      <w:pPr>
        <w:spacing w:line="320" w:lineRule="atLeast"/>
        <w:ind w:left="1134" w:firstLine="1701"/>
        <w:jc w:val="both"/>
        <w:rPr>
          <w:spacing w:val="10"/>
          <w:sz w:val="26"/>
          <w:szCs w:val="26"/>
        </w:rPr>
      </w:pPr>
    </w:p>
    <w:p w14:paraId="55DC063C" w14:textId="77777777" w:rsidR="003E6E2C" w:rsidRDefault="003E6E2C" w:rsidP="003E6E2C">
      <w:pPr>
        <w:spacing w:line="320" w:lineRule="atLeast"/>
        <w:ind w:left="1134" w:firstLine="1701"/>
        <w:jc w:val="both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 xml:space="preserve">3 - </w:t>
      </w:r>
      <w:proofErr w:type="gramStart"/>
      <w:r w:rsidRPr="00517226">
        <w:rPr>
          <w:spacing w:val="10"/>
          <w:sz w:val="26"/>
          <w:szCs w:val="26"/>
        </w:rPr>
        <w:t>à</w:t>
      </w:r>
      <w:proofErr w:type="gramEnd"/>
      <w:r w:rsidRPr="00517226">
        <w:rPr>
          <w:spacing w:val="10"/>
          <w:sz w:val="26"/>
          <w:szCs w:val="26"/>
        </w:rPr>
        <w:t xml:space="preserve"> concessão de empréstimos e financiamentos pela Desenvolve SP – Agência de Fomento do Estado de São Paulo S.A.</w:t>
      </w:r>
      <w:r>
        <w:rPr>
          <w:spacing w:val="10"/>
          <w:sz w:val="26"/>
          <w:szCs w:val="26"/>
        </w:rPr>
        <w:t xml:space="preserve">, instituída pela Lei </w:t>
      </w:r>
      <w:r w:rsidRPr="00514BA4">
        <w:rPr>
          <w:color w:val="000000"/>
          <w:spacing w:val="10"/>
          <w:sz w:val="26"/>
          <w:szCs w:val="26"/>
        </w:rPr>
        <w:t>nº</w:t>
      </w:r>
      <w:r w:rsidRPr="007E3A8A">
        <w:rPr>
          <w:spacing w:val="10"/>
          <w:sz w:val="26"/>
          <w:szCs w:val="26"/>
        </w:rPr>
        <w:t xml:space="preserve"> </w:t>
      </w:r>
      <w:r>
        <w:rPr>
          <w:spacing w:val="10"/>
          <w:sz w:val="26"/>
          <w:szCs w:val="26"/>
        </w:rPr>
        <w:t>10.853, de 16 de julho de 2001,</w:t>
      </w:r>
      <w:r w:rsidRPr="00517226">
        <w:rPr>
          <w:spacing w:val="10"/>
          <w:sz w:val="26"/>
          <w:szCs w:val="26"/>
        </w:rPr>
        <w:t xml:space="preserve"> destinados aos municípios atingidos por calamidade pública reconhecida pelo Estado de São Paulo e às micro, pequenas e médias empresas neles estabelecidas;</w:t>
      </w:r>
      <w:r>
        <w:rPr>
          <w:spacing w:val="10"/>
          <w:sz w:val="26"/>
          <w:szCs w:val="26"/>
        </w:rPr>
        <w:t xml:space="preserve"> </w:t>
      </w:r>
    </w:p>
    <w:p w14:paraId="74E801BD" w14:textId="77777777" w:rsidR="003E6E2C" w:rsidRDefault="003E6E2C" w:rsidP="003E6E2C">
      <w:pPr>
        <w:spacing w:line="320" w:lineRule="atLeast"/>
        <w:ind w:left="1134" w:firstLine="1701"/>
        <w:jc w:val="both"/>
        <w:rPr>
          <w:spacing w:val="10"/>
          <w:sz w:val="26"/>
          <w:szCs w:val="26"/>
        </w:rPr>
      </w:pPr>
    </w:p>
    <w:p w14:paraId="0397969E" w14:textId="77777777" w:rsidR="003E6E2C" w:rsidRDefault="003E6E2C" w:rsidP="003E6E2C">
      <w:pPr>
        <w:spacing w:line="320" w:lineRule="atLeast"/>
        <w:ind w:left="1134" w:firstLine="1701"/>
        <w:jc w:val="both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>4</w:t>
      </w:r>
      <w:r w:rsidRPr="00517226">
        <w:rPr>
          <w:spacing w:val="10"/>
          <w:sz w:val="26"/>
          <w:szCs w:val="26"/>
        </w:rPr>
        <w:t xml:space="preserve"> - </w:t>
      </w:r>
      <w:proofErr w:type="gramStart"/>
      <w:r w:rsidRPr="00517226">
        <w:rPr>
          <w:spacing w:val="10"/>
          <w:sz w:val="26"/>
          <w:szCs w:val="26"/>
        </w:rPr>
        <w:t>à</w:t>
      </w:r>
      <w:proofErr w:type="gramEnd"/>
      <w:r w:rsidRPr="00517226">
        <w:rPr>
          <w:spacing w:val="10"/>
          <w:sz w:val="26"/>
          <w:szCs w:val="26"/>
        </w:rPr>
        <w:t xml:space="preserve"> concessão de empréstimos e financiamentos pelo Fundo de Investimentos de Crédito Produtivo Popular de São Paulo – Banco do Povo Paulista,</w:t>
      </w:r>
      <w:r>
        <w:rPr>
          <w:spacing w:val="10"/>
          <w:sz w:val="26"/>
          <w:szCs w:val="26"/>
        </w:rPr>
        <w:t xml:space="preserve"> </w:t>
      </w:r>
      <w:r w:rsidRPr="00F7177B">
        <w:rPr>
          <w:spacing w:val="10"/>
          <w:sz w:val="26"/>
          <w:szCs w:val="26"/>
        </w:rPr>
        <w:t>instituído pela Lei n° 9.533, de 30 de abril de 1997</w:t>
      </w:r>
      <w:r>
        <w:rPr>
          <w:spacing w:val="10"/>
          <w:sz w:val="26"/>
          <w:szCs w:val="26"/>
        </w:rPr>
        <w:t>,</w:t>
      </w:r>
      <w:r w:rsidRPr="00517226">
        <w:rPr>
          <w:spacing w:val="10"/>
          <w:sz w:val="26"/>
          <w:szCs w:val="26"/>
        </w:rPr>
        <w:t xml:space="preserve"> destinados aos munícipes e às microempresas estabelecidos nos municípios atingidos por calamidade pública reconhecida pelo Estado de São Paulo;</w:t>
      </w:r>
    </w:p>
    <w:p w14:paraId="6979CEB0" w14:textId="77777777" w:rsidR="003E6E2C" w:rsidRDefault="003E6E2C" w:rsidP="003E6E2C">
      <w:pPr>
        <w:spacing w:line="320" w:lineRule="atLeast"/>
        <w:ind w:left="1134" w:firstLine="1701"/>
        <w:jc w:val="both"/>
        <w:rPr>
          <w:spacing w:val="10"/>
          <w:sz w:val="26"/>
          <w:szCs w:val="26"/>
        </w:rPr>
      </w:pPr>
    </w:p>
    <w:p w14:paraId="00FB24FC" w14:textId="77777777" w:rsidR="003E6E2C" w:rsidRPr="00517226" w:rsidRDefault="003E6E2C" w:rsidP="003E6E2C">
      <w:pPr>
        <w:spacing w:line="320" w:lineRule="atLeast"/>
        <w:ind w:left="1134" w:firstLine="1701"/>
        <w:jc w:val="both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>5</w:t>
      </w:r>
      <w:r w:rsidRPr="00517226">
        <w:rPr>
          <w:spacing w:val="10"/>
          <w:sz w:val="26"/>
          <w:szCs w:val="26"/>
        </w:rPr>
        <w:t xml:space="preserve"> - </w:t>
      </w:r>
      <w:proofErr w:type="gramStart"/>
      <w:r w:rsidRPr="00517226">
        <w:rPr>
          <w:spacing w:val="10"/>
          <w:sz w:val="26"/>
          <w:szCs w:val="26"/>
        </w:rPr>
        <w:t>à</w:t>
      </w:r>
      <w:proofErr w:type="gramEnd"/>
      <w:r w:rsidRPr="00517226">
        <w:rPr>
          <w:spacing w:val="10"/>
          <w:sz w:val="26"/>
          <w:szCs w:val="26"/>
        </w:rPr>
        <w:t xml:space="preserve"> concessão de garantias aos empréstimos e financiamentos previstos nos itens </w:t>
      </w:r>
      <w:r>
        <w:rPr>
          <w:spacing w:val="10"/>
          <w:sz w:val="26"/>
          <w:szCs w:val="26"/>
        </w:rPr>
        <w:t>3</w:t>
      </w:r>
      <w:r w:rsidRPr="00517226">
        <w:rPr>
          <w:spacing w:val="10"/>
          <w:sz w:val="26"/>
          <w:szCs w:val="26"/>
        </w:rPr>
        <w:t xml:space="preserve"> e </w:t>
      </w:r>
      <w:r>
        <w:rPr>
          <w:spacing w:val="10"/>
          <w:sz w:val="26"/>
          <w:szCs w:val="26"/>
        </w:rPr>
        <w:t>4</w:t>
      </w:r>
      <w:r w:rsidRPr="00517226">
        <w:rPr>
          <w:spacing w:val="10"/>
          <w:sz w:val="26"/>
          <w:szCs w:val="26"/>
        </w:rPr>
        <w:t xml:space="preserve"> deste parágrafo, realizad</w:t>
      </w:r>
      <w:r>
        <w:rPr>
          <w:spacing w:val="10"/>
          <w:sz w:val="26"/>
          <w:szCs w:val="26"/>
        </w:rPr>
        <w:t>a</w:t>
      </w:r>
      <w:r w:rsidRPr="00517226">
        <w:rPr>
          <w:spacing w:val="10"/>
          <w:sz w:val="26"/>
          <w:szCs w:val="26"/>
        </w:rPr>
        <w:t xml:space="preserve">s com recursos do FDA – Fundo de Aval, </w:t>
      </w:r>
      <w:r w:rsidRPr="00F7177B">
        <w:rPr>
          <w:spacing w:val="10"/>
          <w:sz w:val="26"/>
          <w:szCs w:val="26"/>
        </w:rPr>
        <w:t xml:space="preserve">instituído pela Lei nº 10.016, </w:t>
      </w:r>
      <w:r w:rsidRPr="00F7177B">
        <w:rPr>
          <w:spacing w:val="10"/>
          <w:sz w:val="26"/>
          <w:szCs w:val="26"/>
        </w:rPr>
        <w:lastRenderedPageBreak/>
        <w:t>de 29 de junho de 1998</w:t>
      </w:r>
      <w:r>
        <w:rPr>
          <w:spacing w:val="10"/>
          <w:sz w:val="26"/>
          <w:szCs w:val="26"/>
        </w:rPr>
        <w:t xml:space="preserve">, </w:t>
      </w:r>
      <w:r w:rsidRPr="00517226">
        <w:rPr>
          <w:spacing w:val="10"/>
          <w:sz w:val="26"/>
          <w:szCs w:val="26"/>
        </w:rPr>
        <w:t>destinad</w:t>
      </w:r>
      <w:r>
        <w:rPr>
          <w:spacing w:val="10"/>
          <w:sz w:val="26"/>
          <w:szCs w:val="26"/>
        </w:rPr>
        <w:t>a</w:t>
      </w:r>
      <w:r w:rsidRPr="00517226">
        <w:rPr>
          <w:spacing w:val="10"/>
          <w:sz w:val="26"/>
          <w:szCs w:val="26"/>
        </w:rPr>
        <w:t>s a garantir os riscos de crédito de micro, pequenas e médias empresas.” (NR)</w:t>
      </w:r>
    </w:p>
    <w:p w14:paraId="3DC6925E" w14:textId="77777777" w:rsidR="003E6E2C" w:rsidRPr="00517226" w:rsidRDefault="003E6E2C" w:rsidP="003E6E2C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14:paraId="57F9E303" w14:textId="05E9EA2F" w:rsidR="000D76D2" w:rsidRPr="009560A7" w:rsidRDefault="003E6E2C" w:rsidP="003E6E2C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 w:rsidRPr="00517226">
        <w:rPr>
          <w:b/>
          <w:bCs/>
          <w:spacing w:val="10"/>
          <w:sz w:val="26"/>
          <w:szCs w:val="26"/>
        </w:rPr>
        <w:t>Artigo 2º -</w:t>
      </w:r>
      <w:r w:rsidRPr="00517226">
        <w:rPr>
          <w:spacing w:val="10"/>
          <w:sz w:val="26"/>
          <w:szCs w:val="26"/>
        </w:rPr>
        <w:t xml:space="preserve"> </w:t>
      </w:r>
      <w:r w:rsidRPr="000B0408">
        <w:rPr>
          <w:sz w:val="26"/>
          <w:szCs w:val="26"/>
        </w:rPr>
        <w:t>Esta lei entra em vigor na data de sua publicação.</w:t>
      </w:r>
    </w:p>
    <w:p w14:paraId="2886D876" w14:textId="77777777" w:rsidR="000D76D2" w:rsidRPr="009560A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582AEFB2" w14:textId="68B8BA4B" w:rsidR="000D76D2" w:rsidRPr="00B7108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023A6EC9" w14:textId="77777777" w:rsidR="000D76D2" w:rsidRPr="00B7108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2A0086F7" w14:textId="77777777" w:rsidR="00066C7B" w:rsidRDefault="00066C7B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37D2D156" w14:textId="77777777" w:rsidR="008D46BD" w:rsidRDefault="008D46BD" w:rsidP="00071BC2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6EB10396" w14:textId="77777777" w:rsidR="008D46BD" w:rsidRDefault="008D46BD" w:rsidP="008D46BD">
      <w:pPr>
        <w:jc w:val="both"/>
        <w:rPr>
          <w:spacing w:val="10"/>
          <w:sz w:val="26"/>
          <w:szCs w:val="26"/>
        </w:rPr>
      </w:pPr>
      <w:r w:rsidRPr="004660B5">
        <w:rPr>
          <w:spacing w:val="10"/>
          <w:sz w:val="26"/>
          <w:szCs w:val="26"/>
        </w:rPr>
        <w:t xml:space="preserve">Jorge Luiz </w:t>
      </w:r>
      <w:r>
        <w:rPr>
          <w:spacing w:val="10"/>
          <w:sz w:val="26"/>
          <w:szCs w:val="26"/>
        </w:rPr>
        <w:t xml:space="preserve">de </w:t>
      </w:r>
      <w:r w:rsidRPr="004660B5">
        <w:rPr>
          <w:spacing w:val="10"/>
          <w:sz w:val="26"/>
          <w:szCs w:val="26"/>
        </w:rPr>
        <w:t>Lima</w:t>
      </w:r>
    </w:p>
    <w:p w14:paraId="17E37B85" w14:textId="77777777" w:rsidR="008D46BD" w:rsidRDefault="008D46BD" w:rsidP="0071770B">
      <w:pPr>
        <w:spacing w:after="165"/>
        <w:jc w:val="both"/>
        <w:rPr>
          <w:spacing w:val="10"/>
          <w:sz w:val="26"/>
          <w:szCs w:val="26"/>
        </w:rPr>
      </w:pPr>
      <w:r w:rsidRPr="004426A0">
        <w:rPr>
          <w:spacing w:val="10"/>
          <w:sz w:val="26"/>
          <w:szCs w:val="26"/>
        </w:rPr>
        <w:t>Secretário</w:t>
      </w:r>
      <w:r>
        <w:rPr>
          <w:spacing w:val="10"/>
          <w:sz w:val="26"/>
          <w:szCs w:val="26"/>
        </w:rPr>
        <w:t xml:space="preserve"> de </w:t>
      </w:r>
      <w:r w:rsidRPr="004660B5">
        <w:rPr>
          <w:spacing w:val="10"/>
          <w:sz w:val="26"/>
          <w:szCs w:val="26"/>
        </w:rPr>
        <w:t>Desenvolvimento Econômico</w:t>
      </w:r>
      <w:r>
        <w:rPr>
          <w:spacing w:val="10"/>
          <w:sz w:val="26"/>
          <w:szCs w:val="26"/>
        </w:rPr>
        <w:t xml:space="preserve"> </w:t>
      </w:r>
    </w:p>
    <w:p w14:paraId="3AD0E5C8" w14:textId="77777777" w:rsidR="009969F3" w:rsidRPr="007D45D4" w:rsidRDefault="009969F3" w:rsidP="0071770B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 xml:space="preserve">Samuel Yoshiaki Oliveira </w:t>
      </w:r>
      <w:proofErr w:type="spellStart"/>
      <w:r w:rsidRPr="007D45D4">
        <w:rPr>
          <w:spacing w:val="10"/>
          <w:sz w:val="26"/>
          <w:szCs w:val="26"/>
        </w:rPr>
        <w:t>Kinoshita</w:t>
      </w:r>
      <w:proofErr w:type="spellEnd"/>
    </w:p>
    <w:p w14:paraId="2E674C80" w14:textId="7B0C0DC2" w:rsidR="008D46BD" w:rsidRDefault="009969F3" w:rsidP="0071770B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>Secretário da Fazenda e Planejamento</w:t>
      </w:r>
    </w:p>
    <w:p w14:paraId="5A0A3A4E" w14:textId="57426EB9" w:rsidR="0071770B" w:rsidRPr="007D45D4" w:rsidRDefault="0071770B" w:rsidP="0071770B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Gilberto Kassab</w:t>
      </w:r>
    </w:p>
    <w:p w14:paraId="556B9AE6" w14:textId="77777777" w:rsidR="0071770B" w:rsidRPr="007D45D4" w:rsidRDefault="0071770B" w:rsidP="0071770B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C225E38" w14:textId="77777777" w:rsidR="0071770B" w:rsidRPr="007D45D4" w:rsidRDefault="0071770B" w:rsidP="0071770B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7D45D4">
        <w:rPr>
          <w:color w:val="000000"/>
          <w:spacing w:val="10"/>
          <w:sz w:val="26"/>
          <w:szCs w:val="26"/>
        </w:rPr>
        <w:t>Luis</w:t>
      </w:r>
      <w:proofErr w:type="spellEnd"/>
      <w:r w:rsidRPr="007D45D4">
        <w:rPr>
          <w:color w:val="000000"/>
          <w:spacing w:val="10"/>
          <w:sz w:val="26"/>
          <w:szCs w:val="26"/>
        </w:rPr>
        <w:t xml:space="preserve"> Pinho de Lima</w:t>
      </w:r>
    </w:p>
    <w:p w14:paraId="60C471F1" w14:textId="209D9E0D" w:rsidR="0071770B" w:rsidRPr="0071770B" w:rsidRDefault="0071770B" w:rsidP="0071770B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Secretário-Chefe da Casa Civil</w:t>
      </w:r>
    </w:p>
    <w:sectPr w:rsidR="0071770B" w:rsidRPr="0071770B" w:rsidSect="00514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044FF" w14:textId="77777777" w:rsidR="003534F5" w:rsidRDefault="003534F5">
      <w:r>
        <w:separator/>
      </w:r>
    </w:p>
  </w:endnote>
  <w:endnote w:type="continuationSeparator" w:id="0">
    <w:p w14:paraId="2AE88F49" w14:textId="77777777" w:rsidR="003534F5" w:rsidRDefault="0035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6AB66" w14:textId="77777777" w:rsidR="00EC5E26" w:rsidRDefault="00EC5E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7C80" w14:textId="77777777" w:rsidR="00EC5E26" w:rsidRDefault="00EC5E2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9258" w14:textId="77777777" w:rsidR="00EC5E26" w:rsidRDefault="00EC5E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45123" w14:textId="77777777" w:rsidR="003534F5" w:rsidRDefault="003534F5">
      <w:r>
        <w:separator/>
      </w:r>
    </w:p>
  </w:footnote>
  <w:footnote w:type="continuationSeparator" w:id="0">
    <w:p w14:paraId="271C2D29" w14:textId="77777777" w:rsidR="003534F5" w:rsidRDefault="00353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2F9EF" w14:textId="77777777" w:rsidR="00EC5E26" w:rsidRDefault="00EC5E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1FC0" w14:textId="77777777" w:rsidR="00A3438B" w:rsidRPr="00EC5E26" w:rsidRDefault="00A3438B" w:rsidP="00EC5E2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5EDC"/>
    <w:rsid w:val="00066C7B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7C88"/>
    <w:rsid w:val="00122C90"/>
    <w:rsid w:val="00135A67"/>
    <w:rsid w:val="001411AB"/>
    <w:rsid w:val="00151F84"/>
    <w:rsid w:val="00154CEF"/>
    <w:rsid w:val="001A0908"/>
    <w:rsid w:val="001C551A"/>
    <w:rsid w:val="001D37DD"/>
    <w:rsid w:val="00234012"/>
    <w:rsid w:val="0023700F"/>
    <w:rsid w:val="00263331"/>
    <w:rsid w:val="00263D1A"/>
    <w:rsid w:val="00274559"/>
    <w:rsid w:val="002B2CE9"/>
    <w:rsid w:val="002D75AD"/>
    <w:rsid w:val="00314A58"/>
    <w:rsid w:val="00325597"/>
    <w:rsid w:val="003534F5"/>
    <w:rsid w:val="003728CA"/>
    <w:rsid w:val="00372A01"/>
    <w:rsid w:val="003D3452"/>
    <w:rsid w:val="003E6E2C"/>
    <w:rsid w:val="003F4456"/>
    <w:rsid w:val="004055EA"/>
    <w:rsid w:val="00413CBF"/>
    <w:rsid w:val="00417B30"/>
    <w:rsid w:val="00420D4A"/>
    <w:rsid w:val="0043082D"/>
    <w:rsid w:val="004314AE"/>
    <w:rsid w:val="00440623"/>
    <w:rsid w:val="00491569"/>
    <w:rsid w:val="00500697"/>
    <w:rsid w:val="00503072"/>
    <w:rsid w:val="005054EE"/>
    <w:rsid w:val="0051063F"/>
    <w:rsid w:val="005148C0"/>
    <w:rsid w:val="0052685D"/>
    <w:rsid w:val="00547413"/>
    <w:rsid w:val="0057081B"/>
    <w:rsid w:val="00582852"/>
    <w:rsid w:val="00585F10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501D6"/>
    <w:rsid w:val="00673AF1"/>
    <w:rsid w:val="0068489E"/>
    <w:rsid w:val="00693E54"/>
    <w:rsid w:val="006C7E01"/>
    <w:rsid w:val="006D2A38"/>
    <w:rsid w:val="006F494A"/>
    <w:rsid w:val="00713E58"/>
    <w:rsid w:val="0071770B"/>
    <w:rsid w:val="00755565"/>
    <w:rsid w:val="00756C1F"/>
    <w:rsid w:val="007860D1"/>
    <w:rsid w:val="007F5983"/>
    <w:rsid w:val="00833251"/>
    <w:rsid w:val="008460E9"/>
    <w:rsid w:val="00876669"/>
    <w:rsid w:val="00896BAF"/>
    <w:rsid w:val="008B220E"/>
    <w:rsid w:val="008C7105"/>
    <w:rsid w:val="008D46BD"/>
    <w:rsid w:val="008F1994"/>
    <w:rsid w:val="009863A6"/>
    <w:rsid w:val="009969F3"/>
    <w:rsid w:val="009B08DE"/>
    <w:rsid w:val="009C03C9"/>
    <w:rsid w:val="00A340EC"/>
    <w:rsid w:val="00A3438B"/>
    <w:rsid w:val="00A64F49"/>
    <w:rsid w:val="00A81BE2"/>
    <w:rsid w:val="00A844D8"/>
    <w:rsid w:val="00AD19E6"/>
    <w:rsid w:val="00B27EEA"/>
    <w:rsid w:val="00B71E11"/>
    <w:rsid w:val="00B84CE2"/>
    <w:rsid w:val="00C23E4C"/>
    <w:rsid w:val="00C25BD6"/>
    <w:rsid w:val="00C365B9"/>
    <w:rsid w:val="00C435D7"/>
    <w:rsid w:val="00C43950"/>
    <w:rsid w:val="00C46CDA"/>
    <w:rsid w:val="00C67C7A"/>
    <w:rsid w:val="00C71D60"/>
    <w:rsid w:val="00CB75A2"/>
    <w:rsid w:val="00CF3B69"/>
    <w:rsid w:val="00D002B0"/>
    <w:rsid w:val="00D35643"/>
    <w:rsid w:val="00D53351"/>
    <w:rsid w:val="00D6634D"/>
    <w:rsid w:val="00DA0E42"/>
    <w:rsid w:val="00DA353B"/>
    <w:rsid w:val="00DB204B"/>
    <w:rsid w:val="00DF3019"/>
    <w:rsid w:val="00E43D89"/>
    <w:rsid w:val="00E628F0"/>
    <w:rsid w:val="00E729D9"/>
    <w:rsid w:val="00E9365E"/>
    <w:rsid w:val="00EA6D22"/>
    <w:rsid w:val="00EA7EB2"/>
    <w:rsid w:val="00EC35C3"/>
    <w:rsid w:val="00EC5E26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character" w:customStyle="1" w:styleId="Ttulo8Char">
    <w:name w:val="Título 8 Char"/>
    <w:link w:val="Ttulo8"/>
    <w:rsid w:val="009969F3"/>
    <w:rPr>
      <w:rFonts w:ascii="Tahoma" w:hAnsi="Tahoma" w:cs="Tahom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87304C51-41B9-47F6-8DA0-34160E3F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2</cp:revision>
  <cp:lastPrinted>1900-01-01T02:00:00Z</cp:lastPrinted>
  <dcterms:created xsi:type="dcterms:W3CDTF">2024-07-23T18:21:00Z</dcterms:created>
  <dcterms:modified xsi:type="dcterms:W3CDTF">2024-07-23T18:21:00Z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