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74AEFE6" w:rsidR="00002660" w:rsidRPr="00E70E6D" w:rsidRDefault="00002660" w:rsidP="00002660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 xml:space="preserve">LEI Nº </w:t>
      </w:r>
      <w:r w:rsidRPr="00E70E6D">
        <w:rPr>
          <w:rFonts w:ascii="Courier New" w:hAnsi="Courier New" w:cs="Courier New"/>
          <w:highlight w:val="yellow"/>
        </w:rPr>
        <w:t>17.</w:t>
      </w:r>
      <w:r w:rsidR="006370BE" w:rsidRPr="00E70E6D">
        <w:rPr>
          <w:rFonts w:ascii="Courier New" w:hAnsi="Courier New" w:cs="Courier New"/>
        </w:rPr>
        <w:t>62</w:t>
      </w:r>
      <w:r w:rsidR="00415CEF" w:rsidRPr="00E70E6D">
        <w:rPr>
          <w:rFonts w:ascii="Courier New" w:hAnsi="Courier New" w:cs="Courier New"/>
        </w:rPr>
        <w:t>8</w:t>
      </w:r>
      <w:r w:rsidRPr="00E70E6D">
        <w:rPr>
          <w:rFonts w:ascii="Courier New" w:hAnsi="Courier New" w:cs="Courier New"/>
        </w:rPr>
        <w:t xml:space="preserve">, DE </w:t>
      </w:r>
      <w:r w:rsidR="006370BE" w:rsidRPr="00E70E6D">
        <w:rPr>
          <w:rFonts w:ascii="Courier New" w:hAnsi="Courier New" w:cs="Courier New"/>
        </w:rPr>
        <w:t>0</w:t>
      </w:r>
      <w:r w:rsidR="00756283" w:rsidRPr="00E70E6D">
        <w:rPr>
          <w:rFonts w:ascii="Courier New" w:hAnsi="Courier New" w:cs="Courier New"/>
        </w:rPr>
        <w:t>7</w:t>
      </w:r>
      <w:r w:rsidRPr="00E70E6D">
        <w:rPr>
          <w:rFonts w:ascii="Courier New" w:hAnsi="Courier New" w:cs="Courier New"/>
        </w:rPr>
        <w:t xml:space="preserve"> DE </w:t>
      </w:r>
      <w:r w:rsidR="006370BE" w:rsidRPr="00E70E6D">
        <w:rPr>
          <w:rFonts w:ascii="Courier New" w:hAnsi="Courier New" w:cs="Courier New"/>
        </w:rPr>
        <w:t>FEVEREIRO</w:t>
      </w:r>
      <w:r w:rsidRPr="00E70E6D">
        <w:rPr>
          <w:rFonts w:ascii="Courier New" w:hAnsi="Courier New" w:cs="Courier New"/>
        </w:rPr>
        <w:t xml:space="preserve"> DE 202</w:t>
      </w:r>
      <w:r w:rsidR="006370BE" w:rsidRPr="00E70E6D">
        <w:rPr>
          <w:rFonts w:ascii="Courier New" w:hAnsi="Courier New" w:cs="Courier New"/>
        </w:rPr>
        <w:t>3</w:t>
      </w:r>
      <w:r w:rsidRPr="00E70E6D">
        <w:rPr>
          <w:rFonts w:ascii="Courier New" w:hAnsi="Courier New" w:cs="Courier New"/>
        </w:rPr>
        <w:t>.</w:t>
      </w:r>
    </w:p>
    <w:p w14:paraId="70E23853" w14:textId="77777777" w:rsidR="00E70E6D" w:rsidRPr="00E70E6D" w:rsidRDefault="00E70E6D" w:rsidP="00002660">
      <w:pPr>
        <w:pStyle w:val="TextosemFormatao"/>
        <w:rPr>
          <w:rFonts w:ascii="Courier New" w:hAnsi="Courier New" w:cs="Courier New"/>
        </w:rPr>
      </w:pPr>
    </w:p>
    <w:p w14:paraId="759E77DF" w14:textId="3197BCF7" w:rsidR="00415CEF" w:rsidRPr="00E70E6D" w:rsidRDefault="00415CEF" w:rsidP="00415CEF">
      <w:pPr>
        <w:spacing w:line="360" w:lineRule="atLeast"/>
        <w:rPr>
          <w:rFonts w:ascii="Verdana" w:hAnsi="Verdana"/>
          <w:bCs/>
        </w:rPr>
      </w:pPr>
      <w:r w:rsidRPr="00E70E6D">
        <w:rPr>
          <w:rFonts w:ascii="Verdana" w:hAnsi="Verdana"/>
          <w:bCs/>
        </w:rPr>
        <w:t>(Projeto de lei nº 352, de 2021, do Deputado Carlos Cezar - PSB)</w:t>
      </w:r>
    </w:p>
    <w:p w14:paraId="25393077" w14:textId="77777777" w:rsidR="00E70E6D" w:rsidRPr="00E70E6D" w:rsidRDefault="00E70E6D" w:rsidP="00415CEF">
      <w:pPr>
        <w:spacing w:line="360" w:lineRule="atLeast"/>
        <w:rPr>
          <w:rFonts w:ascii="Verdana" w:hAnsi="Verdana"/>
          <w:bCs/>
        </w:rPr>
      </w:pPr>
    </w:p>
    <w:p w14:paraId="08A0EABC" w14:textId="1E050BD1" w:rsidR="00415CEF" w:rsidRPr="00E70E6D" w:rsidRDefault="00415CEF" w:rsidP="00415CE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70E6D">
        <w:rPr>
          <w:rFonts w:ascii="Verdana" w:hAnsi="Verdana"/>
          <w:bCs/>
          <w:i/>
          <w:iCs/>
        </w:rPr>
        <w:t>Institui o “Dia Estadual da Proclamação do Evangelho”</w:t>
      </w:r>
    </w:p>
    <w:p w14:paraId="42A30873" w14:textId="77777777" w:rsidR="00E70E6D" w:rsidRPr="00E70E6D" w:rsidRDefault="00E70E6D" w:rsidP="00415CEF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29853728" w14:textId="77777777" w:rsidR="00415CEF" w:rsidRPr="00E70E6D" w:rsidRDefault="00415CEF" w:rsidP="00415CEF">
      <w:pPr>
        <w:spacing w:line="360" w:lineRule="atLeast"/>
        <w:rPr>
          <w:rFonts w:ascii="Verdana" w:hAnsi="Verdana"/>
          <w:b/>
          <w:spacing w:val="10"/>
        </w:rPr>
      </w:pPr>
      <w:r w:rsidRPr="00E70E6D">
        <w:rPr>
          <w:rFonts w:ascii="Verdana" w:hAnsi="Verdana"/>
          <w:b/>
          <w:spacing w:val="10"/>
        </w:rPr>
        <w:t>O GOVERNADOR DO ESTADO DE SÃO PAULO:</w:t>
      </w:r>
    </w:p>
    <w:p w14:paraId="3448CDF5" w14:textId="77777777" w:rsidR="00415CEF" w:rsidRPr="00E70E6D" w:rsidRDefault="00415CEF" w:rsidP="00415CE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70E6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7EAEB51" w14:textId="77777777" w:rsidR="00415CEF" w:rsidRPr="00E70E6D" w:rsidRDefault="00415CEF" w:rsidP="00415CEF">
      <w:pPr>
        <w:spacing w:line="360" w:lineRule="atLeast"/>
        <w:jc w:val="both"/>
        <w:rPr>
          <w:rFonts w:ascii="Verdana" w:hAnsi="Verdana"/>
        </w:rPr>
      </w:pPr>
      <w:r w:rsidRPr="00E70E6D">
        <w:rPr>
          <w:rFonts w:ascii="Verdana" w:hAnsi="Verdana"/>
          <w:b/>
          <w:bCs/>
        </w:rPr>
        <w:t>Artigo 1º</w:t>
      </w:r>
      <w:r w:rsidRPr="00E70E6D">
        <w:rPr>
          <w:rFonts w:ascii="Verdana" w:hAnsi="Verdana"/>
        </w:rPr>
        <w:t xml:space="preserve"> - Fica instituído o “Dia Estadual da Proclamação do Evangelho”, a ser comemorado, anualmente, em 31 de outubro. </w:t>
      </w:r>
    </w:p>
    <w:p w14:paraId="2DE7FC3B" w14:textId="77777777" w:rsidR="00415CEF" w:rsidRPr="00E70E6D" w:rsidRDefault="00415CEF" w:rsidP="00415CEF">
      <w:pPr>
        <w:spacing w:line="360" w:lineRule="atLeast"/>
        <w:jc w:val="both"/>
        <w:rPr>
          <w:rFonts w:ascii="Verdana" w:hAnsi="Verdana"/>
        </w:rPr>
      </w:pPr>
      <w:r w:rsidRPr="00E70E6D">
        <w:rPr>
          <w:rFonts w:ascii="Verdana" w:hAnsi="Verdana"/>
          <w:b/>
          <w:bCs/>
        </w:rPr>
        <w:t>Artigo 2º</w:t>
      </w:r>
      <w:r w:rsidRPr="00E70E6D">
        <w:rPr>
          <w:rFonts w:ascii="Verdana" w:hAnsi="Verdana"/>
        </w:rPr>
        <w:t xml:space="preserve"> - No dia 31 de outubro será dada ampla divulgação à proclamação do Evangelho, sem que haja qualquer discriminação de credo entre as igrejas cristãs. </w:t>
      </w:r>
    </w:p>
    <w:p w14:paraId="7C758EDC" w14:textId="77777777" w:rsidR="00415CEF" w:rsidRPr="00E70E6D" w:rsidRDefault="00415CEF" w:rsidP="00415CEF">
      <w:pPr>
        <w:spacing w:line="360" w:lineRule="atLeast"/>
        <w:jc w:val="both"/>
        <w:rPr>
          <w:rFonts w:ascii="Verdana" w:hAnsi="Verdana"/>
        </w:rPr>
      </w:pPr>
      <w:r w:rsidRPr="00E70E6D">
        <w:rPr>
          <w:rFonts w:ascii="Verdana" w:hAnsi="Verdana"/>
          <w:b/>
          <w:bCs/>
        </w:rPr>
        <w:t>Artigo 3º</w:t>
      </w:r>
      <w:r w:rsidRPr="00E70E6D">
        <w:rPr>
          <w:rFonts w:ascii="Verdana" w:hAnsi="Verdana"/>
        </w:rPr>
        <w:t xml:space="preserve"> - Esta lei entra em vigor na data de sua publicação.</w:t>
      </w:r>
    </w:p>
    <w:p w14:paraId="36A4A9A2" w14:textId="05338BF0" w:rsidR="00E32589" w:rsidRPr="00E70E6D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E70E6D">
        <w:rPr>
          <w:rFonts w:ascii="Courier New" w:hAnsi="Courier New" w:cs="Courier New"/>
        </w:rPr>
        <w:t>Palácio do</w:t>
      </w:r>
      <w:r w:rsidR="00485892" w:rsidRPr="00E70E6D">
        <w:rPr>
          <w:rFonts w:ascii="Courier New" w:hAnsi="Courier New" w:cs="Courier New"/>
        </w:rPr>
        <w:t>s Bandeirantes</w:t>
      </w:r>
      <w:r w:rsidR="00A5797C" w:rsidRPr="00E70E6D">
        <w:rPr>
          <w:rFonts w:ascii="Courier New" w:hAnsi="Courier New" w:cs="Courier New"/>
        </w:rPr>
        <w:t xml:space="preserve">, </w:t>
      </w:r>
      <w:r w:rsidR="00756283" w:rsidRPr="00E70E6D">
        <w:rPr>
          <w:rFonts w:ascii="Courier New" w:hAnsi="Courier New" w:cs="Courier New"/>
        </w:rPr>
        <w:t>07</w:t>
      </w:r>
      <w:r w:rsidR="00485892" w:rsidRPr="00E70E6D">
        <w:rPr>
          <w:rFonts w:ascii="Courier New" w:hAnsi="Courier New" w:cs="Courier New"/>
        </w:rPr>
        <w:t xml:space="preserve"> </w:t>
      </w:r>
      <w:r w:rsidRPr="00E70E6D">
        <w:rPr>
          <w:rFonts w:ascii="Courier New" w:hAnsi="Courier New" w:cs="Courier New"/>
        </w:rPr>
        <w:t xml:space="preserve">de </w:t>
      </w:r>
      <w:r w:rsidR="004306A2" w:rsidRPr="00E70E6D">
        <w:rPr>
          <w:rFonts w:ascii="Courier New" w:hAnsi="Courier New" w:cs="Courier New"/>
        </w:rPr>
        <w:t>fevereiro</w:t>
      </w:r>
      <w:r w:rsidR="0059547B" w:rsidRPr="00E70E6D">
        <w:rPr>
          <w:rFonts w:ascii="Courier New" w:hAnsi="Courier New" w:cs="Courier New"/>
        </w:rPr>
        <w:t xml:space="preserve"> </w:t>
      </w:r>
      <w:r w:rsidRPr="00E70E6D">
        <w:rPr>
          <w:rFonts w:ascii="Courier New" w:hAnsi="Courier New" w:cs="Courier New"/>
        </w:rPr>
        <w:t>de 20</w:t>
      </w:r>
      <w:r w:rsidR="00E96F0B" w:rsidRPr="00E70E6D">
        <w:rPr>
          <w:rFonts w:ascii="Courier New" w:hAnsi="Courier New" w:cs="Courier New"/>
        </w:rPr>
        <w:t>2</w:t>
      </w:r>
      <w:r w:rsidR="004306A2" w:rsidRPr="00E70E6D">
        <w:rPr>
          <w:rFonts w:ascii="Courier New" w:hAnsi="Courier New" w:cs="Courier New"/>
        </w:rPr>
        <w:t>3</w:t>
      </w:r>
      <w:r w:rsidRPr="00E70E6D">
        <w:rPr>
          <w:rFonts w:ascii="Courier New" w:hAnsi="Courier New" w:cs="Courier New"/>
        </w:rPr>
        <w:t>.</w:t>
      </w:r>
    </w:p>
    <w:p w14:paraId="660C7D5F" w14:textId="6D8EB812" w:rsidR="00F26DF6" w:rsidRPr="00E70E6D" w:rsidRDefault="006370BE" w:rsidP="007E5809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>Tarcísio de Freitas</w:t>
      </w:r>
    </w:p>
    <w:p w14:paraId="69604DC6" w14:textId="77777777" w:rsidR="00415CEF" w:rsidRPr="00E70E6D" w:rsidRDefault="00415CEF" w:rsidP="00415CEF">
      <w:pPr>
        <w:pStyle w:val="TextosemFormatao"/>
        <w:rPr>
          <w:rFonts w:ascii="Courier New" w:hAnsi="Courier New" w:cs="Courier New"/>
        </w:rPr>
      </w:pPr>
      <w:bookmarkStart w:id="0" w:name="_Hlk109231106"/>
      <w:r w:rsidRPr="00E70E6D">
        <w:rPr>
          <w:rFonts w:ascii="Courier New" w:hAnsi="Courier New" w:cs="Courier New"/>
        </w:rPr>
        <w:t>Fábio Prieto de Souza</w:t>
      </w:r>
    </w:p>
    <w:p w14:paraId="2E94812B" w14:textId="77777777" w:rsidR="00415CEF" w:rsidRPr="00E70E6D" w:rsidRDefault="00415CEF" w:rsidP="00415CEF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>Secretário da Justiça e Cidadania</w:t>
      </w:r>
    </w:p>
    <w:p w14:paraId="5BD472D1" w14:textId="545F946B" w:rsidR="00C16B23" w:rsidRPr="00E70E6D" w:rsidRDefault="00C16B23" w:rsidP="00AE2AAE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>Gilberto Kassab</w:t>
      </w:r>
    </w:p>
    <w:p w14:paraId="0045AC9F" w14:textId="7C60F90F" w:rsidR="00C16B23" w:rsidRPr="00E70E6D" w:rsidRDefault="00C16B23" w:rsidP="00C16B23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E70E6D" w:rsidRDefault="006370BE" w:rsidP="006370BE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>A</w:t>
      </w:r>
      <w:r w:rsidR="00C16B23" w:rsidRPr="00E70E6D">
        <w:rPr>
          <w:rFonts w:ascii="Courier New" w:hAnsi="Courier New" w:cs="Courier New"/>
        </w:rPr>
        <w:t>r</w:t>
      </w:r>
      <w:r w:rsidRPr="00E70E6D">
        <w:rPr>
          <w:rFonts w:ascii="Courier New" w:hAnsi="Courier New" w:cs="Courier New"/>
        </w:rPr>
        <w:t xml:space="preserve">thur </w:t>
      </w:r>
      <w:proofErr w:type="spellStart"/>
      <w:r w:rsidRPr="00E70E6D">
        <w:rPr>
          <w:rFonts w:ascii="Courier New" w:hAnsi="Courier New" w:cs="Courier New"/>
        </w:rPr>
        <w:t>Luis</w:t>
      </w:r>
      <w:proofErr w:type="spellEnd"/>
      <w:r w:rsidRPr="00E70E6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70E6D" w:rsidRDefault="006370BE" w:rsidP="006370BE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>Secretário-Chefe da Casa Civil</w:t>
      </w:r>
    </w:p>
    <w:p w14:paraId="7418B340" w14:textId="0A9D8DA9" w:rsidR="00CD1996" w:rsidRPr="00E70E6D" w:rsidRDefault="00CD1996" w:rsidP="004677A6">
      <w:pPr>
        <w:pStyle w:val="TextosemFormatao"/>
        <w:rPr>
          <w:rFonts w:ascii="Courier New" w:hAnsi="Courier New" w:cs="Courier New"/>
        </w:rPr>
      </w:pPr>
      <w:r w:rsidRPr="00E70E6D">
        <w:rPr>
          <w:rFonts w:ascii="Courier New" w:hAnsi="Courier New" w:cs="Courier New"/>
        </w:rPr>
        <w:t xml:space="preserve">Publicada na </w:t>
      </w:r>
      <w:r w:rsidR="001264A9" w:rsidRPr="00E70E6D">
        <w:rPr>
          <w:rFonts w:ascii="Courier New" w:hAnsi="Courier New" w:cs="Courier New"/>
        </w:rPr>
        <w:t>Subsecretaria de Gestão Legislativa</w:t>
      </w:r>
      <w:r w:rsidR="009127B8" w:rsidRPr="00E70E6D">
        <w:rPr>
          <w:rFonts w:ascii="Courier New" w:hAnsi="Courier New" w:cs="Courier New"/>
        </w:rPr>
        <w:t xml:space="preserve"> da Casa Civil</w:t>
      </w:r>
      <w:r w:rsidRPr="00E70E6D">
        <w:rPr>
          <w:rFonts w:ascii="Courier New" w:hAnsi="Courier New" w:cs="Courier New"/>
        </w:rPr>
        <w:t xml:space="preserve">, em </w:t>
      </w:r>
      <w:r w:rsidR="006370BE" w:rsidRPr="00E70E6D">
        <w:rPr>
          <w:rFonts w:ascii="Courier New" w:hAnsi="Courier New" w:cs="Courier New"/>
        </w:rPr>
        <w:t>0</w:t>
      </w:r>
      <w:r w:rsidR="00756283" w:rsidRPr="00E70E6D">
        <w:rPr>
          <w:rFonts w:ascii="Courier New" w:hAnsi="Courier New" w:cs="Courier New"/>
        </w:rPr>
        <w:t>7</w:t>
      </w:r>
      <w:r w:rsidRPr="00E70E6D">
        <w:rPr>
          <w:rFonts w:ascii="Courier New" w:hAnsi="Courier New" w:cs="Courier New"/>
        </w:rPr>
        <w:t xml:space="preserve"> de </w:t>
      </w:r>
      <w:r w:rsidR="006370BE" w:rsidRPr="00E70E6D">
        <w:rPr>
          <w:rFonts w:ascii="Courier New" w:hAnsi="Courier New" w:cs="Courier New"/>
        </w:rPr>
        <w:t>fevereiro</w:t>
      </w:r>
      <w:r w:rsidRPr="00E70E6D">
        <w:rPr>
          <w:rFonts w:ascii="Courier New" w:hAnsi="Courier New" w:cs="Courier New"/>
        </w:rPr>
        <w:t xml:space="preserve"> de 20</w:t>
      </w:r>
      <w:r w:rsidR="00E96F0B" w:rsidRPr="00E70E6D">
        <w:rPr>
          <w:rFonts w:ascii="Courier New" w:hAnsi="Courier New" w:cs="Courier New"/>
        </w:rPr>
        <w:t>2</w:t>
      </w:r>
      <w:r w:rsidR="006370BE" w:rsidRPr="00E70E6D">
        <w:rPr>
          <w:rFonts w:ascii="Courier New" w:hAnsi="Courier New" w:cs="Courier New"/>
        </w:rPr>
        <w:t>3</w:t>
      </w:r>
      <w:r w:rsidRPr="00E70E6D">
        <w:rPr>
          <w:rFonts w:ascii="Courier New" w:hAnsi="Courier New" w:cs="Courier New"/>
        </w:rPr>
        <w:t>.</w:t>
      </w:r>
    </w:p>
    <w:p w14:paraId="72A19562" w14:textId="7AA3D6D6" w:rsidR="00E32589" w:rsidRPr="00E70E6D" w:rsidRDefault="00E32589" w:rsidP="00E5048F">
      <w:pPr>
        <w:tabs>
          <w:tab w:val="left" w:pos="3840"/>
        </w:tabs>
      </w:pPr>
    </w:p>
    <w:sectPr w:rsidR="00E32589" w:rsidRPr="00E70E6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11E0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0E6D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2023-02-22T18:18:00Z</dcterms:created>
  <dcterms:modified xsi:type="dcterms:W3CDTF">2023-02-22T18:19:00Z</dcterms:modified>
</cp:coreProperties>
</file>