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019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255CCB">
        <w:rPr>
          <w:rFonts w:ascii="Helvetica" w:hAnsi="Helvetica" w:cs="Helvetica"/>
          <w:b/>
          <w:bCs/>
          <w:spacing w:val="10"/>
        </w:rPr>
        <w:t>LEI Nº 17.778, DE 02 DE OUTUBRO DE 2023</w:t>
      </w:r>
    </w:p>
    <w:p w14:paraId="0BE7D32D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D43048A" w14:textId="77777777" w:rsid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>(Projeto de lei nº 449/2022, da Deputada Carla Morando - PSDB)</w:t>
      </w:r>
    </w:p>
    <w:p w14:paraId="409A6AA7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F120A95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55CCB">
        <w:rPr>
          <w:rFonts w:ascii="Helvetica" w:hAnsi="Helvetica" w:cs="Helvetica"/>
          <w:b/>
          <w:bCs/>
          <w:spacing w:val="10"/>
        </w:rPr>
        <w:t>Denomina “Investigador Jair Estrada” a Delegacia de Polícia de Valentim Gentil</w:t>
      </w:r>
    </w:p>
    <w:p w14:paraId="662EEC12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22CD810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55CCB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3345EFC5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D69A0CC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55CCB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787ACB80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84A9AC8" w14:textId="77777777" w:rsid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b/>
          <w:bCs/>
          <w:spacing w:val="10"/>
        </w:rPr>
        <w:t>Artigo 1º -</w:t>
      </w:r>
      <w:r w:rsidRPr="00255CCB">
        <w:rPr>
          <w:rFonts w:ascii="Helvetica" w:hAnsi="Helvetica" w:cs="Helvetica"/>
          <w:spacing w:val="10"/>
        </w:rPr>
        <w:t xml:space="preserve"> Passa a denominar-se “Investigador Jair Estrada” a Delegacia de Polícia de Valentim Gentil.</w:t>
      </w:r>
    </w:p>
    <w:p w14:paraId="7239E108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120E16B" w14:textId="77777777" w:rsid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b/>
          <w:bCs/>
          <w:spacing w:val="10"/>
        </w:rPr>
        <w:t>Artigo 2º -</w:t>
      </w:r>
      <w:r w:rsidRPr="00255CCB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52016F06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5749BE4" w14:textId="77777777" w:rsid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>Palácio dos Bandeirantes, 02 de outubro de 2023</w:t>
      </w:r>
    </w:p>
    <w:p w14:paraId="3B7D258D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58D4163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>TARCÍSIO DE FREITAS</w:t>
      </w:r>
    </w:p>
    <w:p w14:paraId="1712385A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 xml:space="preserve">Guilherme </w:t>
      </w:r>
      <w:proofErr w:type="spellStart"/>
      <w:r w:rsidRPr="00255CCB">
        <w:rPr>
          <w:rFonts w:ascii="Helvetica" w:hAnsi="Helvetica" w:cs="Helvetica"/>
          <w:spacing w:val="10"/>
        </w:rPr>
        <w:t>Derrite</w:t>
      </w:r>
      <w:proofErr w:type="spellEnd"/>
    </w:p>
    <w:p w14:paraId="31088FD1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>Secretário da Segurança Pública</w:t>
      </w:r>
    </w:p>
    <w:p w14:paraId="30820477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>Gilberto Kassab</w:t>
      </w:r>
    </w:p>
    <w:p w14:paraId="06F22446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>Secretário de Governo e Relações Institucionais</w:t>
      </w:r>
    </w:p>
    <w:p w14:paraId="12663925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 xml:space="preserve">Arthur </w:t>
      </w:r>
      <w:proofErr w:type="spellStart"/>
      <w:r w:rsidRPr="00255CCB">
        <w:rPr>
          <w:rFonts w:ascii="Helvetica" w:hAnsi="Helvetica" w:cs="Helvetica"/>
          <w:spacing w:val="10"/>
        </w:rPr>
        <w:t>Luis</w:t>
      </w:r>
      <w:proofErr w:type="spellEnd"/>
      <w:r w:rsidRPr="00255CCB">
        <w:rPr>
          <w:rFonts w:ascii="Helvetica" w:hAnsi="Helvetica" w:cs="Helvetica"/>
          <w:spacing w:val="10"/>
        </w:rPr>
        <w:t xml:space="preserve"> Pinho de Lima</w:t>
      </w:r>
    </w:p>
    <w:p w14:paraId="76AAFE41" w14:textId="77777777" w:rsidR="00255CCB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>Secretário-Chefe da Casa Civil</w:t>
      </w:r>
    </w:p>
    <w:p w14:paraId="53E1C29F" w14:textId="18E8FE33" w:rsidR="008F2DFC" w:rsidRPr="00255CCB" w:rsidRDefault="00255CCB" w:rsidP="00255CCB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55CCB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255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CB"/>
    <w:rsid w:val="00255CCB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5A3E"/>
  <w15:chartTrackingRefBased/>
  <w15:docId w15:val="{08140E0E-AD43-4333-B669-183D40DC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7AB3B-8F19-4ADD-B874-7CE26DF8E71F}"/>
</file>

<file path=customXml/itemProps2.xml><?xml version="1.0" encoding="utf-8"?>
<ds:datastoreItem xmlns:ds="http://schemas.openxmlformats.org/officeDocument/2006/customXml" ds:itemID="{0BE856DC-ECC2-479A-A691-BD0F702C8B95}"/>
</file>

<file path=customXml/itemProps3.xml><?xml version="1.0" encoding="utf-8"?>
<ds:datastoreItem xmlns:ds="http://schemas.openxmlformats.org/officeDocument/2006/customXml" ds:itemID="{7B1B662E-11D6-458A-B9B1-857348900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2024-01-18T16:17:00Z</dcterms:created>
  <dcterms:modified xsi:type="dcterms:W3CDTF">2024-01-18T16:19:00Z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