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E3BDE4A" w:rsidR="000707CD" w:rsidRDefault="000707CD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4037F">
        <w:rPr>
          <w:b/>
          <w:color w:val="000000"/>
          <w:spacing w:val="10"/>
          <w:sz w:val="26"/>
          <w:szCs w:val="26"/>
        </w:rPr>
        <w:t xml:space="preserve"> 18.397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323B2">
        <w:rPr>
          <w:b/>
          <w:color w:val="000000"/>
          <w:spacing w:val="10"/>
          <w:sz w:val="26"/>
          <w:szCs w:val="26"/>
        </w:rPr>
        <w:t>07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E6FE4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6CB7B850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8D44A6">
        <w:rPr>
          <w:color w:val="000000"/>
          <w:spacing w:val="10"/>
          <w:sz w:val="26"/>
          <w:szCs w:val="26"/>
        </w:rPr>
        <w:t>56/2025</w:t>
      </w:r>
      <w:r>
        <w:rPr>
          <w:color w:val="000000"/>
          <w:spacing w:val="10"/>
          <w:sz w:val="26"/>
          <w:szCs w:val="26"/>
        </w:rPr>
        <w:t>, d</w:t>
      </w:r>
      <w:r w:rsidR="008D44A6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8D44A6">
        <w:rPr>
          <w:color w:val="000000"/>
          <w:spacing w:val="10"/>
          <w:sz w:val="26"/>
          <w:szCs w:val="26"/>
        </w:rPr>
        <w:t xml:space="preserve">os </w:t>
      </w:r>
      <w:r w:rsidR="008D44A6" w:rsidRPr="008D44A6">
        <w:rPr>
          <w:color w:val="000000"/>
          <w:spacing w:val="10"/>
          <w:sz w:val="26"/>
          <w:szCs w:val="26"/>
        </w:rPr>
        <w:t>Dr. Eduardo Nóbrega – PODE e Ricardo França – PODE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939B860" w:rsidR="000707CD" w:rsidRDefault="009E3122" w:rsidP="00977C3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9E3122">
        <w:rPr>
          <w:i/>
          <w:color w:val="000000"/>
          <w:spacing w:val="10"/>
          <w:sz w:val="26"/>
          <w:szCs w:val="26"/>
        </w:rPr>
        <w:t>Autoriza o sepultamento de cães e gatos junto a seus tutores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6C109EF2" w14:textId="77777777" w:rsidR="003D411B" w:rsidRPr="003D411B" w:rsidRDefault="000707CD" w:rsidP="003D411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3D411B" w:rsidRPr="003D411B">
        <w:rPr>
          <w:color w:val="000000"/>
          <w:spacing w:val="10"/>
          <w:sz w:val="26"/>
          <w:szCs w:val="26"/>
        </w:rPr>
        <w:t>Fica autorizado, em todo o território do Estado, o sepultamento de cães e gatos em campas e jazigos cujas concessões pertençam às famílias de seus tutores.</w:t>
      </w:r>
    </w:p>
    <w:p w14:paraId="48DB7403" w14:textId="24FCB6D6" w:rsidR="003D411B" w:rsidRPr="003D411B" w:rsidRDefault="003D411B" w:rsidP="003D411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D411B">
        <w:rPr>
          <w:b/>
          <w:bCs/>
          <w:color w:val="000000"/>
          <w:spacing w:val="10"/>
          <w:sz w:val="26"/>
          <w:szCs w:val="26"/>
        </w:rPr>
        <w:t>Artigo 2º</w:t>
      </w:r>
      <w:r w:rsidRPr="003D411B">
        <w:rPr>
          <w:color w:val="000000"/>
          <w:spacing w:val="10"/>
          <w:sz w:val="26"/>
          <w:szCs w:val="26"/>
        </w:rPr>
        <w:t xml:space="preserve"> </w:t>
      </w:r>
      <w:r w:rsidR="00393B94">
        <w:rPr>
          <w:color w:val="000000"/>
          <w:spacing w:val="10"/>
          <w:sz w:val="26"/>
          <w:szCs w:val="26"/>
        </w:rPr>
        <w:t>-</w:t>
      </w:r>
      <w:r w:rsidRPr="003D411B">
        <w:rPr>
          <w:color w:val="000000"/>
          <w:spacing w:val="10"/>
          <w:sz w:val="26"/>
          <w:szCs w:val="26"/>
        </w:rPr>
        <w:t xml:space="preserve"> As disposições e regras para o sepultamento deverão ser regulamentadas pelo serviço funerário de cada município.</w:t>
      </w:r>
    </w:p>
    <w:p w14:paraId="25FE6C83" w14:textId="0B1F9650" w:rsidR="003D411B" w:rsidRPr="003D411B" w:rsidRDefault="003D411B" w:rsidP="003D411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93B94">
        <w:rPr>
          <w:b/>
          <w:bCs/>
          <w:color w:val="000000"/>
          <w:spacing w:val="10"/>
          <w:sz w:val="26"/>
          <w:szCs w:val="26"/>
        </w:rPr>
        <w:t>Parágrafo único</w:t>
      </w:r>
      <w:r w:rsidRPr="003D411B">
        <w:rPr>
          <w:color w:val="000000"/>
          <w:spacing w:val="10"/>
          <w:sz w:val="26"/>
          <w:szCs w:val="26"/>
        </w:rPr>
        <w:t xml:space="preserve"> </w:t>
      </w:r>
      <w:r w:rsidR="00393B94">
        <w:rPr>
          <w:color w:val="000000"/>
          <w:spacing w:val="10"/>
          <w:sz w:val="26"/>
          <w:szCs w:val="26"/>
        </w:rPr>
        <w:t>-</w:t>
      </w:r>
      <w:r w:rsidRPr="003D411B">
        <w:rPr>
          <w:color w:val="000000"/>
          <w:spacing w:val="10"/>
          <w:sz w:val="26"/>
          <w:szCs w:val="26"/>
        </w:rPr>
        <w:t xml:space="preserve"> As despesas com o sepultamento de que trata esta lei serão de responsabilidade da família do concessionário da campa ou jazigo.</w:t>
      </w:r>
    </w:p>
    <w:p w14:paraId="01528632" w14:textId="4A39FD46" w:rsidR="003D411B" w:rsidRPr="003D411B" w:rsidRDefault="003D411B" w:rsidP="003D411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D411B">
        <w:rPr>
          <w:b/>
          <w:bCs/>
          <w:color w:val="000000"/>
          <w:spacing w:val="10"/>
          <w:sz w:val="26"/>
          <w:szCs w:val="26"/>
        </w:rPr>
        <w:t>Artigo 3º</w:t>
      </w:r>
      <w:r w:rsidRPr="003D411B">
        <w:rPr>
          <w:color w:val="000000"/>
          <w:spacing w:val="10"/>
          <w:sz w:val="26"/>
          <w:szCs w:val="26"/>
        </w:rPr>
        <w:t xml:space="preserve"> </w:t>
      </w:r>
      <w:r w:rsidR="00393B94">
        <w:rPr>
          <w:color w:val="000000"/>
          <w:spacing w:val="10"/>
          <w:sz w:val="26"/>
          <w:szCs w:val="26"/>
        </w:rPr>
        <w:t>-</w:t>
      </w:r>
      <w:r w:rsidRPr="003D411B">
        <w:rPr>
          <w:color w:val="000000"/>
          <w:spacing w:val="10"/>
          <w:sz w:val="26"/>
          <w:szCs w:val="26"/>
        </w:rPr>
        <w:t xml:space="preserve"> Os cemitérios pertencentes a entidades particulares poderão, respeitadas as regulamentações legais, estabelecer regramento próprio para o sepultamento de cães e gatos em campas e jazigos.</w:t>
      </w:r>
    </w:p>
    <w:p w14:paraId="4F827561" w14:textId="4FCEAC38" w:rsidR="003B3C21" w:rsidRDefault="003D411B" w:rsidP="003D411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632C8">
        <w:rPr>
          <w:b/>
          <w:bCs/>
          <w:color w:val="000000"/>
          <w:spacing w:val="10"/>
          <w:sz w:val="26"/>
          <w:szCs w:val="26"/>
        </w:rPr>
        <w:t>Artigo 4º</w:t>
      </w:r>
      <w:r w:rsidRPr="003D411B">
        <w:rPr>
          <w:color w:val="000000"/>
          <w:spacing w:val="10"/>
          <w:sz w:val="26"/>
          <w:szCs w:val="26"/>
        </w:rPr>
        <w:t xml:space="preserve"> </w:t>
      </w:r>
      <w:r w:rsidR="00E63B0C">
        <w:rPr>
          <w:color w:val="000000"/>
          <w:spacing w:val="10"/>
          <w:sz w:val="26"/>
          <w:szCs w:val="26"/>
        </w:rPr>
        <w:t>-</w:t>
      </w:r>
      <w:r w:rsidRPr="003D411B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24C77E3" w14:textId="77777777" w:rsidR="00185346" w:rsidRDefault="00185346" w:rsidP="00185346">
      <w:pPr>
        <w:jc w:val="both"/>
        <w:rPr>
          <w:spacing w:val="10"/>
          <w:sz w:val="26"/>
          <w:szCs w:val="26"/>
        </w:rPr>
      </w:pPr>
      <w:bookmarkStart w:id="1" w:name="_Hlk215063904"/>
      <w:r w:rsidRPr="004D05AA">
        <w:rPr>
          <w:spacing w:val="10"/>
          <w:sz w:val="26"/>
          <w:szCs w:val="26"/>
        </w:rPr>
        <w:t>Eleuses Vieira de Paiva</w:t>
      </w:r>
    </w:p>
    <w:p w14:paraId="5AA023B8" w14:textId="77777777" w:rsidR="00185346" w:rsidRDefault="00185346" w:rsidP="00185346">
      <w:pPr>
        <w:spacing w:after="165"/>
        <w:jc w:val="both"/>
        <w:rPr>
          <w:spacing w:val="10"/>
          <w:sz w:val="26"/>
          <w:szCs w:val="26"/>
        </w:rPr>
      </w:pPr>
      <w:r w:rsidRPr="004D05AA">
        <w:rPr>
          <w:spacing w:val="10"/>
          <w:sz w:val="26"/>
          <w:szCs w:val="26"/>
        </w:rPr>
        <w:t>Secretário da Saúde</w:t>
      </w:r>
    </w:p>
    <w:p w14:paraId="06D2C160" w14:textId="77777777" w:rsidR="00BA5344" w:rsidRPr="006442C1" w:rsidRDefault="00BA5344" w:rsidP="00BA5344">
      <w:pPr>
        <w:outlineLvl w:val="3"/>
        <w:rPr>
          <w:color w:val="231F20"/>
          <w:spacing w:val="10"/>
          <w:sz w:val="26"/>
          <w:szCs w:val="26"/>
        </w:rPr>
      </w:pPr>
      <w:r w:rsidRPr="006442C1">
        <w:rPr>
          <w:color w:val="231F20"/>
          <w:spacing w:val="10"/>
          <w:sz w:val="26"/>
          <w:szCs w:val="26"/>
        </w:rPr>
        <w:t>Anderson Marcio de Oliveira</w:t>
      </w:r>
    </w:p>
    <w:p w14:paraId="5E513D17" w14:textId="77777777" w:rsidR="00BA5344" w:rsidRDefault="00BA5344" w:rsidP="00BA5344">
      <w:pPr>
        <w:pStyle w:val="NormalWeb"/>
        <w:spacing w:before="0" w:beforeAutospacing="0" w:after="165" w:afterAutospacing="0"/>
        <w:rPr>
          <w:color w:val="000000"/>
          <w:spacing w:val="10"/>
          <w:sz w:val="26"/>
          <w:szCs w:val="26"/>
        </w:rPr>
      </w:pPr>
      <w:bookmarkStart w:id="2" w:name="_Hlk196231215"/>
      <w:r>
        <w:rPr>
          <w:color w:val="000000"/>
          <w:spacing w:val="10"/>
          <w:sz w:val="26"/>
          <w:szCs w:val="26"/>
        </w:rPr>
        <w:t xml:space="preserve">Secretário Executivo respondendo pelo expediente da </w:t>
      </w:r>
      <w:r w:rsidRPr="00C45CB6">
        <w:rPr>
          <w:color w:val="000000"/>
          <w:spacing w:val="10"/>
          <w:sz w:val="26"/>
          <w:szCs w:val="26"/>
        </w:rPr>
        <w:t>Secret</w:t>
      </w:r>
      <w:r>
        <w:rPr>
          <w:color w:val="000000"/>
          <w:spacing w:val="10"/>
          <w:sz w:val="26"/>
          <w:szCs w:val="26"/>
        </w:rPr>
        <w:t>a</w:t>
      </w:r>
      <w:r w:rsidRPr="00C45CB6">
        <w:rPr>
          <w:color w:val="000000"/>
          <w:spacing w:val="10"/>
          <w:sz w:val="26"/>
          <w:szCs w:val="26"/>
        </w:rPr>
        <w:t>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</w:t>
      </w:r>
      <w:bookmarkEnd w:id="2"/>
      <w:r w:rsidRPr="00C45CB6">
        <w:rPr>
          <w:color w:val="000000"/>
          <w:spacing w:val="10"/>
          <w:sz w:val="26"/>
          <w:szCs w:val="26"/>
        </w:rPr>
        <w:t>Meio Ambiente, Infraestrutura e Logística</w:t>
      </w:r>
    </w:p>
    <w:bookmarkEnd w:id="1"/>
    <w:p w14:paraId="2D3CFC5C" w14:textId="77777777" w:rsidR="00E93741" w:rsidRDefault="00E93741" w:rsidP="3587755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3587755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lastRenderedPageBreak/>
        <w:t>Secretário de Governo e Relações Institucionais</w:t>
      </w:r>
    </w:p>
    <w:p w14:paraId="7745AA9D" w14:textId="6845E354" w:rsidR="00E93741" w:rsidRDefault="007963E3" w:rsidP="3587755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344DE80D" w:rsidR="007A0E35" w:rsidRDefault="00E93741" w:rsidP="3587755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DBBF" w14:textId="77777777" w:rsidR="001814D8" w:rsidRDefault="001814D8">
      <w:r>
        <w:separator/>
      </w:r>
    </w:p>
  </w:endnote>
  <w:endnote w:type="continuationSeparator" w:id="0">
    <w:p w14:paraId="58C8138D" w14:textId="77777777" w:rsidR="001814D8" w:rsidRDefault="001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585B" w14:textId="77777777" w:rsidR="001814D8" w:rsidRDefault="001814D8">
      <w:r>
        <w:separator/>
      </w:r>
    </w:p>
  </w:footnote>
  <w:footnote w:type="continuationSeparator" w:id="0">
    <w:p w14:paraId="4CD666F6" w14:textId="77777777" w:rsidR="001814D8" w:rsidRDefault="0018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AB4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6CFD"/>
    <w:rsid w:val="000D76D2"/>
    <w:rsid w:val="000E72AE"/>
    <w:rsid w:val="00101178"/>
    <w:rsid w:val="00106348"/>
    <w:rsid w:val="00107C88"/>
    <w:rsid w:val="0011445D"/>
    <w:rsid w:val="00122C90"/>
    <w:rsid w:val="001266C5"/>
    <w:rsid w:val="00131937"/>
    <w:rsid w:val="00135A67"/>
    <w:rsid w:val="001411AB"/>
    <w:rsid w:val="00151F84"/>
    <w:rsid w:val="00154CEF"/>
    <w:rsid w:val="0016282F"/>
    <w:rsid w:val="001649D9"/>
    <w:rsid w:val="001776B0"/>
    <w:rsid w:val="001814D8"/>
    <w:rsid w:val="00185346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728CA"/>
    <w:rsid w:val="00372A01"/>
    <w:rsid w:val="00393B94"/>
    <w:rsid w:val="003B3C21"/>
    <w:rsid w:val="003D3452"/>
    <w:rsid w:val="003D411B"/>
    <w:rsid w:val="003D5B8F"/>
    <w:rsid w:val="003F3CCE"/>
    <w:rsid w:val="003F4456"/>
    <w:rsid w:val="003F7FAE"/>
    <w:rsid w:val="004055EA"/>
    <w:rsid w:val="00413CBF"/>
    <w:rsid w:val="00417B30"/>
    <w:rsid w:val="00420D4A"/>
    <w:rsid w:val="00425976"/>
    <w:rsid w:val="004314AE"/>
    <w:rsid w:val="004323B2"/>
    <w:rsid w:val="0044037F"/>
    <w:rsid w:val="00440623"/>
    <w:rsid w:val="00453D71"/>
    <w:rsid w:val="00491569"/>
    <w:rsid w:val="004A5CB6"/>
    <w:rsid w:val="004D4A7F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2CA5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31C2B"/>
    <w:rsid w:val="00755565"/>
    <w:rsid w:val="00756C1F"/>
    <w:rsid w:val="00771608"/>
    <w:rsid w:val="0077698F"/>
    <w:rsid w:val="00777F73"/>
    <w:rsid w:val="007801E5"/>
    <w:rsid w:val="007860D1"/>
    <w:rsid w:val="007963E3"/>
    <w:rsid w:val="007A0E35"/>
    <w:rsid w:val="007B240A"/>
    <w:rsid w:val="007B26E0"/>
    <w:rsid w:val="007C2B69"/>
    <w:rsid w:val="007F5983"/>
    <w:rsid w:val="00803F49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D44A6"/>
    <w:rsid w:val="008F1994"/>
    <w:rsid w:val="008F2D6B"/>
    <w:rsid w:val="00930DA4"/>
    <w:rsid w:val="0097002C"/>
    <w:rsid w:val="00977C38"/>
    <w:rsid w:val="009804E6"/>
    <w:rsid w:val="0098618B"/>
    <w:rsid w:val="009863A6"/>
    <w:rsid w:val="009B08DE"/>
    <w:rsid w:val="009C03C9"/>
    <w:rsid w:val="009E3122"/>
    <w:rsid w:val="009E6FE4"/>
    <w:rsid w:val="009E787A"/>
    <w:rsid w:val="00A06F61"/>
    <w:rsid w:val="00A32C26"/>
    <w:rsid w:val="00A340EC"/>
    <w:rsid w:val="00A3438B"/>
    <w:rsid w:val="00A63D0F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A5344"/>
    <w:rsid w:val="00BA7ECE"/>
    <w:rsid w:val="00BE6531"/>
    <w:rsid w:val="00BF5D35"/>
    <w:rsid w:val="00C21625"/>
    <w:rsid w:val="00C23E4C"/>
    <w:rsid w:val="00C25BD6"/>
    <w:rsid w:val="00C27060"/>
    <w:rsid w:val="00C365B9"/>
    <w:rsid w:val="00C37DE0"/>
    <w:rsid w:val="00C435D7"/>
    <w:rsid w:val="00C43950"/>
    <w:rsid w:val="00C44C02"/>
    <w:rsid w:val="00C46CDA"/>
    <w:rsid w:val="00C632C8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3B3B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47141"/>
    <w:rsid w:val="00E51B68"/>
    <w:rsid w:val="00E628F0"/>
    <w:rsid w:val="00E63B0C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45D5"/>
    <w:rsid w:val="00F96505"/>
    <w:rsid w:val="00FC4B1D"/>
    <w:rsid w:val="00FD2916"/>
    <w:rsid w:val="00FD56E7"/>
    <w:rsid w:val="00FE68A9"/>
    <w:rsid w:val="358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11F50-CEC1-414E-B466-54691EE6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1176</Characters>
  <Application>Microsoft Office Word</Application>
  <DocSecurity>0</DocSecurity>
  <Lines>9</Lines>
  <Paragraphs>2</Paragraphs>
  <ScaleCrop>false</ScaleCrop>
  <Company>DataEasy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2026-02-10T14:32:00Z</dcterms:created>
  <dcterms:modified xsi:type="dcterms:W3CDTF">2026-02-11T20:53:00Z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