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9954665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F4C26">
        <w:rPr>
          <w:b/>
          <w:color w:val="000000"/>
          <w:spacing w:val="10"/>
          <w:sz w:val="26"/>
          <w:szCs w:val="26"/>
        </w:rPr>
        <w:t xml:space="preserve"> 18.331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AF4C26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157A6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5D1A836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D1A7E">
        <w:rPr>
          <w:color w:val="000000"/>
          <w:spacing w:val="10"/>
          <w:sz w:val="26"/>
          <w:szCs w:val="26"/>
        </w:rPr>
        <w:t>246/2024</w:t>
      </w:r>
      <w:r>
        <w:rPr>
          <w:color w:val="000000"/>
          <w:spacing w:val="10"/>
          <w:sz w:val="26"/>
          <w:szCs w:val="26"/>
        </w:rPr>
        <w:t>, d</w:t>
      </w:r>
      <w:r w:rsidR="00DD1A7E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D1A7E">
        <w:rPr>
          <w:color w:val="000000"/>
          <w:spacing w:val="10"/>
          <w:sz w:val="26"/>
          <w:szCs w:val="26"/>
        </w:rPr>
        <w:t>o</w:t>
      </w:r>
      <w:r w:rsidR="005D5D24">
        <w:rPr>
          <w:color w:val="000000"/>
          <w:spacing w:val="10"/>
          <w:sz w:val="26"/>
          <w:szCs w:val="26"/>
        </w:rPr>
        <w:t xml:space="preserve"> Barros Munhoz</w:t>
      </w:r>
      <w:r w:rsidR="009350EF">
        <w:rPr>
          <w:color w:val="000000"/>
          <w:spacing w:val="10"/>
          <w:sz w:val="26"/>
          <w:szCs w:val="26"/>
        </w:rPr>
        <w:t xml:space="preserve"> </w:t>
      </w:r>
      <w:r w:rsidR="009350EF" w:rsidRPr="009350EF">
        <w:rPr>
          <w:color w:val="000000"/>
          <w:spacing w:val="10"/>
          <w:sz w:val="26"/>
          <w:szCs w:val="26"/>
        </w:rPr>
        <w:t>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F6EF7BA" w:rsidR="000707CD" w:rsidRDefault="00193428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93428">
        <w:rPr>
          <w:i/>
          <w:color w:val="000000"/>
          <w:spacing w:val="10"/>
          <w:sz w:val="26"/>
          <w:szCs w:val="26"/>
        </w:rPr>
        <w:t xml:space="preserve">Denomina “Eng. Francisco de Paula Bueno” a ponte codificada PTE 170/340, localizada no km 169 + 617m da Rodovia Deputado Mário Beni - SP 340, no </w:t>
      </w:r>
      <w:r w:rsidR="0091721A">
        <w:rPr>
          <w:i/>
          <w:color w:val="000000"/>
          <w:spacing w:val="10"/>
          <w:sz w:val="26"/>
          <w:szCs w:val="26"/>
        </w:rPr>
        <w:t>M</w:t>
      </w:r>
      <w:r w:rsidRPr="00193428">
        <w:rPr>
          <w:i/>
          <w:color w:val="000000"/>
          <w:spacing w:val="10"/>
          <w:sz w:val="26"/>
          <w:szCs w:val="26"/>
        </w:rPr>
        <w:t>unicípio de Mogi Guaçu.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0EA95BF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13F8A" w:rsidRPr="00513F8A">
        <w:rPr>
          <w:color w:val="000000"/>
          <w:spacing w:val="10"/>
          <w:sz w:val="26"/>
          <w:szCs w:val="26"/>
        </w:rPr>
        <w:t>Passa a denominar-se “Eng. Francisco de Paula Bueno” a ponte codificada PTE 170/340, localizada no km 169 + 617m da Rodovia Deputado Mário Beni - SP 340, no município de Mogi Guaçu.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69EC353" w14:textId="77777777" w:rsidR="00384A14" w:rsidRDefault="00384A14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71F629A" w14:textId="77777777" w:rsidR="00384A14" w:rsidRPr="00384A14" w:rsidRDefault="00384A14" w:rsidP="00EE3A97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384A14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4A168636" w:rsidR="00154CEF" w:rsidRDefault="00384A14" w:rsidP="00384A1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84A14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0E3F5E88" w14:textId="77777777" w:rsidR="00305EA4" w:rsidRDefault="00305EA4" w:rsidP="00305EA4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301A3F4E" w14:textId="77777777" w:rsidR="00305EA4" w:rsidRDefault="00305EA4" w:rsidP="00305EA4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E4E5" w14:textId="77777777" w:rsidR="001C12BE" w:rsidRDefault="001C12BE">
      <w:r>
        <w:separator/>
      </w:r>
    </w:p>
  </w:endnote>
  <w:endnote w:type="continuationSeparator" w:id="0">
    <w:p w14:paraId="5D61E2AA" w14:textId="77777777" w:rsidR="001C12BE" w:rsidRDefault="001C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01C6" w14:textId="77777777" w:rsidR="001C12BE" w:rsidRDefault="001C12BE">
      <w:r>
        <w:separator/>
      </w:r>
    </w:p>
  </w:footnote>
  <w:footnote w:type="continuationSeparator" w:id="0">
    <w:p w14:paraId="26B14F0B" w14:textId="77777777" w:rsidR="001C12BE" w:rsidRDefault="001C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93615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3832"/>
    <w:rsid w:val="001776B0"/>
    <w:rsid w:val="00193428"/>
    <w:rsid w:val="001A0908"/>
    <w:rsid w:val="001C12BE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95434"/>
    <w:rsid w:val="002A0DD8"/>
    <w:rsid w:val="002C0DFA"/>
    <w:rsid w:val="002D75AD"/>
    <w:rsid w:val="002F2C7C"/>
    <w:rsid w:val="002F3E70"/>
    <w:rsid w:val="002F6F7F"/>
    <w:rsid w:val="00303154"/>
    <w:rsid w:val="003057E6"/>
    <w:rsid w:val="00305EA4"/>
    <w:rsid w:val="00314A58"/>
    <w:rsid w:val="00323496"/>
    <w:rsid w:val="00325597"/>
    <w:rsid w:val="003271DB"/>
    <w:rsid w:val="00331FB0"/>
    <w:rsid w:val="003728CA"/>
    <w:rsid w:val="00372A01"/>
    <w:rsid w:val="00384A14"/>
    <w:rsid w:val="003B3C21"/>
    <w:rsid w:val="003D3452"/>
    <w:rsid w:val="003F4456"/>
    <w:rsid w:val="00400A64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1729"/>
    <w:rsid w:val="004A5CB6"/>
    <w:rsid w:val="004D7015"/>
    <w:rsid w:val="00500697"/>
    <w:rsid w:val="00503072"/>
    <w:rsid w:val="005054EE"/>
    <w:rsid w:val="0051063F"/>
    <w:rsid w:val="00513F8A"/>
    <w:rsid w:val="005148C0"/>
    <w:rsid w:val="005236F5"/>
    <w:rsid w:val="0052685D"/>
    <w:rsid w:val="00537BF5"/>
    <w:rsid w:val="00547068"/>
    <w:rsid w:val="00547413"/>
    <w:rsid w:val="0057081B"/>
    <w:rsid w:val="00582852"/>
    <w:rsid w:val="00585F10"/>
    <w:rsid w:val="005A6542"/>
    <w:rsid w:val="005B50DF"/>
    <w:rsid w:val="005C370B"/>
    <w:rsid w:val="005D4034"/>
    <w:rsid w:val="005D5D2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6760A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46B94"/>
    <w:rsid w:val="00876669"/>
    <w:rsid w:val="00896BAF"/>
    <w:rsid w:val="008B220E"/>
    <w:rsid w:val="008C7105"/>
    <w:rsid w:val="008D04DC"/>
    <w:rsid w:val="008D11A3"/>
    <w:rsid w:val="008E7A99"/>
    <w:rsid w:val="008F1994"/>
    <w:rsid w:val="008F2D6B"/>
    <w:rsid w:val="0091721A"/>
    <w:rsid w:val="00930DA4"/>
    <w:rsid w:val="009350EF"/>
    <w:rsid w:val="0097002C"/>
    <w:rsid w:val="009804E6"/>
    <w:rsid w:val="0098618B"/>
    <w:rsid w:val="009863A6"/>
    <w:rsid w:val="009B08DE"/>
    <w:rsid w:val="009C03C9"/>
    <w:rsid w:val="009C3824"/>
    <w:rsid w:val="009E787A"/>
    <w:rsid w:val="00A03529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53E4"/>
    <w:rsid w:val="00AD1919"/>
    <w:rsid w:val="00AD19E6"/>
    <w:rsid w:val="00AE591C"/>
    <w:rsid w:val="00AF4C26"/>
    <w:rsid w:val="00B204F2"/>
    <w:rsid w:val="00B20D6B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CF6EDB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D1A7E"/>
    <w:rsid w:val="00DF1FE7"/>
    <w:rsid w:val="00DF3019"/>
    <w:rsid w:val="00E157A6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E3A97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77AFB-0E0A-4113-83D3-126A866D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b9550538-f652-4ea3-b7d6-f8429d6b3052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fee1fa1-d713-4703-8d42-5de56643e07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830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2025-11-17T21:44:00Z</dcterms:created>
  <dcterms:modified xsi:type="dcterms:W3CDTF">2025-11-17T21:44:00Z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