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E7AD" w14:textId="7198E03D" w:rsidR="00223251" w:rsidRDefault="00223251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LEI Nº 17.74</w:t>
      </w:r>
      <w:r w:rsidR="00347250">
        <w:rPr>
          <w:rFonts w:ascii="Helvetica" w:hAnsi="Helvetica" w:cs="Helvetica"/>
          <w:b/>
          <w:bCs/>
          <w:spacing w:val="10"/>
          <w:sz w:val="22"/>
          <w:szCs w:val="22"/>
        </w:rPr>
        <w:t>0</w:t>
      </w:r>
      <w:r w:rsidRPr="000F0CF8">
        <w:rPr>
          <w:rFonts w:ascii="Helvetica" w:hAnsi="Helvetica" w:cs="Helvetica"/>
          <w:b/>
          <w:bCs/>
          <w:spacing w:val="10"/>
          <w:sz w:val="22"/>
          <w:szCs w:val="22"/>
        </w:rPr>
        <w:t>, DE 04 DE SETEMBRO DE 2023</w:t>
      </w:r>
    </w:p>
    <w:p w14:paraId="4F8AB1E0" w14:textId="77777777" w:rsidR="002F7539" w:rsidRDefault="002F7539" w:rsidP="000F0CF8">
      <w:pPr>
        <w:spacing w:after="0" w:line="240" w:lineRule="auto"/>
        <w:jc w:val="center"/>
        <w:rPr>
          <w:rFonts w:ascii="Helvetica" w:hAnsi="Helvetica" w:cs="Helvetica"/>
          <w:b/>
          <w:bCs/>
          <w:spacing w:val="10"/>
          <w:sz w:val="22"/>
          <w:szCs w:val="22"/>
        </w:rPr>
      </w:pPr>
    </w:p>
    <w:p w14:paraId="1B78B325" w14:textId="77777777" w:rsid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(Projeto de lei nº 39/2021, da Deputada Professora Bebel - PT e do Deputado Alex Madureira - PL)</w:t>
      </w:r>
    </w:p>
    <w:p w14:paraId="20D82E9F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007D4446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b/>
          <w:bCs/>
          <w:i/>
          <w:iCs/>
          <w:spacing w:val="10"/>
          <w:sz w:val="22"/>
          <w:szCs w:val="22"/>
        </w:rPr>
        <w:t>Classifica como de Interesse Turístico o Município que especifica</w:t>
      </w:r>
    </w:p>
    <w:p w14:paraId="1B366664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0B0DCE3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35294C1E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</w:p>
    <w:p w14:paraId="7C16D7CA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6DEFD7CB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b/>
          <w:bCs/>
          <w:spacing w:val="10"/>
          <w:sz w:val="22"/>
          <w:szCs w:val="22"/>
        </w:rPr>
      </w:pPr>
    </w:p>
    <w:p w14:paraId="13615832" w14:textId="77777777" w:rsid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1º -</w:t>
      </w:r>
      <w:r w:rsidRPr="006520C6">
        <w:rPr>
          <w:rFonts w:ascii="Helvetica" w:eastAsia="Aptos" w:hAnsi="Helvetica" w:cs="Helvetica"/>
          <w:spacing w:val="10"/>
          <w:sz w:val="22"/>
          <w:szCs w:val="22"/>
        </w:rPr>
        <w:t xml:space="preserve"> Fica classificado como de Interesse Turístico o Município de Piracicaba.</w:t>
      </w:r>
    </w:p>
    <w:p w14:paraId="3482B107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18813ABA" w14:textId="67B93F9B" w:rsid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b/>
          <w:bCs/>
          <w:spacing w:val="10"/>
          <w:sz w:val="22"/>
          <w:szCs w:val="22"/>
        </w:rPr>
        <w:t>Artigo 2º -</w:t>
      </w:r>
      <w:r w:rsidRPr="006520C6">
        <w:rPr>
          <w:rFonts w:ascii="Helvetica" w:eastAsia="Aptos" w:hAnsi="Helvetica" w:cs="Helvetica"/>
          <w:spacing w:val="10"/>
          <w:sz w:val="22"/>
          <w:szCs w:val="22"/>
        </w:rPr>
        <w:t xml:space="preserve"> Esta lei entra em vigor na data de sua publicação.</w:t>
      </w:r>
    </w:p>
    <w:p w14:paraId="08E16A0C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30B6ACC4" w14:textId="77777777" w:rsid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Palácio dos Bandeirantes, 04 de setembro de 2023</w:t>
      </w:r>
    </w:p>
    <w:p w14:paraId="10A03F62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</w:p>
    <w:p w14:paraId="6B0EA1B5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TARCÍSIO DE FREITAS</w:t>
      </w:r>
    </w:p>
    <w:p w14:paraId="2B5E9A09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Roberto de Lucena</w:t>
      </w:r>
    </w:p>
    <w:p w14:paraId="674819B8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Secretário de Turismo e Viagens</w:t>
      </w:r>
    </w:p>
    <w:p w14:paraId="540F8880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Gilberto Kassab</w:t>
      </w:r>
    </w:p>
    <w:p w14:paraId="72F47C7A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Secretário de Governo e Relações Institucionais</w:t>
      </w:r>
    </w:p>
    <w:p w14:paraId="28583654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 xml:space="preserve">Arthur </w:t>
      </w:r>
      <w:proofErr w:type="spellStart"/>
      <w:r w:rsidRPr="006520C6">
        <w:rPr>
          <w:rFonts w:ascii="Helvetica" w:eastAsia="Aptos" w:hAnsi="Helvetica" w:cs="Helvetica"/>
          <w:spacing w:val="10"/>
          <w:sz w:val="22"/>
          <w:szCs w:val="22"/>
        </w:rPr>
        <w:t>Luis</w:t>
      </w:r>
      <w:proofErr w:type="spellEnd"/>
      <w:r w:rsidRPr="006520C6">
        <w:rPr>
          <w:rFonts w:ascii="Helvetica" w:eastAsia="Aptos" w:hAnsi="Helvetica" w:cs="Helvetica"/>
          <w:spacing w:val="10"/>
          <w:sz w:val="22"/>
          <w:szCs w:val="22"/>
        </w:rPr>
        <w:t xml:space="preserve"> Pinho de Lima</w:t>
      </w:r>
    </w:p>
    <w:p w14:paraId="5B28FE78" w14:textId="77777777" w:rsidR="006520C6" w:rsidRPr="006520C6" w:rsidRDefault="006520C6" w:rsidP="006520C6">
      <w:pPr>
        <w:spacing w:after="0" w:line="240" w:lineRule="auto"/>
        <w:jc w:val="both"/>
        <w:rPr>
          <w:rFonts w:ascii="Helvetica" w:eastAsia="Aptos" w:hAnsi="Helvetica" w:cs="Helvetica"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Secretário-Chefe da Casa Civil</w:t>
      </w:r>
    </w:p>
    <w:p w14:paraId="1A0DD8E7" w14:textId="4EB72626" w:rsidR="000F0CF8" w:rsidRPr="000F0CF8" w:rsidRDefault="006520C6" w:rsidP="006520C6">
      <w:pPr>
        <w:spacing w:after="0" w:line="240" w:lineRule="auto"/>
        <w:jc w:val="both"/>
        <w:rPr>
          <w:rFonts w:ascii="Helvetica" w:hAnsi="Helvetica" w:cs="Helvetica"/>
          <w:b/>
          <w:bCs/>
          <w:spacing w:val="10"/>
          <w:sz w:val="22"/>
          <w:szCs w:val="22"/>
        </w:rPr>
      </w:pPr>
      <w:r w:rsidRPr="006520C6">
        <w:rPr>
          <w:rFonts w:ascii="Helvetica" w:eastAsia="Aptos" w:hAnsi="Helvetica" w:cs="Helvetica"/>
          <w:spacing w:val="10"/>
          <w:sz w:val="22"/>
          <w:szCs w:val="22"/>
        </w:rPr>
        <w:t>Publicada na Assessoria Técnico-Legislativa, em 04 de setembro de 2023.</w:t>
      </w:r>
    </w:p>
    <w:sectPr w:rsidR="000F0CF8" w:rsidRPr="000F0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51"/>
    <w:rsid w:val="000F0CF8"/>
    <w:rsid w:val="00223251"/>
    <w:rsid w:val="002F7539"/>
    <w:rsid w:val="003277C3"/>
    <w:rsid w:val="00347250"/>
    <w:rsid w:val="006520C6"/>
    <w:rsid w:val="00A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699"/>
  <w15:chartTrackingRefBased/>
  <w15:docId w15:val="{9995D90C-F55C-4559-B4A0-1F5E531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3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23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23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23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23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3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23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23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32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232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232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32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232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232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23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2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2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232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232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232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3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32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23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99FF0-570B-4292-BF17-94C35496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743DF-3DB9-42D9-9B79-53C3AD5A002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80C7A5E4-2DDD-4067-A251-9C4A741D4F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Maria Augusta Martins</cp:lastModifiedBy>
  <cp:revision>7</cp:revision>
  <cp:lastPrinted>2024-01-17T19:41:00Z</cp:lastPrinted>
  <dcterms:created xsi:type="dcterms:W3CDTF">2024-01-17T19:33:00Z</dcterms:created>
  <dcterms:modified xsi:type="dcterms:W3CDTF">2024-01-17T20:02:00Z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