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6681" w14:textId="77777777" w:rsidR="00430321" w:rsidRPr="00430321" w:rsidRDefault="00430321" w:rsidP="0043032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3032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30321">
        <w:rPr>
          <w:rFonts w:ascii="Calibri" w:hAnsi="Calibri" w:cs="Calibri"/>
          <w:b/>
          <w:bCs/>
          <w:sz w:val="22"/>
          <w:szCs w:val="22"/>
        </w:rPr>
        <w:t>º</w:t>
      </w:r>
      <w:r w:rsidRPr="00430321">
        <w:rPr>
          <w:rFonts w:ascii="Helvetica" w:hAnsi="Helvetica" w:cs="Courier New"/>
          <w:b/>
          <w:bCs/>
          <w:sz w:val="22"/>
          <w:szCs w:val="22"/>
        </w:rPr>
        <w:t xml:space="preserve"> 66.951, DE 7 DE JULHO DE 2022</w:t>
      </w:r>
    </w:p>
    <w:p w14:paraId="43C05295" w14:textId="77777777" w:rsidR="00430321" w:rsidRPr="006808D6" w:rsidRDefault="00430321" w:rsidP="0043032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Disp</w:t>
      </w:r>
      <w:r w:rsidRPr="006808D6">
        <w:rPr>
          <w:rFonts w:ascii="Calibri" w:hAnsi="Calibri" w:cs="Calibri"/>
          <w:sz w:val="22"/>
          <w:szCs w:val="22"/>
        </w:rPr>
        <w:t>õ</w:t>
      </w:r>
      <w:r w:rsidRPr="006808D6">
        <w:rPr>
          <w:rFonts w:ascii="Helvetica" w:hAnsi="Helvetica" w:cs="Courier New"/>
          <w:sz w:val="22"/>
          <w:szCs w:val="22"/>
        </w:rPr>
        <w:t>e sobre o reajuste do valor m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ximo para aquisi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de g</w:t>
      </w:r>
      <w:r w:rsidRPr="006808D6">
        <w:rPr>
          <w:rFonts w:ascii="Calibri" w:hAnsi="Calibri" w:cs="Calibri"/>
          <w:sz w:val="22"/>
          <w:szCs w:val="22"/>
        </w:rPr>
        <w:t>ê</w:t>
      </w:r>
      <w:r w:rsidRPr="006808D6">
        <w:rPr>
          <w:rFonts w:ascii="Helvetica" w:hAnsi="Helvetica" w:cs="Courier New"/>
          <w:sz w:val="22"/>
          <w:szCs w:val="22"/>
        </w:rPr>
        <w:t>neros aliment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cios atrav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>s do Programa Paulista da Agricultura de Interesse Social - PPAIS e do subprograma PPAIS - LEITE, por agricultor, nos termos da Lei n</w:t>
      </w:r>
      <w:r w:rsidRPr="006808D6">
        <w:rPr>
          <w:rFonts w:ascii="Calibri" w:hAnsi="Calibri" w:cs="Calibri"/>
          <w:sz w:val="22"/>
          <w:szCs w:val="22"/>
        </w:rPr>
        <w:t>º</w:t>
      </w:r>
      <w:r w:rsidRPr="006808D6">
        <w:rPr>
          <w:rFonts w:ascii="Helvetica" w:hAnsi="Helvetica" w:cs="Courier New"/>
          <w:sz w:val="22"/>
          <w:szCs w:val="22"/>
        </w:rPr>
        <w:t xml:space="preserve"> 14.591, de 14 de outubro de 2011, regulamentada pelo Decreto n</w:t>
      </w:r>
      <w:r w:rsidRPr="006808D6">
        <w:rPr>
          <w:rFonts w:ascii="Calibri" w:hAnsi="Calibri" w:cs="Calibri"/>
          <w:sz w:val="22"/>
          <w:szCs w:val="22"/>
        </w:rPr>
        <w:t>º</w:t>
      </w:r>
      <w:r w:rsidRPr="006808D6">
        <w:rPr>
          <w:rFonts w:ascii="Helvetica" w:hAnsi="Helvetica" w:cs="Courier New"/>
          <w:sz w:val="22"/>
          <w:szCs w:val="22"/>
        </w:rPr>
        <w:t xml:space="preserve"> 57.755, de 24 de janeiro de 2012</w:t>
      </w:r>
    </w:p>
    <w:p w14:paraId="442CF14D" w14:textId="622E5576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1B5D02">
        <w:rPr>
          <w:rFonts w:ascii="Calibri" w:hAnsi="Calibri" w:cs="Calibri"/>
          <w:color w:val="009900"/>
          <w:sz w:val="22"/>
          <w:szCs w:val="22"/>
        </w:rPr>
        <w:t>Ã</w:t>
      </w:r>
      <w:r w:rsidRPr="001B5D02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1B5D02">
        <w:rPr>
          <w:rFonts w:ascii="Calibri" w:hAnsi="Calibri" w:cs="Calibri"/>
          <w:color w:val="009900"/>
          <w:sz w:val="22"/>
          <w:szCs w:val="22"/>
        </w:rPr>
        <w:t>çõ</w:t>
      </w:r>
      <w:r w:rsidRPr="001B5D02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0B31E247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13C28654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>Artigo 1</w:t>
      </w:r>
      <w:r w:rsidRPr="001B5D02">
        <w:rPr>
          <w:rFonts w:ascii="Calibri" w:hAnsi="Calibri" w:cs="Calibri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1B5D02">
        <w:rPr>
          <w:rFonts w:ascii="Calibri" w:hAnsi="Calibri" w:cs="Calibri"/>
          <w:color w:val="009900"/>
          <w:sz w:val="22"/>
          <w:szCs w:val="22"/>
        </w:rPr>
        <w:t> </w:t>
      </w:r>
      <w:r w:rsidRPr="001B5D02">
        <w:rPr>
          <w:rFonts w:ascii="Helvetica" w:hAnsi="Helvetica" w:cs="Courier New"/>
          <w:color w:val="009900"/>
          <w:sz w:val="22"/>
          <w:szCs w:val="22"/>
        </w:rPr>
        <w:t>A compra direta de g</w:t>
      </w:r>
      <w:r w:rsidRPr="001B5D02">
        <w:rPr>
          <w:rFonts w:ascii="Calibri" w:hAnsi="Calibri" w:cs="Calibri"/>
          <w:color w:val="009900"/>
          <w:sz w:val="22"/>
          <w:szCs w:val="22"/>
        </w:rPr>
        <w:t>ê</w:t>
      </w:r>
      <w:r w:rsidRPr="001B5D02">
        <w:rPr>
          <w:rFonts w:ascii="Helvetica" w:hAnsi="Helvetica" w:cs="Courier New"/>
          <w:color w:val="009900"/>
          <w:sz w:val="22"/>
          <w:szCs w:val="22"/>
        </w:rPr>
        <w:t>neros aliment</w:t>
      </w:r>
      <w:r w:rsidRPr="001B5D02">
        <w:rPr>
          <w:rFonts w:ascii="Calibri" w:hAnsi="Calibri" w:cs="Calibri"/>
          <w:color w:val="009900"/>
          <w:sz w:val="22"/>
          <w:szCs w:val="22"/>
        </w:rPr>
        <w:t>í</w:t>
      </w:r>
      <w:r w:rsidRPr="001B5D02">
        <w:rPr>
          <w:rFonts w:ascii="Helvetica" w:hAnsi="Helvetica" w:cs="Courier New"/>
          <w:color w:val="009900"/>
          <w:sz w:val="22"/>
          <w:szCs w:val="22"/>
        </w:rPr>
        <w:t>cios nos termos do Programa Paulista da Agricultura de Interesse Social, institu</w:t>
      </w:r>
      <w:r w:rsidRPr="001B5D02">
        <w:rPr>
          <w:rFonts w:ascii="Calibri" w:hAnsi="Calibri" w:cs="Calibri"/>
          <w:color w:val="009900"/>
          <w:sz w:val="22"/>
          <w:szCs w:val="22"/>
        </w:rPr>
        <w:t>í</w:t>
      </w:r>
      <w:r w:rsidRPr="001B5D02">
        <w:rPr>
          <w:rFonts w:ascii="Helvetica" w:hAnsi="Helvetica" w:cs="Courier New"/>
          <w:color w:val="009900"/>
          <w:sz w:val="22"/>
          <w:szCs w:val="22"/>
        </w:rPr>
        <w:t>do pela Lei n</w:t>
      </w:r>
      <w:r w:rsidRPr="001B5D02">
        <w:rPr>
          <w:rFonts w:ascii="Calibri" w:hAnsi="Calibri" w:cs="Calibri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14.591, de 14 de outubro de 2011, regulamentada pelo Decreto n</w:t>
      </w:r>
      <w:r w:rsidRPr="001B5D02">
        <w:rPr>
          <w:rFonts w:ascii="Calibri" w:hAnsi="Calibri" w:cs="Calibri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57.755, de 24 de janeiro de 2012, por parte de </w:t>
      </w:r>
      <w:r w:rsidRPr="001B5D02">
        <w:rPr>
          <w:rFonts w:ascii="Calibri" w:hAnsi="Calibri" w:cs="Calibri"/>
          <w:color w:val="009900"/>
          <w:sz w:val="22"/>
          <w:szCs w:val="22"/>
        </w:rPr>
        <w:t>ó</w:t>
      </w:r>
      <w:r w:rsidRPr="001B5D02">
        <w:rPr>
          <w:rFonts w:ascii="Helvetica" w:hAnsi="Helvetica" w:cs="Courier New"/>
          <w:color w:val="009900"/>
          <w:sz w:val="22"/>
          <w:szCs w:val="22"/>
        </w:rPr>
        <w:t>rg</w:t>
      </w:r>
      <w:r w:rsidRPr="001B5D02">
        <w:rPr>
          <w:rFonts w:ascii="Calibri" w:hAnsi="Calibri" w:cs="Calibri"/>
          <w:color w:val="009900"/>
          <w:sz w:val="22"/>
          <w:szCs w:val="22"/>
        </w:rPr>
        <w:t>ã</w:t>
      </w:r>
      <w:r w:rsidRPr="001B5D02">
        <w:rPr>
          <w:rFonts w:ascii="Helvetica" w:hAnsi="Helvetica" w:cs="Courier New"/>
          <w:color w:val="009900"/>
          <w:sz w:val="22"/>
          <w:szCs w:val="22"/>
        </w:rPr>
        <w:t>os e entidades da Administra</w:t>
      </w:r>
      <w:r w:rsidRPr="001B5D02">
        <w:rPr>
          <w:rFonts w:ascii="Calibri" w:hAnsi="Calibri" w:cs="Calibri"/>
          <w:color w:val="009900"/>
          <w:sz w:val="22"/>
          <w:szCs w:val="22"/>
        </w:rPr>
        <w:t>çã</w:t>
      </w:r>
      <w:r w:rsidRPr="001B5D02">
        <w:rPr>
          <w:rFonts w:ascii="Helvetica" w:hAnsi="Helvetica" w:cs="Courier New"/>
          <w:color w:val="009900"/>
          <w:sz w:val="22"/>
          <w:szCs w:val="22"/>
        </w:rPr>
        <w:t>o, dever</w:t>
      </w:r>
      <w:r w:rsidRPr="001B5D02">
        <w:rPr>
          <w:rFonts w:ascii="Calibri" w:hAnsi="Calibri" w:cs="Calibri"/>
          <w:color w:val="009900"/>
          <w:sz w:val="22"/>
          <w:szCs w:val="22"/>
        </w:rPr>
        <w:t>á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observar os seguintes valores m</w:t>
      </w:r>
      <w:r w:rsidRPr="001B5D02">
        <w:rPr>
          <w:rFonts w:ascii="Calibri" w:hAnsi="Calibri" w:cs="Calibri"/>
          <w:color w:val="009900"/>
          <w:sz w:val="22"/>
          <w:szCs w:val="22"/>
        </w:rPr>
        <w:t>á</w:t>
      </w:r>
      <w:r w:rsidRPr="001B5D02">
        <w:rPr>
          <w:rFonts w:ascii="Helvetica" w:hAnsi="Helvetica" w:cs="Courier New"/>
          <w:color w:val="009900"/>
          <w:sz w:val="22"/>
          <w:szCs w:val="22"/>
        </w:rPr>
        <w:t>ximos anuais, por agricultor familiar:</w:t>
      </w:r>
      <w:r w:rsidRPr="001B5D02">
        <w:rPr>
          <w:rFonts w:ascii="Calibri" w:hAnsi="Calibri" w:cs="Calibri"/>
          <w:color w:val="009900"/>
          <w:sz w:val="22"/>
          <w:szCs w:val="22"/>
        </w:rPr>
        <w:t> </w:t>
      </w:r>
    </w:p>
    <w:p w14:paraId="28A7F166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>I -</w:t>
      </w:r>
      <w:r w:rsidRPr="001B5D02">
        <w:rPr>
          <w:rFonts w:ascii="Calibri" w:hAnsi="Calibri" w:cs="Calibri"/>
          <w:color w:val="009900"/>
          <w:sz w:val="22"/>
          <w:szCs w:val="22"/>
        </w:rPr>
        <w:t> </w:t>
      </w:r>
      <w:r w:rsidRPr="001B5D02">
        <w:rPr>
          <w:rFonts w:ascii="Helvetica" w:hAnsi="Helvetica" w:cs="Courier New"/>
          <w:color w:val="009900"/>
          <w:sz w:val="22"/>
          <w:szCs w:val="22"/>
        </w:rPr>
        <w:t>R$ 52.000,00 (cinquenta e dois mil reais) para aquisi</w:t>
      </w:r>
      <w:r w:rsidRPr="001B5D02">
        <w:rPr>
          <w:rFonts w:ascii="Calibri" w:hAnsi="Calibri" w:cs="Calibri"/>
          <w:color w:val="009900"/>
          <w:sz w:val="22"/>
          <w:szCs w:val="22"/>
        </w:rPr>
        <w:t>çã</w:t>
      </w:r>
      <w:r w:rsidRPr="001B5D02">
        <w:rPr>
          <w:rFonts w:ascii="Helvetica" w:hAnsi="Helvetica" w:cs="Courier New"/>
          <w:color w:val="009900"/>
          <w:sz w:val="22"/>
          <w:szCs w:val="22"/>
        </w:rPr>
        <w:t>o de g</w:t>
      </w:r>
      <w:r w:rsidRPr="001B5D02">
        <w:rPr>
          <w:rFonts w:ascii="Calibri" w:hAnsi="Calibri" w:cs="Calibri"/>
          <w:color w:val="009900"/>
          <w:sz w:val="22"/>
          <w:szCs w:val="22"/>
        </w:rPr>
        <w:t>ê</w:t>
      </w:r>
      <w:r w:rsidRPr="001B5D02">
        <w:rPr>
          <w:rFonts w:ascii="Helvetica" w:hAnsi="Helvetica" w:cs="Courier New"/>
          <w:color w:val="009900"/>
          <w:sz w:val="22"/>
          <w:szCs w:val="22"/>
        </w:rPr>
        <w:t>neros aliment</w:t>
      </w:r>
      <w:r w:rsidRPr="001B5D02">
        <w:rPr>
          <w:rFonts w:ascii="Calibri" w:hAnsi="Calibri" w:cs="Calibri"/>
          <w:color w:val="009900"/>
          <w:sz w:val="22"/>
          <w:szCs w:val="22"/>
        </w:rPr>
        <w:t>í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cios, </w:t>
      </w:r>
      <w:r w:rsidRPr="001B5D02">
        <w:rPr>
          <w:rFonts w:ascii="Calibri" w:hAnsi="Calibri" w:cs="Calibri"/>
          <w:color w:val="009900"/>
          <w:sz w:val="22"/>
          <w:szCs w:val="22"/>
        </w:rPr>
        <w:t>“</w:t>
      </w:r>
      <w:r w:rsidRPr="001B5D02">
        <w:rPr>
          <w:rFonts w:ascii="Helvetica" w:hAnsi="Helvetica" w:cs="Courier New"/>
          <w:color w:val="009900"/>
          <w:sz w:val="22"/>
          <w:szCs w:val="22"/>
        </w:rPr>
        <w:t>in natura</w:t>
      </w:r>
      <w:r w:rsidRPr="001B5D02">
        <w:rPr>
          <w:rFonts w:ascii="Calibri" w:hAnsi="Calibri" w:cs="Calibri"/>
          <w:color w:val="009900"/>
          <w:sz w:val="22"/>
          <w:szCs w:val="22"/>
        </w:rPr>
        <w:t>”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ou manufaturados, com exce</w:t>
      </w:r>
      <w:r w:rsidRPr="001B5D02">
        <w:rPr>
          <w:rFonts w:ascii="Calibri" w:hAnsi="Calibri" w:cs="Calibri"/>
          <w:color w:val="009900"/>
          <w:sz w:val="22"/>
          <w:szCs w:val="22"/>
        </w:rPr>
        <w:t>çã</w:t>
      </w:r>
      <w:r w:rsidRPr="001B5D02">
        <w:rPr>
          <w:rFonts w:ascii="Helvetica" w:hAnsi="Helvetica" w:cs="Courier New"/>
          <w:color w:val="009900"/>
          <w:sz w:val="22"/>
          <w:szCs w:val="22"/>
        </w:rPr>
        <w:t>o daqueles referidos no inciso II deste artigo;</w:t>
      </w:r>
      <w:r w:rsidRPr="001B5D02">
        <w:rPr>
          <w:rFonts w:ascii="Calibri" w:hAnsi="Calibri" w:cs="Calibri"/>
          <w:color w:val="009900"/>
          <w:sz w:val="22"/>
          <w:szCs w:val="22"/>
        </w:rPr>
        <w:t> </w:t>
      </w:r>
    </w:p>
    <w:p w14:paraId="4DE4A853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>II -</w:t>
      </w:r>
      <w:r w:rsidRPr="001B5D02">
        <w:rPr>
          <w:rFonts w:ascii="Calibri" w:hAnsi="Calibri" w:cs="Calibri"/>
          <w:color w:val="009900"/>
          <w:sz w:val="22"/>
          <w:szCs w:val="22"/>
        </w:rPr>
        <w:t> </w:t>
      </w:r>
      <w:r w:rsidRPr="001B5D02">
        <w:rPr>
          <w:rFonts w:ascii="Helvetica" w:hAnsi="Helvetica" w:cs="Courier New"/>
          <w:color w:val="009900"/>
          <w:sz w:val="22"/>
          <w:szCs w:val="22"/>
        </w:rPr>
        <w:t>R$ 52.000,00 (cinquenta e dois mil reais) para aquisi</w:t>
      </w:r>
      <w:r w:rsidRPr="001B5D02">
        <w:rPr>
          <w:rFonts w:ascii="Calibri" w:hAnsi="Calibri" w:cs="Calibri"/>
          <w:color w:val="009900"/>
          <w:sz w:val="22"/>
          <w:szCs w:val="22"/>
        </w:rPr>
        <w:t>çã</w:t>
      </w:r>
      <w:r w:rsidRPr="001B5D02">
        <w:rPr>
          <w:rFonts w:ascii="Helvetica" w:hAnsi="Helvetica" w:cs="Courier New"/>
          <w:color w:val="009900"/>
          <w:sz w:val="22"/>
          <w:szCs w:val="22"/>
        </w:rPr>
        <w:t>o de leite pasteurizado e derivados.</w:t>
      </w:r>
    </w:p>
    <w:p w14:paraId="581A62ED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>Artigo 2</w:t>
      </w:r>
      <w:r w:rsidRPr="001B5D02">
        <w:rPr>
          <w:rFonts w:ascii="Calibri" w:hAnsi="Calibri" w:cs="Calibri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1B5D02">
        <w:rPr>
          <w:rFonts w:ascii="Calibri" w:hAnsi="Calibri" w:cs="Calibri"/>
          <w:color w:val="009900"/>
          <w:sz w:val="22"/>
          <w:szCs w:val="22"/>
        </w:rPr>
        <w:t> 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O valor a que se refere o </w:t>
      </w:r>
      <w:r w:rsidRPr="001B5D02">
        <w:rPr>
          <w:rFonts w:ascii="Calibri" w:hAnsi="Calibri" w:cs="Calibri"/>
          <w:color w:val="009900"/>
          <w:sz w:val="22"/>
          <w:szCs w:val="22"/>
        </w:rPr>
        <w:t>§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1B5D02">
        <w:rPr>
          <w:rFonts w:ascii="Calibri" w:hAnsi="Calibri" w:cs="Calibri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do artigo 4</w:t>
      </w:r>
      <w:r w:rsidRPr="001B5D02">
        <w:rPr>
          <w:rFonts w:ascii="Calibri" w:hAnsi="Calibri" w:cs="Calibri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da Lei n</w:t>
      </w:r>
      <w:r w:rsidRPr="001B5D02">
        <w:rPr>
          <w:rFonts w:ascii="Calibri" w:hAnsi="Calibri" w:cs="Calibri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14.591, de 14 de outubro de 2011, fica reajustado para R$ 104.000,00 (cento e quatro mil reais) por ano.</w:t>
      </w:r>
    </w:p>
    <w:p w14:paraId="0751F1B9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>Artigo 3</w:t>
      </w:r>
      <w:r w:rsidRPr="001B5D02">
        <w:rPr>
          <w:rFonts w:ascii="Calibri" w:hAnsi="Calibri" w:cs="Calibri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1B5D02">
        <w:rPr>
          <w:rFonts w:ascii="Calibri" w:hAnsi="Calibri" w:cs="Calibri"/>
          <w:color w:val="009900"/>
          <w:sz w:val="22"/>
          <w:szCs w:val="22"/>
        </w:rPr>
        <w:t> </w:t>
      </w:r>
      <w:r w:rsidRPr="001B5D02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1B5D02">
        <w:rPr>
          <w:rFonts w:ascii="Calibri" w:hAnsi="Calibri" w:cs="Calibri"/>
          <w:color w:val="009900"/>
          <w:sz w:val="22"/>
          <w:szCs w:val="22"/>
        </w:rPr>
        <w:t>çã</w:t>
      </w:r>
      <w:r w:rsidRPr="001B5D02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1B5D02">
        <w:rPr>
          <w:rFonts w:ascii="Calibri" w:hAnsi="Calibri" w:cs="Calibri"/>
          <w:color w:val="009900"/>
          <w:sz w:val="22"/>
          <w:szCs w:val="22"/>
        </w:rPr>
        <w:t>çõ</w:t>
      </w:r>
      <w:r w:rsidRPr="001B5D02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1B5D02">
        <w:rPr>
          <w:rFonts w:ascii="Calibri" w:hAnsi="Calibri" w:cs="Calibri"/>
          <w:color w:val="009900"/>
          <w:sz w:val="22"/>
          <w:szCs w:val="22"/>
        </w:rPr>
        <w:t>á</w:t>
      </w:r>
      <w:r w:rsidRPr="001B5D02">
        <w:rPr>
          <w:rFonts w:ascii="Helvetica" w:hAnsi="Helvetica" w:cs="Courier New"/>
          <w:color w:val="009900"/>
          <w:sz w:val="22"/>
          <w:szCs w:val="22"/>
        </w:rPr>
        <w:t>rio, em especial:</w:t>
      </w:r>
    </w:p>
    <w:p w14:paraId="6DB2EE97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1B5D02">
        <w:rPr>
          <w:rFonts w:ascii="Arial" w:hAnsi="Arial" w:cs="Arial"/>
          <w:color w:val="009900"/>
          <w:sz w:val="22"/>
          <w:szCs w:val="22"/>
        </w:rPr>
        <w:t>– </w:t>
      </w:r>
      <w:proofErr w:type="gramStart"/>
      <w:r w:rsidRPr="001B5D02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artigo 2</w:t>
      </w:r>
      <w:r w:rsidRPr="001B5D02">
        <w:rPr>
          <w:rFonts w:ascii="Arial" w:hAnsi="Arial" w:cs="Arial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1B5D02">
        <w:rPr>
          <w:rFonts w:ascii="Arial" w:hAnsi="Arial" w:cs="Arial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60.055, de 14 de janeiro de 2014;</w:t>
      </w:r>
    </w:p>
    <w:p w14:paraId="04781364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1B5D02">
        <w:rPr>
          <w:rFonts w:ascii="Arial" w:hAnsi="Arial" w:cs="Arial"/>
          <w:color w:val="009900"/>
          <w:sz w:val="22"/>
          <w:szCs w:val="22"/>
        </w:rPr>
        <w:t>– </w:t>
      </w:r>
      <w:proofErr w:type="gramStart"/>
      <w:r w:rsidRPr="001B5D02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Decreto n</w:t>
      </w:r>
      <w:r w:rsidRPr="001B5D02">
        <w:rPr>
          <w:rFonts w:ascii="Arial" w:hAnsi="Arial" w:cs="Arial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62.739, de 31 de julho de 2017;</w:t>
      </w:r>
    </w:p>
    <w:p w14:paraId="0D8C929C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1B5D02">
        <w:rPr>
          <w:rFonts w:ascii="Arial" w:hAnsi="Arial" w:cs="Arial"/>
          <w:color w:val="009900"/>
          <w:sz w:val="22"/>
          <w:szCs w:val="22"/>
        </w:rPr>
        <w:t>– </w:t>
      </w:r>
      <w:r w:rsidRPr="001B5D02">
        <w:rPr>
          <w:rFonts w:ascii="Helvetica" w:hAnsi="Helvetica" w:cs="Courier New"/>
          <w:color w:val="009900"/>
          <w:sz w:val="22"/>
          <w:szCs w:val="22"/>
        </w:rPr>
        <w:t>o Decreto n</w:t>
      </w:r>
      <w:r w:rsidRPr="001B5D02">
        <w:rPr>
          <w:rFonts w:ascii="Arial" w:hAnsi="Arial" w:cs="Arial"/>
          <w:color w:val="009900"/>
          <w:sz w:val="22"/>
          <w:szCs w:val="22"/>
        </w:rPr>
        <w:t>º</w:t>
      </w:r>
      <w:r w:rsidRPr="001B5D02">
        <w:rPr>
          <w:rFonts w:ascii="Helvetica" w:hAnsi="Helvetica" w:cs="Courier New"/>
          <w:color w:val="009900"/>
          <w:sz w:val="22"/>
          <w:szCs w:val="22"/>
        </w:rPr>
        <w:t xml:space="preserve"> 63.278, de 19 de mar</w:t>
      </w:r>
      <w:r w:rsidRPr="001B5D02">
        <w:rPr>
          <w:rFonts w:ascii="Arial" w:hAnsi="Arial" w:cs="Arial"/>
          <w:color w:val="009900"/>
          <w:sz w:val="22"/>
          <w:szCs w:val="22"/>
        </w:rPr>
        <w:t>ç</w:t>
      </w:r>
      <w:r w:rsidRPr="001B5D02">
        <w:rPr>
          <w:rFonts w:ascii="Helvetica" w:hAnsi="Helvetica" w:cs="Courier New"/>
          <w:color w:val="009900"/>
          <w:sz w:val="22"/>
          <w:szCs w:val="22"/>
        </w:rPr>
        <w:t>o de 2018.</w:t>
      </w:r>
    </w:p>
    <w:p w14:paraId="64E135C0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>Pal</w:t>
      </w:r>
      <w:r w:rsidRPr="001B5D02">
        <w:rPr>
          <w:rFonts w:ascii="Calibri" w:hAnsi="Calibri" w:cs="Calibri"/>
          <w:color w:val="009900"/>
          <w:sz w:val="22"/>
          <w:szCs w:val="22"/>
        </w:rPr>
        <w:t>á</w:t>
      </w:r>
      <w:r w:rsidRPr="001B5D02">
        <w:rPr>
          <w:rFonts w:ascii="Helvetica" w:hAnsi="Helvetica" w:cs="Courier New"/>
          <w:color w:val="009900"/>
          <w:sz w:val="22"/>
          <w:szCs w:val="22"/>
        </w:rPr>
        <w:t>cio dos Bandeirantes, 7 de julho de 2022</w:t>
      </w:r>
    </w:p>
    <w:p w14:paraId="2ED7E0BE" w14:textId="77777777" w:rsidR="00430321" w:rsidRPr="001B5D02" w:rsidRDefault="00430321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B5D02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5439BF9D" w14:textId="2B622F4D" w:rsidR="001B5D02" w:rsidRPr="006808D6" w:rsidRDefault="001B5D02" w:rsidP="0043032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5D02">
        <w:rPr>
          <w:rFonts w:ascii="Helvetica" w:hAnsi="Helvetica" w:cs="Courier New"/>
          <w:b/>
          <w:bCs/>
          <w:i/>
          <w:iCs/>
          <w:sz w:val="22"/>
          <w:szCs w:val="22"/>
        </w:rPr>
        <w:t>(</w:t>
      </w:r>
      <w:r w:rsidRPr="001B5D02">
        <w:rPr>
          <w:rFonts w:ascii="Helvetica" w:hAnsi="Helvetica" w:cs="Courier New"/>
          <w:b/>
          <w:bCs/>
          <w:i/>
          <w:iCs/>
          <w:color w:val="990099"/>
          <w:sz w:val="22"/>
          <w:szCs w:val="22"/>
        </w:rPr>
        <w:t>*</w:t>
      </w:r>
      <w:r w:rsidRPr="001B5D02">
        <w:rPr>
          <w:rFonts w:ascii="Helvetica" w:hAnsi="Helvetica" w:cs="Courier New"/>
          <w:b/>
          <w:bCs/>
          <w:i/>
          <w:iCs/>
          <w:sz w:val="22"/>
          <w:szCs w:val="22"/>
        </w:rPr>
        <w:t>) Revogado pelo Decreto n</w:t>
      </w:r>
      <w:r w:rsidRPr="001B5D02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1B5D02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68.734, de 27 de julho de 2024</w:t>
      </w:r>
    </w:p>
    <w:sectPr w:rsidR="001B5D02" w:rsidRPr="006808D6" w:rsidSect="0090792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21"/>
    <w:rsid w:val="001B5D02"/>
    <w:rsid w:val="00430321"/>
    <w:rsid w:val="007804C9"/>
    <w:rsid w:val="008F6F63"/>
    <w:rsid w:val="00D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5392"/>
  <w15:chartTrackingRefBased/>
  <w15:docId w15:val="{8931417D-8C96-4129-BE17-D7641097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2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303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3032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2022-07-08T13:36:00Z</dcterms:created>
  <dcterms:modified xsi:type="dcterms:W3CDTF">2024-07-31T14:10:00Z</dcterms:modified>
</cp:coreProperties>
</file>