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F9AD" w14:textId="77777777" w:rsidR="00997BB0" w:rsidRPr="00997BB0" w:rsidRDefault="00997BB0" w:rsidP="00997B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7BB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7BB0">
        <w:rPr>
          <w:rFonts w:ascii="Calibri" w:hAnsi="Calibri" w:cs="Calibri"/>
          <w:b/>
          <w:bCs/>
          <w:sz w:val="22"/>
          <w:szCs w:val="22"/>
        </w:rPr>
        <w:t>º</w:t>
      </w:r>
      <w:r w:rsidRPr="00997BB0">
        <w:rPr>
          <w:rFonts w:ascii="Helvetica" w:hAnsi="Helvetica" w:cs="Courier New"/>
          <w:b/>
          <w:bCs/>
          <w:sz w:val="22"/>
          <w:szCs w:val="22"/>
        </w:rPr>
        <w:t xml:space="preserve"> 67.298, DE 23 DE NOVEMBRO DE 2022</w:t>
      </w:r>
    </w:p>
    <w:p w14:paraId="515237CA" w14:textId="77777777" w:rsidR="00997BB0" w:rsidRPr="00526DA0" w:rsidRDefault="00997BB0" w:rsidP="00997B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Altera a classifica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institucional da Secretaria de Infraestrutura e Meio Ambiente nos Sistemas de Administra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Financeira e Or</w:t>
      </w:r>
      <w:r w:rsidRPr="00526DA0">
        <w:rPr>
          <w:rFonts w:ascii="Calibri" w:hAnsi="Calibri" w:cs="Calibri"/>
          <w:sz w:val="22"/>
          <w:szCs w:val="22"/>
        </w:rPr>
        <w:t>ç</w:t>
      </w:r>
      <w:r w:rsidRPr="00526DA0">
        <w:rPr>
          <w:rFonts w:ascii="Helvetica" w:hAnsi="Helvetica" w:cs="Courier New"/>
          <w:sz w:val="22"/>
          <w:szCs w:val="22"/>
        </w:rPr>
        <w:t>ament</w:t>
      </w:r>
      <w:r w:rsidRPr="00526DA0">
        <w:rPr>
          <w:rFonts w:ascii="Calibri" w:hAnsi="Calibri" w:cs="Calibri"/>
          <w:sz w:val="22"/>
          <w:szCs w:val="22"/>
        </w:rPr>
        <w:t>á</w:t>
      </w:r>
      <w:r w:rsidRPr="00526DA0">
        <w:rPr>
          <w:rFonts w:ascii="Helvetica" w:hAnsi="Helvetica" w:cs="Courier New"/>
          <w:sz w:val="22"/>
          <w:szCs w:val="22"/>
        </w:rPr>
        <w:t>ria do Estado.</w:t>
      </w:r>
    </w:p>
    <w:p w14:paraId="5A332755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7925BF">
        <w:rPr>
          <w:rFonts w:ascii="Calibri" w:hAnsi="Calibri" w:cs="Calibri"/>
          <w:color w:val="009900"/>
          <w:sz w:val="22"/>
          <w:szCs w:val="22"/>
        </w:rPr>
        <w:t>Ã</w:t>
      </w:r>
      <w:r w:rsidRPr="007925BF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7925BF">
        <w:rPr>
          <w:rFonts w:ascii="Calibri" w:hAnsi="Calibri" w:cs="Calibri"/>
          <w:color w:val="009900"/>
          <w:sz w:val="22"/>
          <w:szCs w:val="22"/>
        </w:rPr>
        <w:t>çõ</w:t>
      </w:r>
      <w:r w:rsidRPr="007925BF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7925BF">
        <w:rPr>
          <w:rFonts w:ascii="Calibri" w:hAnsi="Calibri" w:cs="Calibri"/>
          <w:color w:val="009900"/>
          <w:sz w:val="22"/>
          <w:szCs w:val="22"/>
        </w:rPr>
        <w:t>º </w:t>
      </w:r>
      <w:r w:rsidRPr="007925BF">
        <w:rPr>
          <w:rFonts w:ascii="Helvetica" w:hAnsi="Helvetica" w:cs="Courier New"/>
          <w:color w:val="009900"/>
          <w:sz w:val="22"/>
          <w:szCs w:val="22"/>
        </w:rPr>
        <w:t>do Decreto-Lei n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7925BF">
        <w:rPr>
          <w:rFonts w:ascii="Calibri" w:hAnsi="Calibri" w:cs="Calibri"/>
          <w:color w:val="009900"/>
          <w:sz w:val="22"/>
          <w:szCs w:val="22"/>
        </w:rPr>
        <w:t>çã</w:t>
      </w:r>
      <w:r w:rsidRPr="007925BF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7925BF">
        <w:rPr>
          <w:rFonts w:ascii="Calibri" w:hAnsi="Calibri" w:cs="Calibri"/>
          <w:color w:val="009900"/>
          <w:sz w:val="22"/>
          <w:szCs w:val="22"/>
        </w:rPr>
        <w:t>çã</w:t>
      </w:r>
      <w:r w:rsidRPr="007925BF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7925BF">
        <w:rPr>
          <w:rFonts w:ascii="Calibri" w:hAnsi="Calibri" w:cs="Calibri"/>
          <w:color w:val="009900"/>
          <w:sz w:val="22"/>
          <w:szCs w:val="22"/>
        </w:rPr>
        <w:t>ç</w:t>
      </w:r>
      <w:r w:rsidRPr="007925BF">
        <w:rPr>
          <w:rFonts w:ascii="Helvetica" w:hAnsi="Helvetica" w:cs="Courier New"/>
          <w:color w:val="009900"/>
          <w:sz w:val="22"/>
          <w:szCs w:val="22"/>
        </w:rPr>
        <w:t>ament</w:t>
      </w:r>
      <w:r w:rsidRPr="007925BF">
        <w:rPr>
          <w:rFonts w:ascii="Calibri" w:hAnsi="Calibri" w:cs="Calibri"/>
          <w:color w:val="009900"/>
          <w:sz w:val="22"/>
          <w:szCs w:val="22"/>
        </w:rPr>
        <w:t>á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7925BF">
        <w:rPr>
          <w:rFonts w:ascii="Calibri" w:hAnsi="Calibri" w:cs="Calibri"/>
          <w:color w:val="009900"/>
          <w:sz w:val="22"/>
          <w:szCs w:val="22"/>
        </w:rPr>
        <w:t>à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67.211, de 27 de outubro de 2022,</w:t>
      </w:r>
    </w:p>
    <w:p w14:paraId="7778D7BE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71F99B7E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Artigo 1</w:t>
      </w:r>
      <w:r w:rsidRPr="007925BF">
        <w:rPr>
          <w:rFonts w:ascii="Calibri" w:hAnsi="Calibri" w:cs="Calibri"/>
          <w:color w:val="009900"/>
          <w:sz w:val="22"/>
          <w:szCs w:val="22"/>
        </w:rPr>
        <w:t>º </w:t>
      </w:r>
      <w:r w:rsidRPr="007925BF">
        <w:rPr>
          <w:rFonts w:ascii="Helvetica" w:hAnsi="Helvetica" w:cs="Courier New"/>
          <w:color w:val="009900"/>
          <w:sz w:val="22"/>
          <w:szCs w:val="22"/>
        </w:rPr>
        <w:t>- Fica acrescentado ao artigo 2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64.166, de 3 de abril de 2019, com reda</w:t>
      </w:r>
      <w:r w:rsidRPr="007925BF">
        <w:rPr>
          <w:rFonts w:ascii="Calibri" w:hAnsi="Calibri" w:cs="Calibri"/>
          <w:color w:val="009900"/>
          <w:sz w:val="22"/>
          <w:szCs w:val="22"/>
        </w:rPr>
        <w:t>çã</w:t>
      </w:r>
      <w:r w:rsidRPr="007925BF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65.850,</w:t>
      </w:r>
      <w:r w:rsidRPr="007925BF">
        <w:rPr>
          <w:rFonts w:ascii="Calibri" w:hAnsi="Calibri" w:cs="Calibri"/>
          <w:color w:val="009900"/>
          <w:sz w:val="22"/>
          <w:szCs w:val="22"/>
        </w:rPr>
        <w:t> </w:t>
      </w:r>
      <w:r w:rsidRPr="007925BF">
        <w:rPr>
          <w:rFonts w:ascii="Helvetica" w:hAnsi="Helvetica" w:cs="Courier New"/>
          <w:color w:val="009900"/>
          <w:sz w:val="22"/>
          <w:szCs w:val="22"/>
        </w:rPr>
        <w:t>de 6 de julho de 2021,</w:t>
      </w:r>
      <w:r w:rsidRPr="007925BF">
        <w:rPr>
          <w:rFonts w:ascii="Calibri" w:hAnsi="Calibri" w:cs="Calibri"/>
          <w:color w:val="009900"/>
          <w:sz w:val="22"/>
          <w:szCs w:val="22"/>
        </w:rPr>
        <w:t> </w:t>
      </w:r>
      <w:r w:rsidRPr="007925BF">
        <w:rPr>
          <w:rFonts w:ascii="Helvetica" w:hAnsi="Helvetica" w:cs="Courier New"/>
          <w:color w:val="009900"/>
          <w:sz w:val="22"/>
          <w:szCs w:val="22"/>
        </w:rPr>
        <w:t>o inciso XVI, com a seguinte reda</w:t>
      </w:r>
      <w:r w:rsidRPr="007925BF">
        <w:rPr>
          <w:rFonts w:ascii="Calibri" w:hAnsi="Calibri" w:cs="Calibri"/>
          <w:color w:val="009900"/>
          <w:sz w:val="22"/>
          <w:szCs w:val="22"/>
        </w:rPr>
        <w:t>çã</w:t>
      </w:r>
      <w:r w:rsidRPr="007925BF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FCF1A33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Arial" w:hAnsi="Arial" w:cs="Arial"/>
          <w:color w:val="009900"/>
          <w:sz w:val="22"/>
          <w:szCs w:val="22"/>
        </w:rPr>
        <w:t>“</w:t>
      </w:r>
      <w:r w:rsidRPr="007925BF">
        <w:rPr>
          <w:rFonts w:ascii="Helvetica" w:hAnsi="Helvetica" w:cs="Courier New"/>
          <w:color w:val="009900"/>
          <w:sz w:val="22"/>
          <w:szCs w:val="22"/>
        </w:rPr>
        <w:t>XVI - Coordenadoria de Fauna Silvestre.</w:t>
      </w:r>
      <w:r w:rsidRPr="007925BF">
        <w:rPr>
          <w:rFonts w:ascii="Arial" w:hAnsi="Arial" w:cs="Arial"/>
          <w:color w:val="009900"/>
          <w:sz w:val="22"/>
          <w:szCs w:val="22"/>
        </w:rPr>
        <w:t>”</w:t>
      </w:r>
      <w:r w:rsidRPr="007925BF">
        <w:rPr>
          <w:rFonts w:ascii="Helvetica" w:hAnsi="Helvetica" w:cs="Courier New"/>
          <w:color w:val="009900"/>
          <w:sz w:val="22"/>
          <w:szCs w:val="22"/>
        </w:rPr>
        <w:t>.</w:t>
      </w:r>
    </w:p>
    <w:p w14:paraId="172CDFE3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Artigo 2</w:t>
      </w:r>
      <w:r w:rsidRPr="007925BF">
        <w:rPr>
          <w:rFonts w:ascii="Calibri" w:hAnsi="Calibri" w:cs="Calibri"/>
          <w:color w:val="009900"/>
          <w:sz w:val="22"/>
          <w:szCs w:val="22"/>
        </w:rPr>
        <w:t>º</w:t>
      </w:r>
      <w:r w:rsidRPr="007925BF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7925BF">
        <w:rPr>
          <w:rFonts w:ascii="Calibri" w:hAnsi="Calibri" w:cs="Calibri"/>
          <w:color w:val="009900"/>
          <w:sz w:val="22"/>
          <w:szCs w:val="22"/>
        </w:rPr>
        <w:t> </w:t>
      </w:r>
      <w:r w:rsidRPr="007925BF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7925BF">
        <w:rPr>
          <w:rFonts w:ascii="Calibri" w:hAnsi="Calibri" w:cs="Calibri"/>
          <w:color w:val="009900"/>
          <w:sz w:val="22"/>
          <w:szCs w:val="22"/>
        </w:rPr>
        <w:t>çã</w:t>
      </w:r>
      <w:r w:rsidRPr="007925BF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F95B446" w14:textId="77777777" w:rsidR="00997BB0" w:rsidRPr="007925BF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Pal</w:t>
      </w:r>
      <w:r w:rsidRPr="007925BF">
        <w:rPr>
          <w:rFonts w:ascii="Calibri" w:hAnsi="Calibri" w:cs="Calibri"/>
          <w:color w:val="009900"/>
          <w:sz w:val="22"/>
          <w:szCs w:val="22"/>
        </w:rPr>
        <w:t>á</w:t>
      </w:r>
      <w:r w:rsidRPr="007925BF">
        <w:rPr>
          <w:rFonts w:ascii="Helvetica" w:hAnsi="Helvetica" w:cs="Courier New"/>
          <w:color w:val="009900"/>
          <w:sz w:val="22"/>
          <w:szCs w:val="22"/>
        </w:rPr>
        <w:t>cio dos Bandeirantes, 23 de novembro de 2022</w:t>
      </w:r>
    </w:p>
    <w:p w14:paraId="1D31ACBC" w14:textId="0F35C4BD" w:rsidR="00997BB0" w:rsidRDefault="00997BB0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925BF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1CC9302C" w14:textId="444705E5" w:rsidR="007925BF" w:rsidRPr="007925BF" w:rsidRDefault="007925BF" w:rsidP="00997B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67.479, de 10 de fevereiro de 2023</w:t>
      </w:r>
    </w:p>
    <w:sectPr w:rsidR="007925BF" w:rsidRPr="007925BF" w:rsidSect="00526DA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A"/>
    <w:rsid w:val="00265F9A"/>
    <w:rsid w:val="007925BF"/>
    <w:rsid w:val="0099452D"/>
    <w:rsid w:val="009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D161"/>
  <w15:chartTrackingRefBased/>
  <w15:docId w15:val="{8ED4D39B-2898-4BAD-A69B-A9E5359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5F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5F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2022-11-24T12:59:00Z</dcterms:created>
  <dcterms:modified xsi:type="dcterms:W3CDTF">2023-02-13T15:47:00Z</dcterms:modified>
</cp:coreProperties>
</file>