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C5F4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5770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57705">
        <w:rPr>
          <w:rFonts w:ascii="Calibri" w:hAnsi="Calibri" w:cs="Calibri"/>
          <w:b/>
          <w:bCs/>
          <w:sz w:val="22"/>
          <w:szCs w:val="22"/>
        </w:rPr>
        <w:t>º</w:t>
      </w:r>
      <w:r w:rsidRPr="00457705">
        <w:rPr>
          <w:rFonts w:ascii="Helvetica" w:hAnsi="Helvetica" w:cs="Courier New"/>
          <w:b/>
          <w:bCs/>
          <w:sz w:val="22"/>
          <w:szCs w:val="22"/>
        </w:rPr>
        <w:t xml:space="preserve"> 67.394, DE 23 DE DEZEMBRO DE 2022</w:t>
      </w:r>
    </w:p>
    <w:p w14:paraId="7F50CFB8" w14:textId="77777777" w:rsidR="00DD18AE" w:rsidRPr="00457705" w:rsidRDefault="00DD18AE" w:rsidP="0045770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Altera o Decreto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66.470, de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de fevereiro de 2022, que disciplina as condi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para a concess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 xml:space="preserve">o do direito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do Imposto sobre a Propriedade de Ve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 xml:space="preserve">culos Automotores - IPVA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pessoa portadora de transtorno do espectro do autismo ou com defici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>ncia f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sica, sensorial, intelectual ou mental, enquanto n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estiver regulamentada a avalia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biopsicossocial</w:t>
      </w:r>
    </w:p>
    <w:p w14:paraId="5A3DBAE1" w14:textId="59015B65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 xml:space="preserve">RODRIGO GARCIA, </w:t>
      </w:r>
      <w:r w:rsidR="00457705" w:rsidRPr="00457705">
        <w:rPr>
          <w:rFonts w:ascii="Helvetica" w:hAnsi="Helvetica" w:cs="Courier New"/>
          <w:sz w:val="22"/>
          <w:szCs w:val="22"/>
        </w:rPr>
        <w:t>GOVERNADOR DO ESTADO DE S</w:t>
      </w:r>
      <w:r w:rsidR="00457705" w:rsidRPr="00457705">
        <w:rPr>
          <w:rFonts w:ascii="Calibri" w:hAnsi="Calibri" w:cs="Calibri"/>
          <w:sz w:val="22"/>
          <w:szCs w:val="22"/>
        </w:rPr>
        <w:t>Ã</w:t>
      </w:r>
      <w:r w:rsidR="00457705" w:rsidRPr="00457705">
        <w:rPr>
          <w:rFonts w:ascii="Helvetica" w:hAnsi="Helvetica" w:cs="Courier New"/>
          <w:sz w:val="22"/>
          <w:szCs w:val="22"/>
        </w:rPr>
        <w:t>O PAULO</w:t>
      </w:r>
      <w:r w:rsidRPr="00457705">
        <w:rPr>
          <w:rFonts w:ascii="Helvetica" w:hAnsi="Helvetica" w:cs="Courier New"/>
          <w:sz w:val="22"/>
          <w:szCs w:val="22"/>
        </w:rPr>
        <w:t>, no uso de suas atribui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proofErr w:type="gramStart"/>
      <w:r w:rsidRPr="00457705">
        <w:rPr>
          <w:rFonts w:ascii="Calibri" w:hAnsi="Calibri" w:cs="Calibri"/>
          <w:sz w:val="22"/>
          <w:szCs w:val="22"/>
        </w:rPr>
        <w:t>§ </w:t>
      </w:r>
      <w:r w:rsidRPr="00457705">
        <w:rPr>
          <w:rFonts w:ascii="Helvetica" w:hAnsi="Helvetica" w:cs="Courier New"/>
          <w:sz w:val="22"/>
          <w:szCs w:val="22"/>
        </w:rPr>
        <w:t xml:space="preserve"> 3</w:t>
      </w:r>
      <w:proofErr w:type="gramEnd"/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>do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 xml:space="preserve"> artigo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 xml:space="preserve"> 13-A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 xml:space="preserve"> da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 xml:space="preserve"> Lei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 xml:space="preserve">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13.296, de 23 de dezembro de 2008, com a reda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dada pela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17.473, de 16 de dezembro de 2021,</w:t>
      </w:r>
    </w:p>
    <w:p w14:paraId="0D373F74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Decreta:</w:t>
      </w:r>
    </w:p>
    <w:p w14:paraId="1B8A0655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-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>O</w:t>
      </w:r>
      <w:r w:rsidRPr="00457705">
        <w:rPr>
          <w:rFonts w:ascii="Calibri" w:hAnsi="Calibri" w:cs="Calibri"/>
          <w:sz w:val="22"/>
          <w:szCs w:val="22"/>
        </w:rPr>
        <w:t> “</w:t>
      </w:r>
      <w:r w:rsidRPr="00457705">
        <w:rPr>
          <w:rFonts w:ascii="Helvetica" w:hAnsi="Helvetica" w:cs="Courier New"/>
          <w:sz w:val="22"/>
          <w:szCs w:val="22"/>
        </w:rPr>
        <w:t>caput</w:t>
      </w:r>
      <w:r w:rsidRPr="00457705">
        <w:rPr>
          <w:rFonts w:ascii="Calibri" w:hAnsi="Calibri" w:cs="Calibri"/>
          <w:sz w:val="22"/>
          <w:szCs w:val="22"/>
        </w:rPr>
        <w:t>”</w:t>
      </w:r>
      <w:r w:rsidRPr="00457705">
        <w:rPr>
          <w:rFonts w:ascii="Helvetica" w:hAnsi="Helvetica" w:cs="Courier New"/>
          <w:sz w:val="22"/>
          <w:szCs w:val="22"/>
        </w:rPr>
        <w:t xml:space="preserve"> do artigo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das Disposi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Transit</w:t>
      </w:r>
      <w:r w:rsidRPr="00457705">
        <w:rPr>
          <w:rFonts w:ascii="Calibri" w:hAnsi="Calibri" w:cs="Calibri"/>
          <w:sz w:val="22"/>
          <w:szCs w:val="22"/>
        </w:rPr>
        <w:t>ó</w:t>
      </w:r>
      <w:r w:rsidRPr="00457705">
        <w:rPr>
          <w:rFonts w:ascii="Helvetica" w:hAnsi="Helvetica" w:cs="Courier New"/>
          <w:sz w:val="22"/>
          <w:szCs w:val="22"/>
        </w:rPr>
        <w:t>rias do Decreto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66.470, de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de fevereiro de 2022, passa a vigorar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>com a seguinte reda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o:</w:t>
      </w:r>
    </w:p>
    <w:p w14:paraId="19219F68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Arial" w:hAnsi="Arial" w:cs="Arial"/>
          <w:sz w:val="22"/>
          <w:szCs w:val="22"/>
        </w:rPr>
        <w:t>“</w:t>
      </w:r>
      <w:r w:rsidRPr="00457705">
        <w:rPr>
          <w:rFonts w:ascii="Helvetica" w:hAnsi="Helvetica" w:cs="Courier New"/>
          <w:sz w:val="22"/>
          <w:szCs w:val="22"/>
        </w:rPr>
        <w:t>Artigo 1</w:t>
      </w:r>
      <w:r w:rsidRPr="00457705">
        <w:rPr>
          <w:rFonts w:ascii="Arial" w:hAnsi="Arial" w:cs="Arial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- Fica suspenso o pagamento do IPVA relativo aos exerc</w:t>
      </w:r>
      <w:r w:rsidRPr="00457705">
        <w:rPr>
          <w:rFonts w:ascii="Arial" w:hAnsi="Arial" w:cs="Arial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 xml:space="preserve">cios de 2022 e de 2023 de um </w:t>
      </w:r>
      <w:r w:rsidRPr="00457705">
        <w:rPr>
          <w:rFonts w:ascii="Arial" w:hAnsi="Arial" w:cs="Arial"/>
          <w:sz w:val="22"/>
          <w:szCs w:val="22"/>
        </w:rPr>
        <w:t>ú</w:t>
      </w:r>
      <w:r w:rsidRPr="00457705">
        <w:rPr>
          <w:rFonts w:ascii="Helvetica" w:hAnsi="Helvetica" w:cs="Courier New"/>
          <w:sz w:val="22"/>
          <w:szCs w:val="22"/>
        </w:rPr>
        <w:t>nico ve</w:t>
      </w:r>
      <w:r w:rsidRPr="00457705">
        <w:rPr>
          <w:rFonts w:ascii="Arial" w:hAnsi="Arial" w:cs="Arial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culo pertencente a pessoa com defici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>ncia ou com transtorno do espectro do autismo que teve a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reconhecida ou concedida pela Secretaria da Fazenda e Planejamento para os exerc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cios de 2020 ou de 2021, no prazo e nas condi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estabelecidas em resolu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do Secret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rio da Fazenda e Planejamento, conforme autorizado pelo artigo 49-A da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13.296, de 23 de dezembro de 2008.</w:t>
      </w:r>
      <w:r w:rsidRPr="00457705">
        <w:rPr>
          <w:rFonts w:ascii="Calibri" w:hAnsi="Calibri" w:cs="Calibri"/>
          <w:sz w:val="22"/>
          <w:szCs w:val="22"/>
        </w:rPr>
        <w:t>”</w:t>
      </w:r>
      <w:r w:rsidRPr="00457705">
        <w:rPr>
          <w:rFonts w:ascii="Helvetica" w:hAnsi="Helvetica" w:cs="Courier New"/>
          <w:sz w:val="22"/>
          <w:szCs w:val="22"/>
        </w:rPr>
        <w:t>. (NR)</w:t>
      </w:r>
    </w:p>
    <w:p w14:paraId="39ED18EC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2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acrescentado ao artigo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do Decreto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66.470, de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de fevereiro de 2022, o </w:t>
      </w:r>
      <w:r w:rsidRPr="00457705">
        <w:rPr>
          <w:rFonts w:ascii="Calibri" w:hAnsi="Calibri" w:cs="Calibri"/>
          <w:sz w:val="22"/>
          <w:szCs w:val="22"/>
        </w:rPr>
        <w:t>§</w:t>
      </w:r>
      <w:r w:rsidRPr="00457705">
        <w:rPr>
          <w:rFonts w:ascii="Helvetica" w:hAnsi="Helvetica" w:cs="Courier New"/>
          <w:sz w:val="22"/>
          <w:szCs w:val="22"/>
        </w:rPr>
        <w:t xml:space="preserve"> 3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com a seguinte reda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o:</w:t>
      </w:r>
    </w:p>
    <w:p w14:paraId="57E1DBCB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Arial" w:hAnsi="Arial" w:cs="Arial"/>
          <w:sz w:val="22"/>
          <w:szCs w:val="22"/>
        </w:rPr>
        <w:t>“§</w:t>
      </w:r>
      <w:r w:rsidRPr="00457705">
        <w:rPr>
          <w:rFonts w:ascii="Helvetica" w:hAnsi="Helvetica" w:cs="Courier New"/>
          <w:sz w:val="22"/>
          <w:szCs w:val="22"/>
        </w:rPr>
        <w:t xml:space="preserve"> 3</w:t>
      </w:r>
      <w:r w:rsidRPr="00457705">
        <w:rPr>
          <w:rFonts w:ascii="Arial" w:hAnsi="Arial" w:cs="Arial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- O pagamento do IPVA ficar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 xml:space="preserve"> suspenso a partir da data do pedido de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at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 xml:space="preserve"> a data em que for proferida a decis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final relativamente ao pedido.</w:t>
      </w:r>
      <w:r w:rsidRPr="00457705">
        <w:rPr>
          <w:rFonts w:ascii="Calibri" w:hAnsi="Calibri" w:cs="Calibri"/>
          <w:sz w:val="22"/>
          <w:szCs w:val="22"/>
        </w:rPr>
        <w:t>”</w:t>
      </w:r>
      <w:r w:rsidRPr="00457705">
        <w:rPr>
          <w:rFonts w:ascii="Helvetica" w:hAnsi="Helvetica" w:cs="Courier New"/>
          <w:sz w:val="22"/>
          <w:szCs w:val="22"/>
        </w:rPr>
        <w:t>.</w:t>
      </w:r>
    </w:p>
    <w:p w14:paraId="0EB9CE38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3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</w:t>
      </w:r>
      <w:r w:rsidRPr="00457705">
        <w:rPr>
          <w:rFonts w:ascii="Calibri" w:hAnsi="Calibri" w:cs="Calibri"/>
          <w:sz w:val="22"/>
          <w:szCs w:val="22"/>
        </w:rPr>
        <w:t> </w:t>
      </w:r>
      <w:r w:rsidRPr="0045770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o.</w:t>
      </w:r>
    </w:p>
    <w:p w14:paraId="0928FB29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Pal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cio dos Bandeirantes, 23 de dezembro de 2022.</w:t>
      </w:r>
    </w:p>
    <w:p w14:paraId="04380BF2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RODRIGO GARCIA</w:t>
      </w:r>
    </w:p>
    <w:p w14:paraId="6AAE54FA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OF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CIO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503/2022 </w:t>
      </w:r>
      <w:r w:rsidRPr="00457705">
        <w:rPr>
          <w:rFonts w:ascii="Calibri" w:hAnsi="Calibri" w:cs="Calibri"/>
          <w:sz w:val="22"/>
          <w:szCs w:val="22"/>
        </w:rPr>
        <w:t>–</w:t>
      </w:r>
      <w:r w:rsidRPr="00457705">
        <w:rPr>
          <w:rFonts w:ascii="Helvetica" w:hAnsi="Helvetica" w:cs="Courier New"/>
          <w:sz w:val="22"/>
          <w:szCs w:val="22"/>
        </w:rPr>
        <w:t xml:space="preserve"> GS/SRE</w:t>
      </w:r>
    </w:p>
    <w:p w14:paraId="3CFEF64D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Senhor Governador,</w:t>
      </w:r>
    </w:p>
    <w:p w14:paraId="1C3BCF00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Tenho a honra de encaminhar a Vossa Excel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>ncia a inclusa minuta de decreto, que altera o Decreto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66.470, de 1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de fevereiro de 2022, que disciplina as condi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para a concess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 xml:space="preserve">o do direito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do Imposto sobre a Propriedade de Ve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 xml:space="preserve">culos Automotores - IPVA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pessoa portadora de transtorno do espectro do autismo ou com defici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>ncia f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sica, sensorial, intelectual ou mental, enquanto n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estiver regulamentada a avalia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biopsicossocial.</w:t>
      </w:r>
    </w:p>
    <w:p w14:paraId="3D810379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 minuta de decreto estende a suspens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do pagamento do IPVA para o exerc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 xml:space="preserve">cio de 2023 para um </w:t>
      </w:r>
      <w:r w:rsidRPr="00457705">
        <w:rPr>
          <w:rFonts w:ascii="Calibri" w:hAnsi="Calibri" w:cs="Calibri"/>
          <w:sz w:val="22"/>
          <w:szCs w:val="22"/>
        </w:rPr>
        <w:t>ú</w:t>
      </w:r>
      <w:r w:rsidRPr="00457705">
        <w:rPr>
          <w:rFonts w:ascii="Helvetica" w:hAnsi="Helvetica" w:cs="Courier New"/>
          <w:sz w:val="22"/>
          <w:szCs w:val="22"/>
        </w:rPr>
        <w:t>nico ve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culo pertencente a pessoa com defici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>ncia ou com transtorno do espectro do autismo que teve a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reconhecida ou concedida pela Secretaria da Fazenda e Planejamento para os exerc</w:t>
      </w:r>
      <w:r w:rsidRPr="00457705">
        <w:rPr>
          <w:rFonts w:ascii="Calibri" w:hAnsi="Calibri" w:cs="Calibri"/>
          <w:sz w:val="22"/>
          <w:szCs w:val="22"/>
        </w:rPr>
        <w:t>í</w:t>
      </w:r>
      <w:r w:rsidRPr="00457705">
        <w:rPr>
          <w:rFonts w:ascii="Helvetica" w:hAnsi="Helvetica" w:cs="Courier New"/>
          <w:sz w:val="22"/>
          <w:szCs w:val="22"/>
        </w:rPr>
        <w:t>cios de 2020 ou de 2021.</w:t>
      </w:r>
    </w:p>
    <w:p w14:paraId="196F15F2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Al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m disso, a minuta prev</w:t>
      </w:r>
      <w:r w:rsidRPr="00457705">
        <w:rPr>
          <w:rFonts w:ascii="Calibri" w:hAnsi="Calibri" w:cs="Calibri"/>
          <w:sz w:val="22"/>
          <w:szCs w:val="22"/>
        </w:rPr>
        <w:t>ê</w:t>
      </w:r>
      <w:r w:rsidRPr="00457705">
        <w:rPr>
          <w:rFonts w:ascii="Helvetica" w:hAnsi="Helvetica" w:cs="Courier New"/>
          <w:sz w:val="22"/>
          <w:szCs w:val="22"/>
        </w:rPr>
        <w:t xml:space="preserve"> que o pagamento do IPVA ficar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 xml:space="preserve"> suspenso a partir do pedido de concess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de isen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at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 xml:space="preserve"> a data em que for proferida a decis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final relativamente ao pedido.</w:t>
      </w:r>
    </w:p>
    <w:p w14:paraId="55A9A859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lastRenderedPageBreak/>
        <w:t>Com essas justificativas e propondo a edi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o.</w:t>
      </w:r>
    </w:p>
    <w:p w14:paraId="68AC4A74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Felipe Scudeler Salto</w:t>
      </w:r>
    </w:p>
    <w:p w14:paraId="34B1221A" w14:textId="77777777" w:rsidR="00DD18AE" w:rsidRPr="00457705" w:rsidRDefault="00DD18AE" w:rsidP="004577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Secret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rio da Fazenda e Planejamento</w:t>
      </w:r>
    </w:p>
    <w:sectPr w:rsidR="00DD18AE" w:rsidRPr="00457705" w:rsidSect="0045770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AE"/>
    <w:rsid w:val="000609A5"/>
    <w:rsid w:val="00457705"/>
    <w:rsid w:val="00D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D507"/>
  <w15:chartTrackingRefBased/>
  <w15:docId w15:val="{A5A140F3-4C93-4CB1-AC85-23F7FD5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D18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D18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2022-12-26T12:44:00Z</dcterms:created>
  <dcterms:modified xsi:type="dcterms:W3CDTF">2022-12-26T13:00:00Z</dcterms:modified>
</cp:coreProperties>
</file>