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bookmarkStart w:id="0" w:name="_GoBack"/>
      <w:bookmarkEnd w:id="0"/>
      <w:r w:rsidRPr="005B3F10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5B3F10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5B3F10">
        <w:rPr>
          <w:rFonts w:ascii="Helvetica" w:hAnsi="Helvetica"/>
          <w:b/>
          <w:bCs/>
          <w:color w:val="000000"/>
          <w:sz w:val="22"/>
          <w:szCs w:val="22"/>
        </w:rPr>
        <w:t xml:space="preserve"> 65.337, DE 7 DE DEZEMBRO DE 2020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Altera o Decreto n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59.953, de 13 de dezembro de 2013, que regulamenta a imunidade,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o, dispensa de pagamento, restitui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e redu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de al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quota do Imposto sobre a Propriedade de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culos Automotores - IPVA e d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 xml:space="preserve"> outras provid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ncias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JO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5B3F10">
        <w:rPr>
          <w:rFonts w:ascii="Helvetica" w:hAnsi="Helvetica"/>
          <w:color w:val="000000"/>
          <w:sz w:val="22"/>
          <w:szCs w:val="22"/>
        </w:rPr>
        <w:t>GOVERNADOR DO ESTADO DE S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PAULO</w:t>
      </w:r>
      <w:r w:rsidRPr="005B3F10">
        <w:rPr>
          <w:rFonts w:ascii="Helvetica" w:hAnsi="Helvetica"/>
          <w:color w:val="000000"/>
          <w:sz w:val="22"/>
          <w:szCs w:val="22"/>
        </w:rPr>
        <w:t>, no uso de suas atribui</w:t>
      </w:r>
      <w:r w:rsidRPr="005B3F10">
        <w:rPr>
          <w:rFonts w:ascii="Calibri" w:hAnsi="Calibri" w:cs="Calibri"/>
          <w:color w:val="000000"/>
          <w:sz w:val="22"/>
          <w:szCs w:val="22"/>
        </w:rPr>
        <w:t>çõ</w:t>
      </w:r>
      <w:r w:rsidRPr="005B3F10">
        <w:rPr>
          <w:rFonts w:ascii="Helvetica" w:hAnsi="Helvetica"/>
          <w:color w:val="000000"/>
          <w:sz w:val="22"/>
          <w:szCs w:val="22"/>
        </w:rPr>
        <w:t>es legais e tendo em vista o disposto no artigo 21 da Lei n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17.293, de 15 de outubro de 2020,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Decreta: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Artigo 1</w:t>
      </w:r>
      <w:r w:rsidRPr="005B3F10">
        <w:rPr>
          <w:rFonts w:ascii="Calibri" w:hAnsi="Calibri" w:cs="Calibri"/>
          <w:color w:val="000000"/>
          <w:sz w:val="22"/>
          <w:szCs w:val="22"/>
        </w:rPr>
        <w:t>°</w:t>
      </w:r>
      <w:r w:rsidRPr="005B3F10">
        <w:rPr>
          <w:rFonts w:ascii="Helvetica" w:hAnsi="Helvetica"/>
          <w:color w:val="000000"/>
          <w:sz w:val="22"/>
          <w:szCs w:val="22"/>
        </w:rPr>
        <w:t>- Passam a vigorar, com a reda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que se segue, os dispositivos adiante indicados do Decreto n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59.953, de 13 de dezembro de 2013: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5B3F1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5B3F10">
        <w:rPr>
          <w:rFonts w:ascii="Helvetica" w:hAnsi="Helvetica"/>
          <w:color w:val="000000"/>
          <w:sz w:val="22"/>
          <w:szCs w:val="22"/>
        </w:rPr>
        <w:t xml:space="preserve"> par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 xml:space="preserve">grafo </w:t>
      </w:r>
      <w:r w:rsidRPr="005B3F10">
        <w:rPr>
          <w:rFonts w:ascii="Calibri" w:hAnsi="Calibri" w:cs="Calibri"/>
          <w:color w:val="000000"/>
          <w:sz w:val="22"/>
          <w:szCs w:val="22"/>
        </w:rPr>
        <w:t>ú</w:t>
      </w:r>
      <w:r w:rsidRPr="005B3F10">
        <w:rPr>
          <w:rFonts w:ascii="Helvetica" w:hAnsi="Helvetica"/>
          <w:color w:val="000000"/>
          <w:sz w:val="22"/>
          <w:szCs w:val="22"/>
        </w:rPr>
        <w:t>nico do artigo 1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>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"Par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 xml:space="preserve">grafo </w:t>
      </w:r>
      <w:r w:rsidRPr="005B3F10">
        <w:rPr>
          <w:rFonts w:ascii="Calibri" w:hAnsi="Calibri" w:cs="Calibri"/>
          <w:color w:val="000000"/>
          <w:sz w:val="22"/>
          <w:szCs w:val="22"/>
        </w:rPr>
        <w:t>ú</w:t>
      </w:r>
      <w:r w:rsidRPr="005B3F10">
        <w:rPr>
          <w:rFonts w:ascii="Helvetica" w:hAnsi="Helvetica"/>
          <w:color w:val="000000"/>
          <w:sz w:val="22"/>
          <w:szCs w:val="22"/>
        </w:rPr>
        <w:t xml:space="preserve">nico - Compete </w:t>
      </w:r>
      <w:r w:rsidRPr="005B3F10">
        <w:rPr>
          <w:rFonts w:ascii="Calibri" w:hAnsi="Calibri" w:cs="Calibri"/>
          <w:color w:val="000000"/>
          <w:sz w:val="22"/>
          <w:szCs w:val="22"/>
        </w:rPr>
        <w:t>à</w:t>
      </w:r>
      <w:r w:rsidRPr="005B3F10">
        <w:rPr>
          <w:rFonts w:ascii="Helvetica" w:hAnsi="Helvetica"/>
          <w:color w:val="000000"/>
          <w:sz w:val="22"/>
          <w:szCs w:val="22"/>
        </w:rPr>
        <w:t xml:space="preserve"> Secretaria da Fazenda e Planejamento disciplinar os procedimentos relativos </w:t>
      </w:r>
      <w:r w:rsidRPr="005B3F10">
        <w:rPr>
          <w:rFonts w:ascii="Calibri" w:hAnsi="Calibri" w:cs="Calibri"/>
          <w:color w:val="000000"/>
          <w:sz w:val="22"/>
          <w:szCs w:val="22"/>
        </w:rPr>
        <w:t>à</w:t>
      </w:r>
      <w:r w:rsidRPr="005B3F10">
        <w:rPr>
          <w:rFonts w:ascii="Helvetica" w:hAnsi="Helvetica"/>
          <w:color w:val="000000"/>
          <w:sz w:val="22"/>
          <w:szCs w:val="22"/>
        </w:rPr>
        <w:t>s hip</w:t>
      </w:r>
      <w:r w:rsidRPr="005B3F10">
        <w:rPr>
          <w:rFonts w:ascii="Calibri" w:hAnsi="Calibri" w:cs="Calibri"/>
          <w:color w:val="000000"/>
          <w:sz w:val="22"/>
          <w:szCs w:val="22"/>
        </w:rPr>
        <w:t>ó</w:t>
      </w:r>
      <w:r w:rsidRPr="005B3F10">
        <w:rPr>
          <w:rFonts w:ascii="Helvetica" w:hAnsi="Helvetica"/>
          <w:color w:val="000000"/>
          <w:sz w:val="22"/>
          <w:szCs w:val="22"/>
        </w:rPr>
        <w:t>teses indicadas no "caput", observando o disposto na legisla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e neste decreto."; (NR)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5B3F1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5B3F10">
        <w:rPr>
          <w:rFonts w:ascii="Helvetica" w:hAnsi="Helvetica"/>
          <w:color w:val="000000"/>
          <w:sz w:val="22"/>
          <w:szCs w:val="22"/>
        </w:rPr>
        <w:t xml:space="preserve"> inciso II do "caput" do artigo 3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>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 xml:space="preserve">"II - </w:t>
      </w:r>
      <w:proofErr w:type="gramStart"/>
      <w:r w:rsidRPr="005B3F10">
        <w:rPr>
          <w:rFonts w:ascii="Helvetica" w:hAnsi="Helvetica"/>
          <w:color w:val="000000"/>
          <w:sz w:val="22"/>
          <w:szCs w:val="22"/>
        </w:rPr>
        <w:t>de</w:t>
      </w:r>
      <w:proofErr w:type="gramEnd"/>
      <w:r w:rsidRPr="005B3F10">
        <w:rPr>
          <w:rFonts w:ascii="Helvetica" w:hAnsi="Helvetica"/>
          <w:color w:val="000000"/>
          <w:sz w:val="22"/>
          <w:szCs w:val="22"/>
        </w:rPr>
        <w:t xml:space="preserve"> pessoa indicada nos incisos I a V do artigo 2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>, desde que inscrita no Cadastro de Contribuintes do IPVA na situa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cadastral de imune ao IPVA, conforme disciplina a ser estabelecida pela Secretaria da Fazenda e Planejamento."; (NR)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III - o artigo 4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>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"Artigo 4</w:t>
      </w:r>
      <w:r w:rsidRPr="005B3F10">
        <w:rPr>
          <w:rFonts w:ascii="Calibri" w:hAnsi="Calibri" w:cs="Calibri"/>
          <w:color w:val="000000"/>
          <w:sz w:val="22"/>
          <w:szCs w:val="22"/>
        </w:rPr>
        <w:t>°</w:t>
      </w:r>
      <w:r w:rsidRPr="005B3F10">
        <w:rPr>
          <w:rFonts w:ascii="Helvetica" w:hAnsi="Helvetica"/>
          <w:color w:val="000000"/>
          <w:sz w:val="22"/>
          <w:szCs w:val="22"/>
        </w:rPr>
        <w:t>- A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do Imposto sobre a Propriedade de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culos Automotores - IPVA poder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 xml:space="preserve"> ser concedida, em cada caso, por despacho da autoridade administrativa em requerimento com o qual o interessado comprove o preenchimento das condi</w:t>
      </w:r>
      <w:r w:rsidRPr="005B3F10">
        <w:rPr>
          <w:rFonts w:ascii="Calibri" w:hAnsi="Calibri" w:cs="Calibri"/>
          <w:color w:val="000000"/>
          <w:sz w:val="22"/>
          <w:szCs w:val="22"/>
        </w:rPr>
        <w:t>çõ</w:t>
      </w:r>
      <w:r w:rsidRPr="005B3F10">
        <w:rPr>
          <w:rFonts w:ascii="Helvetica" w:hAnsi="Helvetica"/>
          <w:color w:val="000000"/>
          <w:sz w:val="22"/>
          <w:szCs w:val="22"/>
        </w:rPr>
        <w:t>es e o cumprimento dos requisitos, nas seguintes hip</w:t>
      </w:r>
      <w:r w:rsidRPr="005B3F10">
        <w:rPr>
          <w:rFonts w:ascii="Calibri" w:hAnsi="Calibri" w:cs="Calibri"/>
          <w:color w:val="000000"/>
          <w:sz w:val="22"/>
          <w:szCs w:val="22"/>
        </w:rPr>
        <w:t>ó</w:t>
      </w:r>
      <w:r w:rsidRPr="005B3F10">
        <w:rPr>
          <w:rFonts w:ascii="Helvetica" w:hAnsi="Helvetica"/>
          <w:color w:val="000000"/>
          <w:sz w:val="22"/>
          <w:szCs w:val="22"/>
        </w:rPr>
        <w:t>teses: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5B3F10">
        <w:rPr>
          <w:rFonts w:ascii="Helvetica" w:hAnsi="Helvetica"/>
          <w:color w:val="000000"/>
          <w:sz w:val="22"/>
          <w:szCs w:val="22"/>
        </w:rPr>
        <w:t>um</w:t>
      </w:r>
      <w:proofErr w:type="gramEnd"/>
      <w:r w:rsidRPr="005B3F10">
        <w:rPr>
          <w:rFonts w:ascii="Helvetica" w:hAnsi="Helvetica"/>
          <w:color w:val="000000"/>
          <w:sz w:val="22"/>
          <w:szCs w:val="22"/>
        </w:rPr>
        <w:t xml:space="preserve"> </w:t>
      </w:r>
      <w:r w:rsidRPr="005B3F10">
        <w:rPr>
          <w:rFonts w:ascii="Calibri" w:hAnsi="Calibri" w:cs="Calibri"/>
          <w:color w:val="000000"/>
          <w:sz w:val="22"/>
          <w:szCs w:val="22"/>
        </w:rPr>
        <w:t>ú</w:t>
      </w:r>
      <w:r w:rsidRPr="005B3F10">
        <w:rPr>
          <w:rFonts w:ascii="Helvetica" w:hAnsi="Helvetica"/>
          <w:color w:val="000000"/>
          <w:sz w:val="22"/>
          <w:szCs w:val="22"/>
        </w:rPr>
        <w:t>nico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culo, de propriedade de pessoa com: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a) defici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ncia f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sica severa ou profunda que permita a condu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de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culo automotor especificamente adaptado e customizado para sua situa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individual;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b) defici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ncia f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sica, visual, mental, intelectual, severa ou profunda, ou autista, que impossibilite a condu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do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culo;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 xml:space="preserve">II - </w:t>
      </w:r>
      <w:r w:rsidRPr="005B3F10">
        <w:rPr>
          <w:rFonts w:ascii="Calibri" w:hAnsi="Calibri" w:cs="Calibri"/>
          <w:color w:val="000000"/>
          <w:sz w:val="22"/>
          <w:szCs w:val="22"/>
        </w:rPr>
        <w:t>ô</w:t>
      </w:r>
      <w:r w:rsidRPr="005B3F10">
        <w:rPr>
          <w:rFonts w:ascii="Helvetica" w:hAnsi="Helvetica"/>
          <w:color w:val="000000"/>
          <w:sz w:val="22"/>
          <w:szCs w:val="22"/>
        </w:rPr>
        <w:t xml:space="preserve">nibus ou </w:t>
      </w:r>
      <w:proofErr w:type="spellStart"/>
      <w:r w:rsidRPr="005B3F10">
        <w:rPr>
          <w:rFonts w:ascii="Helvetica" w:hAnsi="Helvetica"/>
          <w:color w:val="000000"/>
          <w:sz w:val="22"/>
          <w:szCs w:val="22"/>
        </w:rPr>
        <w:t>micro</w:t>
      </w:r>
      <w:r w:rsidRPr="005B3F10">
        <w:rPr>
          <w:rFonts w:ascii="Calibri" w:hAnsi="Calibri" w:cs="Calibri"/>
          <w:color w:val="000000"/>
          <w:sz w:val="22"/>
          <w:szCs w:val="22"/>
        </w:rPr>
        <w:t>ô</w:t>
      </w:r>
      <w:r w:rsidRPr="005B3F10">
        <w:rPr>
          <w:rFonts w:ascii="Helvetica" w:hAnsi="Helvetica"/>
          <w:color w:val="000000"/>
          <w:sz w:val="22"/>
          <w:szCs w:val="22"/>
        </w:rPr>
        <w:t>nibus</w:t>
      </w:r>
      <w:proofErr w:type="spellEnd"/>
      <w:r w:rsidRPr="005B3F10">
        <w:rPr>
          <w:rFonts w:ascii="Helvetica" w:hAnsi="Helvetica"/>
          <w:color w:val="000000"/>
          <w:sz w:val="22"/>
          <w:szCs w:val="22"/>
        </w:rPr>
        <w:t xml:space="preserve"> empregados exclusivamente no transporte p</w:t>
      </w:r>
      <w:r w:rsidRPr="005B3F10">
        <w:rPr>
          <w:rFonts w:ascii="Calibri" w:hAnsi="Calibri" w:cs="Calibri"/>
          <w:color w:val="000000"/>
          <w:sz w:val="22"/>
          <w:szCs w:val="22"/>
        </w:rPr>
        <w:t>ú</w:t>
      </w:r>
      <w:r w:rsidRPr="005B3F10">
        <w:rPr>
          <w:rFonts w:ascii="Helvetica" w:hAnsi="Helvetica"/>
          <w:color w:val="000000"/>
          <w:sz w:val="22"/>
          <w:szCs w:val="22"/>
        </w:rPr>
        <w:t xml:space="preserve">blico de passageiros, urbano ou metropolitano, devidamente autorizados pelos </w:t>
      </w:r>
      <w:r w:rsidRPr="005B3F10">
        <w:rPr>
          <w:rFonts w:ascii="Calibri" w:hAnsi="Calibri" w:cs="Calibri"/>
          <w:color w:val="000000"/>
          <w:sz w:val="22"/>
          <w:szCs w:val="22"/>
        </w:rPr>
        <w:t>ó</w:t>
      </w:r>
      <w:r w:rsidRPr="005B3F10">
        <w:rPr>
          <w:rFonts w:ascii="Helvetica" w:hAnsi="Helvetica"/>
          <w:color w:val="000000"/>
          <w:sz w:val="22"/>
          <w:szCs w:val="22"/>
        </w:rPr>
        <w:t>rg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os competentes, conforme disciplina a ser estabelecida pela Secretaria da Fazenda e Planejamento.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Calibri" w:hAnsi="Calibri" w:cs="Calibri"/>
          <w:color w:val="000000"/>
          <w:sz w:val="22"/>
          <w:szCs w:val="22"/>
        </w:rPr>
        <w:t>§</w:t>
      </w:r>
      <w:r w:rsidRPr="005B3F10">
        <w:rPr>
          <w:rFonts w:ascii="Helvetica" w:hAnsi="Helvetica"/>
          <w:color w:val="000000"/>
          <w:sz w:val="22"/>
          <w:szCs w:val="22"/>
        </w:rPr>
        <w:t xml:space="preserve"> 1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- Relativamente </w:t>
      </w:r>
      <w:r w:rsidRPr="005B3F10">
        <w:rPr>
          <w:rFonts w:ascii="Calibri" w:hAnsi="Calibri" w:cs="Calibri"/>
          <w:color w:val="000000"/>
          <w:sz w:val="22"/>
          <w:szCs w:val="22"/>
        </w:rPr>
        <w:t>à</w:t>
      </w:r>
      <w:r w:rsidRPr="005B3F10">
        <w:rPr>
          <w:rFonts w:ascii="Helvetica" w:hAnsi="Helvetica"/>
          <w:color w:val="000000"/>
          <w:sz w:val="22"/>
          <w:szCs w:val="22"/>
        </w:rPr>
        <w:t xml:space="preserve"> hip</w:t>
      </w:r>
      <w:r w:rsidRPr="005B3F10">
        <w:rPr>
          <w:rFonts w:ascii="Calibri" w:hAnsi="Calibri" w:cs="Calibri"/>
          <w:color w:val="000000"/>
          <w:sz w:val="22"/>
          <w:szCs w:val="22"/>
        </w:rPr>
        <w:t>ó</w:t>
      </w:r>
      <w:r w:rsidRPr="005B3F10">
        <w:rPr>
          <w:rFonts w:ascii="Helvetica" w:hAnsi="Helvetica"/>
          <w:color w:val="000000"/>
          <w:sz w:val="22"/>
          <w:szCs w:val="22"/>
        </w:rPr>
        <w:t>tese prevista no inciso I do "caput":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1. a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aplica-se a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culo: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a) novo, cujo pre</w:t>
      </w:r>
      <w:r w:rsidRPr="005B3F10">
        <w:rPr>
          <w:rFonts w:ascii="Calibri" w:hAnsi="Calibri" w:cs="Calibri"/>
          <w:color w:val="000000"/>
          <w:sz w:val="22"/>
          <w:szCs w:val="22"/>
        </w:rPr>
        <w:t>ç</w:t>
      </w:r>
      <w:r w:rsidRPr="005B3F10">
        <w:rPr>
          <w:rFonts w:ascii="Helvetica" w:hAnsi="Helvetica"/>
          <w:color w:val="000000"/>
          <w:sz w:val="22"/>
          <w:szCs w:val="22"/>
        </w:rPr>
        <w:t>o de venda ao consumidor sugerido pelo fabricante, inclu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dos os tributos incidentes, n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seja superior ao previsto em conv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nio para a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do Imposto sobre Opera</w:t>
      </w:r>
      <w:r w:rsidRPr="005B3F10">
        <w:rPr>
          <w:rFonts w:ascii="Calibri" w:hAnsi="Calibri" w:cs="Calibri"/>
          <w:color w:val="000000"/>
          <w:sz w:val="22"/>
          <w:szCs w:val="22"/>
        </w:rPr>
        <w:t>çõ</w:t>
      </w:r>
      <w:r w:rsidRPr="005B3F10">
        <w:rPr>
          <w:rFonts w:ascii="Helvetica" w:hAnsi="Helvetica"/>
          <w:color w:val="000000"/>
          <w:sz w:val="22"/>
          <w:szCs w:val="22"/>
        </w:rPr>
        <w:t xml:space="preserve">es Relativas </w:t>
      </w:r>
      <w:r w:rsidRPr="005B3F10">
        <w:rPr>
          <w:rFonts w:ascii="Calibri" w:hAnsi="Calibri" w:cs="Calibri"/>
          <w:color w:val="000000"/>
          <w:sz w:val="22"/>
          <w:szCs w:val="22"/>
        </w:rPr>
        <w:t>à</w:t>
      </w:r>
      <w:r w:rsidRPr="005B3F10">
        <w:rPr>
          <w:rFonts w:ascii="Helvetica" w:hAnsi="Helvetica"/>
          <w:color w:val="000000"/>
          <w:sz w:val="22"/>
          <w:szCs w:val="22"/>
        </w:rPr>
        <w:t xml:space="preserve"> Circula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de Mercadorias e sobre Presta</w:t>
      </w:r>
      <w:r w:rsidRPr="005B3F10">
        <w:rPr>
          <w:rFonts w:ascii="Calibri" w:hAnsi="Calibri" w:cs="Calibri"/>
          <w:color w:val="000000"/>
          <w:sz w:val="22"/>
          <w:szCs w:val="22"/>
        </w:rPr>
        <w:t>çõ</w:t>
      </w:r>
      <w:r w:rsidRPr="005B3F10">
        <w:rPr>
          <w:rFonts w:ascii="Helvetica" w:hAnsi="Helvetica"/>
          <w:color w:val="000000"/>
          <w:sz w:val="22"/>
          <w:szCs w:val="22"/>
        </w:rPr>
        <w:t>es de Servi</w:t>
      </w:r>
      <w:r w:rsidRPr="005B3F10">
        <w:rPr>
          <w:rFonts w:ascii="Calibri" w:hAnsi="Calibri" w:cs="Calibri"/>
          <w:color w:val="000000"/>
          <w:sz w:val="22"/>
          <w:szCs w:val="22"/>
        </w:rPr>
        <w:t>ç</w:t>
      </w:r>
      <w:r w:rsidRPr="005B3F10">
        <w:rPr>
          <w:rFonts w:ascii="Helvetica" w:hAnsi="Helvetica"/>
          <w:color w:val="000000"/>
          <w:sz w:val="22"/>
          <w:szCs w:val="22"/>
        </w:rPr>
        <w:t>os de Transporte Interestadual e Intermunicipal e de Comunica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- ICMS nas sa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das destinadas a pessoas com defici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ncia;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lastRenderedPageBreak/>
        <w:t xml:space="preserve">b) usado, cujo valor de mercado constante da tabela de que trata o </w:t>
      </w:r>
      <w:r w:rsidRPr="005B3F10">
        <w:rPr>
          <w:rFonts w:ascii="Calibri" w:hAnsi="Calibri" w:cs="Calibri"/>
          <w:color w:val="000000"/>
          <w:sz w:val="22"/>
          <w:szCs w:val="22"/>
        </w:rPr>
        <w:t>§</w:t>
      </w:r>
      <w:r w:rsidRPr="005B3F10">
        <w:rPr>
          <w:rFonts w:ascii="Helvetica" w:hAnsi="Helvetica"/>
          <w:color w:val="000000"/>
          <w:sz w:val="22"/>
          <w:szCs w:val="22"/>
        </w:rPr>
        <w:t xml:space="preserve"> 1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do artigo 7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13.296, de 23 de dezembro de 2008, n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seja superior ao previsto no conv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nio mencionado na al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nea "a" deste item;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2. a comprova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da condi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de pessoa com defici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ncia f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sica, visual, mental severa ou profunda, ou autista dar-se-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 xml:space="preserve"> na forma e condi</w:t>
      </w:r>
      <w:r w:rsidRPr="005B3F10">
        <w:rPr>
          <w:rFonts w:ascii="Calibri" w:hAnsi="Calibri" w:cs="Calibri"/>
          <w:color w:val="000000"/>
          <w:sz w:val="22"/>
          <w:szCs w:val="22"/>
        </w:rPr>
        <w:t>çõ</w:t>
      </w:r>
      <w:r w:rsidRPr="005B3F10">
        <w:rPr>
          <w:rFonts w:ascii="Helvetica" w:hAnsi="Helvetica"/>
          <w:color w:val="000000"/>
          <w:sz w:val="22"/>
          <w:szCs w:val="22"/>
        </w:rPr>
        <w:t>es estabelecidas pela Secretaria da Fazenda e Planejamento;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3. o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culo de propriedade de pessoa indicada nas al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neas "a" e "b" do inciso I do "caput", quando beneficiado com a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o, dever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 xml:space="preserve"> ser identificado visualmente com os dizeres ""Propriedade de Pessoa com Defici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ncia, isenta de IPVA. Decreto n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65.337/2020"", conforme disciplina estabelecida pela Secretaria da Fazenda e Planejamento;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4. dever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ser observadas as demais condi</w:t>
      </w:r>
      <w:r w:rsidRPr="005B3F10">
        <w:rPr>
          <w:rFonts w:ascii="Calibri" w:hAnsi="Calibri" w:cs="Calibri"/>
          <w:color w:val="000000"/>
          <w:sz w:val="22"/>
          <w:szCs w:val="22"/>
        </w:rPr>
        <w:t>çõ</w:t>
      </w:r>
      <w:r w:rsidRPr="005B3F10">
        <w:rPr>
          <w:rFonts w:ascii="Helvetica" w:hAnsi="Helvetica"/>
          <w:color w:val="000000"/>
          <w:sz w:val="22"/>
          <w:szCs w:val="22"/>
        </w:rPr>
        <w:t>es estabelecidas pela Secretaria da Fazenda e Planejamento;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5. o descumprimento de qualquer condi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exigida para a concess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da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implicar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 xml:space="preserve"> a revoga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do benef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cio, devendo o imposto ser recolhido na forma do artigo 15;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6. na hip</w:t>
      </w:r>
      <w:r w:rsidRPr="005B3F10">
        <w:rPr>
          <w:rFonts w:ascii="Calibri" w:hAnsi="Calibri" w:cs="Calibri"/>
          <w:color w:val="000000"/>
          <w:sz w:val="22"/>
          <w:szCs w:val="22"/>
        </w:rPr>
        <w:t>ó</w:t>
      </w:r>
      <w:r w:rsidRPr="005B3F10">
        <w:rPr>
          <w:rFonts w:ascii="Helvetica" w:hAnsi="Helvetica"/>
          <w:color w:val="000000"/>
          <w:sz w:val="22"/>
          <w:szCs w:val="22"/>
        </w:rPr>
        <w:t>tese de revoga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da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o, conforme disposto no item 5, novo pedido de concess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do benef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cio somente poder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 xml:space="preserve"> ser apresentado ap</w:t>
      </w:r>
      <w:r w:rsidRPr="005B3F10">
        <w:rPr>
          <w:rFonts w:ascii="Calibri" w:hAnsi="Calibri" w:cs="Calibri"/>
          <w:color w:val="000000"/>
          <w:sz w:val="22"/>
          <w:szCs w:val="22"/>
        </w:rPr>
        <w:t>ó</w:t>
      </w:r>
      <w:r w:rsidRPr="005B3F10">
        <w:rPr>
          <w:rFonts w:ascii="Helvetica" w:hAnsi="Helvetica"/>
          <w:color w:val="000000"/>
          <w:sz w:val="22"/>
          <w:szCs w:val="22"/>
        </w:rPr>
        <w:t>s o pagamento do imposto devido.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Calibri" w:hAnsi="Calibri" w:cs="Calibri"/>
          <w:color w:val="000000"/>
          <w:sz w:val="22"/>
          <w:szCs w:val="22"/>
        </w:rPr>
        <w:t>§</w:t>
      </w:r>
      <w:r w:rsidRPr="005B3F10">
        <w:rPr>
          <w:rFonts w:ascii="Helvetica" w:hAnsi="Helvetica"/>
          <w:color w:val="000000"/>
          <w:sz w:val="22"/>
          <w:szCs w:val="22"/>
        </w:rPr>
        <w:t xml:space="preserve"> 2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- A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prevista no inciso II do "caput":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1. em se tratando de propriet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>rio pessoa f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 xml:space="preserve">sica, fica limitada a um </w:t>
      </w:r>
      <w:r w:rsidRPr="005B3F10">
        <w:rPr>
          <w:rFonts w:ascii="Calibri" w:hAnsi="Calibri" w:cs="Calibri"/>
          <w:color w:val="000000"/>
          <w:sz w:val="22"/>
          <w:szCs w:val="22"/>
        </w:rPr>
        <w:t>ú</w:t>
      </w:r>
      <w:r w:rsidRPr="005B3F10">
        <w:rPr>
          <w:rFonts w:ascii="Helvetica" w:hAnsi="Helvetica"/>
          <w:color w:val="000000"/>
          <w:sz w:val="22"/>
          <w:szCs w:val="22"/>
        </w:rPr>
        <w:t>nico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culo, de propriedade de motorista aut</w:t>
      </w:r>
      <w:r w:rsidRPr="005B3F10">
        <w:rPr>
          <w:rFonts w:ascii="Calibri" w:hAnsi="Calibri" w:cs="Calibri"/>
          <w:color w:val="000000"/>
          <w:sz w:val="22"/>
          <w:szCs w:val="22"/>
        </w:rPr>
        <w:t>ô</w:t>
      </w:r>
      <w:r w:rsidRPr="005B3F10">
        <w:rPr>
          <w:rFonts w:ascii="Helvetica" w:hAnsi="Helvetica"/>
          <w:color w:val="000000"/>
          <w:sz w:val="22"/>
          <w:szCs w:val="22"/>
        </w:rPr>
        <w:t xml:space="preserve">nomo regularmente registrado no </w:t>
      </w:r>
      <w:r w:rsidRPr="005B3F10">
        <w:rPr>
          <w:rFonts w:ascii="Calibri" w:hAnsi="Calibri" w:cs="Calibri"/>
          <w:color w:val="000000"/>
          <w:sz w:val="22"/>
          <w:szCs w:val="22"/>
        </w:rPr>
        <w:t>ó</w:t>
      </w:r>
      <w:r w:rsidRPr="005B3F10">
        <w:rPr>
          <w:rFonts w:ascii="Helvetica" w:hAnsi="Helvetica"/>
          <w:color w:val="000000"/>
          <w:sz w:val="22"/>
          <w:szCs w:val="22"/>
        </w:rPr>
        <w:t>rg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competente e habilitado para condu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do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culo objeto do benef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cio;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2. aplica-se, inclusive: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a) ao transporte escolar e ao transporte coletivo rodovi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>rio de passageiros, sob a modalidade de fretamento cont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nuo;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b) ao transporte intermunicipal prestado com as caracter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sticas do Servi</w:t>
      </w:r>
      <w:r w:rsidRPr="005B3F10">
        <w:rPr>
          <w:rFonts w:ascii="Calibri" w:hAnsi="Calibri" w:cs="Calibri"/>
          <w:color w:val="000000"/>
          <w:sz w:val="22"/>
          <w:szCs w:val="22"/>
        </w:rPr>
        <w:t>ç</w:t>
      </w:r>
      <w:r w:rsidRPr="005B3F10">
        <w:rPr>
          <w:rFonts w:ascii="Helvetica" w:hAnsi="Helvetica"/>
          <w:color w:val="000000"/>
          <w:sz w:val="22"/>
          <w:szCs w:val="22"/>
        </w:rPr>
        <w:t xml:space="preserve">o Regular Suburbano Convencional especificado no </w:t>
      </w:r>
      <w:r w:rsidRPr="005B3F10">
        <w:rPr>
          <w:rFonts w:ascii="Calibri" w:hAnsi="Calibri" w:cs="Calibri"/>
          <w:color w:val="000000"/>
          <w:sz w:val="22"/>
          <w:szCs w:val="22"/>
        </w:rPr>
        <w:t>§</w:t>
      </w:r>
      <w:r w:rsidRPr="005B3F10">
        <w:rPr>
          <w:rFonts w:ascii="Helvetica" w:hAnsi="Helvetica"/>
          <w:color w:val="000000"/>
          <w:sz w:val="22"/>
          <w:szCs w:val="22"/>
        </w:rPr>
        <w:t xml:space="preserve"> 7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do artigo 13 do Regulamento aprovado pelo Decreto n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29.913, de 12 de maio de 1989.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Calibri" w:hAnsi="Calibri" w:cs="Calibri"/>
          <w:color w:val="000000"/>
          <w:sz w:val="22"/>
          <w:szCs w:val="22"/>
        </w:rPr>
        <w:t>§</w:t>
      </w:r>
      <w:r w:rsidRPr="005B3F10">
        <w:rPr>
          <w:rFonts w:ascii="Helvetica" w:hAnsi="Helvetica"/>
          <w:color w:val="000000"/>
          <w:sz w:val="22"/>
          <w:szCs w:val="22"/>
        </w:rPr>
        <w:t xml:space="preserve"> 3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- Detectada fraude na obten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da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o, o valor do imposto, com os acr</w:t>
      </w:r>
      <w:r w:rsidRPr="005B3F10">
        <w:rPr>
          <w:rFonts w:ascii="Calibri" w:hAnsi="Calibri" w:cs="Calibri"/>
          <w:color w:val="000000"/>
          <w:sz w:val="22"/>
          <w:szCs w:val="22"/>
        </w:rPr>
        <w:t>é</w:t>
      </w:r>
      <w:r w:rsidRPr="005B3F10">
        <w:rPr>
          <w:rFonts w:ascii="Helvetica" w:hAnsi="Helvetica"/>
          <w:color w:val="000000"/>
          <w:sz w:val="22"/>
          <w:szCs w:val="22"/>
        </w:rPr>
        <w:t>scimos legais, relativo a todos os exerc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cios isentados ser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 xml:space="preserve"> exigido do benefici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>rio ou da pessoa que tenha apresentado declara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falsa em qualquer documento utilizado no processo de concess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do benef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cio."; (NR)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 xml:space="preserve">IV - </w:t>
      </w:r>
      <w:proofErr w:type="gramStart"/>
      <w:r w:rsidRPr="005B3F10">
        <w:rPr>
          <w:rFonts w:ascii="Helvetica" w:hAnsi="Helvetica"/>
          <w:color w:val="000000"/>
          <w:sz w:val="22"/>
          <w:szCs w:val="22"/>
        </w:rPr>
        <w:t>os</w:t>
      </w:r>
      <w:proofErr w:type="gramEnd"/>
      <w:r w:rsidRPr="005B3F10">
        <w:rPr>
          <w:rFonts w:ascii="Helvetica" w:hAnsi="Helvetica"/>
          <w:color w:val="000000"/>
          <w:sz w:val="22"/>
          <w:szCs w:val="22"/>
        </w:rPr>
        <w:t xml:space="preserve"> incisos IV e V do artigo 5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>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 xml:space="preserve">"IV - </w:t>
      </w:r>
      <w:r w:rsidRPr="005B3F10">
        <w:rPr>
          <w:rFonts w:ascii="Calibri" w:hAnsi="Calibri" w:cs="Calibri"/>
          <w:color w:val="000000"/>
          <w:sz w:val="22"/>
          <w:szCs w:val="22"/>
        </w:rPr>
        <w:t>ô</w:t>
      </w:r>
      <w:r w:rsidRPr="005B3F10">
        <w:rPr>
          <w:rFonts w:ascii="Helvetica" w:hAnsi="Helvetica"/>
          <w:color w:val="000000"/>
          <w:sz w:val="22"/>
          <w:szCs w:val="22"/>
        </w:rPr>
        <w:t xml:space="preserve">nibus ou </w:t>
      </w:r>
      <w:proofErr w:type="spellStart"/>
      <w:r w:rsidRPr="005B3F10">
        <w:rPr>
          <w:rFonts w:ascii="Helvetica" w:hAnsi="Helvetica"/>
          <w:color w:val="000000"/>
          <w:sz w:val="22"/>
          <w:szCs w:val="22"/>
        </w:rPr>
        <w:t>micro</w:t>
      </w:r>
      <w:r w:rsidRPr="005B3F10">
        <w:rPr>
          <w:rFonts w:ascii="Calibri" w:hAnsi="Calibri" w:cs="Calibri"/>
          <w:color w:val="000000"/>
          <w:sz w:val="22"/>
          <w:szCs w:val="22"/>
        </w:rPr>
        <w:t>ô</w:t>
      </w:r>
      <w:r w:rsidRPr="005B3F10">
        <w:rPr>
          <w:rFonts w:ascii="Helvetica" w:hAnsi="Helvetica"/>
          <w:color w:val="000000"/>
          <w:sz w:val="22"/>
          <w:szCs w:val="22"/>
        </w:rPr>
        <w:t>nibus</w:t>
      </w:r>
      <w:proofErr w:type="spellEnd"/>
      <w:r w:rsidRPr="005B3F10">
        <w:rPr>
          <w:rFonts w:ascii="Helvetica" w:hAnsi="Helvetica"/>
          <w:color w:val="000000"/>
          <w:sz w:val="22"/>
          <w:szCs w:val="22"/>
        </w:rPr>
        <w:t>, utilizado exclusivamente no transporte p</w:t>
      </w:r>
      <w:r w:rsidRPr="005B3F10">
        <w:rPr>
          <w:rFonts w:ascii="Calibri" w:hAnsi="Calibri" w:cs="Calibri"/>
          <w:color w:val="000000"/>
          <w:sz w:val="22"/>
          <w:szCs w:val="22"/>
        </w:rPr>
        <w:t>ú</w:t>
      </w:r>
      <w:r w:rsidRPr="005B3F10">
        <w:rPr>
          <w:rFonts w:ascii="Helvetica" w:hAnsi="Helvetica"/>
          <w:color w:val="000000"/>
          <w:sz w:val="22"/>
          <w:szCs w:val="22"/>
        </w:rPr>
        <w:t>blico de passageiros urbano ou metropolitano, bem como no transporte intermunicipal referido na al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 xml:space="preserve">nea "b" do item 2 do </w:t>
      </w:r>
      <w:r w:rsidRPr="005B3F10">
        <w:rPr>
          <w:rFonts w:ascii="Calibri" w:hAnsi="Calibri" w:cs="Calibri"/>
          <w:color w:val="000000"/>
          <w:sz w:val="22"/>
          <w:szCs w:val="22"/>
        </w:rPr>
        <w:t>§</w:t>
      </w:r>
      <w:r w:rsidRPr="005B3F10">
        <w:rPr>
          <w:rFonts w:ascii="Helvetica" w:hAnsi="Helvetica"/>
          <w:color w:val="000000"/>
          <w:sz w:val="22"/>
          <w:szCs w:val="22"/>
        </w:rPr>
        <w:t xml:space="preserve"> 2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do artigo 4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>, de propriedade de pessoa inscrita no Cadastro de Contribuintes do IPVA na situa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cadastral de isenta do IPVA, conforme disciplina a ser estabelecida pela Secretaria da Fazenda e Planejamento;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5B3F10">
        <w:rPr>
          <w:rFonts w:ascii="Helvetica" w:hAnsi="Helvetica"/>
          <w:color w:val="000000"/>
          <w:sz w:val="22"/>
          <w:szCs w:val="22"/>
        </w:rPr>
        <w:t>outras</w:t>
      </w:r>
      <w:proofErr w:type="gramEnd"/>
      <w:r w:rsidRPr="005B3F10">
        <w:rPr>
          <w:rFonts w:ascii="Helvetica" w:hAnsi="Helvetica"/>
          <w:color w:val="000000"/>
          <w:sz w:val="22"/>
          <w:szCs w:val="22"/>
        </w:rPr>
        <w:t xml:space="preserve"> hip</w:t>
      </w:r>
      <w:r w:rsidRPr="005B3F10">
        <w:rPr>
          <w:rFonts w:ascii="Calibri" w:hAnsi="Calibri" w:cs="Calibri"/>
          <w:color w:val="000000"/>
          <w:sz w:val="22"/>
          <w:szCs w:val="22"/>
        </w:rPr>
        <w:t>ó</w:t>
      </w:r>
      <w:r w:rsidRPr="005B3F10">
        <w:rPr>
          <w:rFonts w:ascii="Helvetica" w:hAnsi="Helvetica"/>
          <w:color w:val="000000"/>
          <w:sz w:val="22"/>
          <w:szCs w:val="22"/>
        </w:rPr>
        <w:t>teses definidas em ato da Coordenadoria da Administra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Tribut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>ria da Secretaria da Fazenda e Planejamento."; (NR)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 xml:space="preserve">V - </w:t>
      </w:r>
      <w:proofErr w:type="gramStart"/>
      <w:r w:rsidRPr="005B3F10">
        <w:rPr>
          <w:rFonts w:ascii="Helvetica" w:hAnsi="Helvetica"/>
          <w:color w:val="000000"/>
          <w:sz w:val="22"/>
          <w:szCs w:val="22"/>
        </w:rPr>
        <w:t>do</w:t>
      </w:r>
      <w:proofErr w:type="gramEnd"/>
      <w:r w:rsidRPr="005B3F10">
        <w:rPr>
          <w:rFonts w:ascii="Helvetica" w:hAnsi="Helvetica"/>
          <w:color w:val="000000"/>
          <w:sz w:val="22"/>
          <w:szCs w:val="22"/>
        </w:rPr>
        <w:t xml:space="preserve"> artigo 11: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a) o "caput", mantidos os seus incisos: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lastRenderedPageBreak/>
        <w:t xml:space="preserve">"Artigo 11 - Nos casos de questionamento relativo </w:t>
      </w:r>
      <w:r w:rsidRPr="005B3F10">
        <w:rPr>
          <w:rFonts w:ascii="Calibri" w:hAnsi="Calibri" w:cs="Calibri"/>
          <w:color w:val="000000"/>
          <w:sz w:val="22"/>
          <w:szCs w:val="22"/>
        </w:rPr>
        <w:t>à</w:t>
      </w:r>
      <w:r w:rsidRPr="005B3F10">
        <w:rPr>
          <w:rFonts w:ascii="Helvetica" w:hAnsi="Helvetica"/>
          <w:color w:val="000000"/>
          <w:sz w:val="22"/>
          <w:szCs w:val="22"/>
        </w:rPr>
        <w:t xml:space="preserve"> propriedade do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 xml:space="preserve">culo e, consequentemente, </w:t>
      </w:r>
      <w:r w:rsidRPr="005B3F10">
        <w:rPr>
          <w:rFonts w:ascii="Calibri" w:hAnsi="Calibri" w:cs="Calibri"/>
          <w:color w:val="000000"/>
          <w:sz w:val="22"/>
          <w:szCs w:val="22"/>
        </w:rPr>
        <w:t>à</w:t>
      </w:r>
      <w:r w:rsidRPr="005B3F10">
        <w:rPr>
          <w:rFonts w:ascii="Helvetica" w:hAnsi="Helvetica"/>
          <w:color w:val="000000"/>
          <w:sz w:val="22"/>
          <w:szCs w:val="22"/>
        </w:rPr>
        <w:t xml:space="preserve"> exig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ncia do IPVA, em que n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for poss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vel confirmar, nos sistemas dispon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veis para consulta, as alega</w:t>
      </w:r>
      <w:r w:rsidRPr="005B3F10">
        <w:rPr>
          <w:rFonts w:ascii="Calibri" w:hAnsi="Calibri" w:cs="Calibri"/>
          <w:color w:val="000000"/>
          <w:sz w:val="22"/>
          <w:szCs w:val="22"/>
        </w:rPr>
        <w:t>çõ</w:t>
      </w:r>
      <w:r w:rsidRPr="005B3F10">
        <w:rPr>
          <w:rFonts w:ascii="Helvetica" w:hAnsi="Helvetica"/>
          <w:color w:val="000000"/>
          <w:sz w:val="22"/>
          <w:szCs w:val="22"/>
        </w:rPr>
        <w:t>es apresentadas pelo interessado em seu pedido, a Secretaria da Fazenda e Planejamento dever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>:"; (NR)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 xml:space="preserve">b) o item 1 do </w:t>
      </w:r>
      <w:r w:rsidRPr="005B3F10">
        <w:rPr>
          <w:rFonts w:ascii="Calibri" w:hAnsi="Calibri" w:cs="Calibri"/>
          <w:color w:val="000000"/>
          <w:sz w:val="22"/>
          <w:szCs w:val="22"/>
        </w:rPr>
        <w:t>§</w:t>
      </w:r>
      <w:r w:rsidRPr="005B3F10">
        <w:rPr>
          <w:rFonts w:ascii="Helvetica" w:hAnsi="Helvetica"/>
          <w:color w:val="000000"/>
          <w:sz w:val="22"/>
          <w:szCs w:val="22"/>
        </w:rPr>
        <w:t xml:space="preserve"> 1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>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 xml:space="preserve">"1. encaminhar resposta conclusiva </w:t>
      </w:r>
      <w:r w:rsidRPr="005B3F10">
        <w:rPr>
          <w:rFonts w:ascii="Calibri" w:hAnsi="Calibri" w:cs="Calibri"/>
          <w:color w:val="000000"/>
          <w:sz w:val="22"/>
          <w:szCs w:val="22"/>
        </w:rPr>
        <w:t>à</w:t>
      </w:r>
      <w:r w:rsidRPr="005B3F10">
        <w:rPr>
          <w:rFonts w:ascii="Helvetica" w:hAnsi="Helvetica"/>
          <w:color w:val="000000"/>
          <w:sz w:val="22"/>
          <w:szCs w:val="22"/>
        </w:rPr>
        <w:t xml:space="preserve"> Secretaria da Fazenda e Planejamento;"; (NR)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 xml:space="preserve">c) o </w:t>
      </w:r>
      <w:r w:rsidRPr="005B3F10">
        <w:rPr>
          <w:rFonts w:ascii="Calibri" w:hAnsi="Calibri" w:cs="Calibri"/>
          <w:color w:val="000000"/>
          <w:sz w:val="22"/>
          <w:szCs w:val="22"/>
        </w:rPr>
        <w:t>§</w:t>
      </w:r>
      <w:r w:rsidRPr="005B3F10">
        <w:rPr>
          <w:rFonts w:ascii="Helvetica" w:hAnsi="Helvetica"/>
          <w:color w:val="000000"/>
          <w:sz w:val="22"/>
          <w:szCs w:val="22"/>
        </w:rPr>
        <w:t xml:space="preserve"> 2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>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"</w:t>
      </w:r>
      <w:r w:rsidRPr="005B3F10">
        <w:rPr>
          <w:rFonts w:ascii="Calibri" w:hAnsi="Calibri" w:cs="Calibri"/>
          <w:color w:val="000000"/>
          <w:sz w:val="22"/>
          <w:szCs w:val="22"/>
        </w:rPr>
        <w:t>§</w:t>
      </w:r>
      <w:r w:rsidRPr="005B3F10">
        <w:rPr>
          <w:rFonts w:ascii="Helvetica" w:hAnsi="Helvetica"/>
          <w:color w:val="000000"/>
          <w:sz w:val="22"/>
          <w:szCs w:val="22"/>
        </w:rPr>
        <w:t xml:space="preserve"> 2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- Os questionamentos </w:t>
      </w:r>
      <w:r w:rsidRPr="005B3F10">
        <w:rPr>
          <w:rFonts w:ascii="Calibri" w:hAnsi="Calibri" w:cs="Calibri"/>
          <w:color w:val="000000"/>
          <w:sz w:val="22"/>
          <w:szCs w:val="22"/>
        </w:rPr>
        <w:t>à</w:t>
      </w:r>
      <w:r w:rsidRPr="005B3F10">
        <w:rPr>
          <w:rFonts w:ascii="Helvetica" w:hAnsi="Helvetica"/>
          <w:color w:val="000000"/>
          <w:sz w:val="22"/>
          <w:szCs w:val="22"/>
        </w:rPr>
        <w:t xml:space="preserve"> exig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ncia de IPVA de que trata este artigo dever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ser instru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dos com os documentos necess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 xml:space="preserve">rios </w:t>
      </w:r>
      <w:r w:rsidRPr="005B3F10">
        <w:rPr>
          <w:rFonts w:ascii="Calibri" w:hAnsi="Calibri" w:cs="Calibri"/>
          <w:color w:val="000000"/>
          <w:sz w:val="22"/>
          <w:szCs w:val="22"/>
        </w:rPr>
        <w:t>à</w:t>
      </w:r>
      <w:r w:rsidRPr="005B3F10">
        <w:rPr>
          <w:rFonts w:ascii="Helvetica" w:hAnsi="Helvetica"/>
          <w:color w:val="000000"/>
          <w:sz w:val="22"/>
          <w:szCs w:val="22"/>
        </w:rPr>
        <w:t xml:space="preserve"> comprova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das alega</w:t>
      </w:r>
      <w:r w:rsidRPr="005B3F10">
        <w:rPr>
          <w:rFonts w:ascii="Calibri" w:hAnsi="Calibri" w:cs="Calibri"/>
          <w:color w:val="000000"/>
          <w:sz w:val="22"/>
          <w:szCs w:val="22"/>
        </w:rPr>
        <w:t>çõ</w:t>
      </w:r>
      <w:r w:rsidRPr="005B3F10">
        <w:rPr>
          <w:rFonts w:ascii="Helvetica" w:hAnsi="Helvetica"/>
          <w:color w:val="000000"/>
          <w:sz w:val="22"/>
          <w:szCs w:val="22"/>
        </w:rPr>
        <w:t>es, conforme disciplina estabelecida pela Secretaria da Fazenda e Planejamento."; (NR)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 xml:space="preserve">VI - </w:t>
      </w:r>
      <w:proofErr w:type="gramStart"/>
      <w:r w:rsidRPr="005B3F10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5B3F10">
        <w:rPr>
          <w:rFonts w:ascii="Helvetica" w:hAnsi="Helvetica"/>
          <w:color w:val="000000"/>
          <w:sz w:val="22"/>
          <w:szCs w:val="22"/>
        </w:rPr>
        <w:t xml:space="preserve"> "caput" do artigo 15: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"Artigo 15 - Verificado que o benefici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>rio n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preenchia ou deixou de preencher as condi</w:t>
      </w:r>
      <w:r w:rsidRPr="005B3F10">
        <w:rPr>
          <w:rFonts w:ascii="Calibri" w:hAnsi="Calibri" w:cs="Calibri"/>
          <w:color w:val="000000"/>
          <w:sz w:val="22"/>
          <w:szCs w:val="22"/>
        </w:rPr>
        <w:t>çõ</w:t>
      </w:r>
      <w:r w:rsidRPr="005B3F10">
        <w:rPr>
          <w:rFonts w:ascii="Helvetica" w:hAnsi="Helvetica"/>
          <w:color w:val="000000"/>
          <w:sz w:val="22"/>
          <w:szCs w:val="22"/>
        </w:rPr>
        <w:t>es exigidas para a frui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da imunidade,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ou dispensa, o imposto dever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 xml:space="preserve"> ser recolhido no prazo de 30 (trinta) dias contados da data da ocorr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ncia do evento, observados, no que couber, os artigos 7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>, 8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e par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 xml:space="preserve">grafo </w:t>
      </w:r>
      <w:r w:rsidRPr="005B3F10">
        <w:rPr>
          <w:rFonts w:ascii="Calibri" w:hAnsi="Calibri" w:cs="Calibri"/>
          <w:color w:val="000000"/>
          <w:sz w:val="22"/>
          <w:szCs w:val="22"/>
        </w:rPr>
        <w:t>ú</w:t>
      </w:r>
      <w:r w:rsidRPr="005B3F10">
        <w:rPr>
          <w:rFonts w:ascii="Helvetica" w:hAnsi="Helvetica"/>
          <w:color w:val="000000"/>
          <w:sz w:val="22"/>
          <w:szCs w:val="22"/>
        </w:rPr>
        <w:t>nico do artigo 11 da Lei 13.296, de 23 de dezembro de 2008."; (NR)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VII - o artigo 17: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"Artigo 17 - Implica desist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ncia de eventual requerimento de reconhecimento de imunidade, concess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de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o, dispensa de pagamento ou restitui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o, bem como de recurso contra decis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de autoridade fiscal em processo administrativo sobre os mesmos assuntos, a propositura de a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judicial visando ao mesmo prop</w:t>
      </w:r>
      <w:r w:rsidRPr="005B3F10">
        <w:rPr>
          <w:rFonts w:ascii="Calibri" w:hAnsi="Calibri" w:cs="Calibri"/>
          <w:color w:val="000000"/>
          <w:sz w:val="22"/>
          <w:szCs w:val="22"/>
        </w:rPr>
        <w:t>ó</w:t>
      </w:r>
      <w:r w:rsidRPr="005B3F10">
        <w:rPr>
          <w:rFonts w:ascii="Helvetica" w:hAnsi="Helvetica"/>
          <w:color w:val="000000"/>
          <w:sz w:val="22"/>
          <w:szCs w:val="22"/>
        </w:rPr>
        <w:t>sito.". (NR)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Artigo 2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- Ficam revogados os artigos 12, 13 e 14 do Decreto n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59.953, de 13 de dezembro de 2013.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Artigo 3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- A Secretaria da Fazenda e Planejamento efetuar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>, de of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cio, o recadastramento dos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culos de propriedade de pessoas com defici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ncia f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sica, visual, mental severa ou profunda, ou autistas para os quais tenha sido concedida a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do IPVA em data anterior a 1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de janeiro de 2021.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Calibri" w:hAnsi="Calibri" w:cs="Calibri"/>
          <w:color w:val="000000"/>
          <w:sz w:val="22"/>
          <w:szCs w:val="22"/>
        </w:rPr>
        <w:t>§</w:t>
      </w:r>
      <w:r w:rsidRPr="005B3F10">
        <w:rPr>
          <w:rFonts w:ascii="Helvetica" w:hAnsi="Helvetica"/>
          <w:color w:val="000000"/>
          <w:sz w:val="22"/>
          <w:szCs w:val="22"/>
        </w:rPr>
        <w:t xml:space="preserve"> 1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- Para fins do recadastramento a que se refere o "caput":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1. ser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consideradas as altera</w:t>
      </w:r>
      <w:r w:rsidRPr="005B3F10">
        <w:rPr>
          <w:rFonts w:ascii="Calibri" w:hAnsi="Calibri" w:cs="Calibri"/>
          <w:color w:val="000000"/>
          <w:sz w:val="22"/>
          <w:szCs w:val="22"/>
        </w:rPr>
        <w:t>çõ</w:t>
      </w:r>
      <w:r w:rsidRPr="005B3F10">
        <w:rPr>
          <w:rFonts w:ascii="Helvetica" w:hAnsi="Helvetica"/>
          <w:color w:val="000000"/>
          <w:sz w:val="22"/>
          <w:szCs w:val="22"/>
        </w:rPr>
        <w:t>es previstas no artigo 1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deste decreto para a manuten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da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a partir de 1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de janeiro de 2021;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2. ser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consultados dados e informa</w:t>
      </w:r>
      <w:r w:rsidRPr="005B3F10">
        <w:rPr>
          <w:rFonts w:ascii="Calibri" w:hAnsi="Calibri" w:cs="Calibri"/>
          <w:color w:val="000000"/>
          <w:sz w:val="22"/>
          <w:szCs w:val="22"/>
        </w:rPr>
        <w:t>çõ</w:t>
      </w:r>
      <w:r w:rsidRPr="005B3F10">
        <w:rPr>
          <w:rFonts w:ascii="Helvetica" w:hAnsi="Helvetica"/>
          <w:color w:val="000000"/>
          <w:sz w:val="22"/>
          <w:szCs w:val="22"/>
        </w:rPr>
        <w:t>es dispon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veis nos cadastros da Secretaria da Fazenda e Planejamento, bem como no cadastro de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culos do Departamento Estadual de Tr</w:t>
      </w:r>
      <w:r w:rsidRPr="005B3F10">
        <w:rPr>
          <w:rFonts w:ascii="Calibri" w:hAnsi="Calibri" w:cs="Calibri"/>
          <w:color w:val="000000"/>
          <w:sz w:val="22"/>
          <w:szCs w:val="22"/>
        </w:rPr>
        <w:t>â</w:t>
      </w:r>
      <w:r w:rsidRPr="005B3F10">
        <w:rPr>
          <w:rFonts w:ascii="Helvetica" w:hAnsi="Helvetica"/>
          <w:color w:val="000000"/>
          <w:sz w:val="22"/>
          <w:szCs w:val="22"/>
        </w:rPr>
        <w:t>nsito - DETRAN.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Calibri" w:hAnsi="Calibri" w:cs="Calibri"/>
          <w:color w:val="000000"/>
          <w:sz w:val="22"/>
          <w:szCs w:val="22"/>
        </w:rPr>
        <w:t>§</w:t>
      </w:r>
      <w:r w:rsidRPr="005B3F10">
        <w:rPr>
          <w:rFonts w:ascii="Helvetica" w:hAnsi="Helvetica"/>
          <w:color w:val="000000"/>
          <w:sz w:val="22"/>
          <w:szCs w:val="22"/>
        </w:rPr>
        <w:t xml:space="preserve"> 2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- As pessoas com defici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ncia f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sica, visual, mental severa ou profunda, ou autistas que n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tiverem o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culo de sua propriedade recadastrado nos termos do "caput" poder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requerer novamente a concess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da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o, desde que atendam as condi</w:t>
      </w:r>
      <w:r w:rsidRPr="005B3F10">
        <w:rPr>
          <w:rFonts w:ascii="Calibri" w:hAnsi="Calibri" w:cs="Calibri"/>
          <w:color w:val="000000"/>
          <w:sz w:val="22"/>
          <w:szCs w:val="22"/>
        </w:rPr>
        <w:t>çõ</w:t>
      </w:r>
      <w:r w:rsidRPr="005B3F10">
        <w:rPr>
          <w:rFonts w:ascii="Helvetica" w:hAnsi="Helvetica"/>
          <w:color w:val="000000"/>
          <w:sz w:val="22"/>
          <w:szCs w:val="22"/>
        </w:rPr>
        <w:t>es previstas na legisla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vigente.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Artigo 4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- Este decreto entra em vigor em 1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de janeiro de 2021.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Pal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>cio dos Bandeirantes, 7 de dezembro de 2020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lastRenderedPageBreak/>
        <w:t>JO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 DORIA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OF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CIO GS-CAT N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604/2020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Senhor Governador,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ncia a inclusa minuta de decreto que altera o Decreto n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59.953, de 13 de dezembro de 2013, o qual regulamenta a imunidade,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o, dispensa de pagamento, restitui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e redu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de al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quota do Imposto sobre a Propriedade de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culos Automotores - IPVA.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As principais altera</w:t>
      </w:r>
      <w:r w:rsidRPr="005B3F10">
        <w:rPr>
          <w:rFonts w:ascii="Calibri" w:hAnsi="Calibri" w:cs="Calibri"/>
          <w:color w:val="000000"/>
          <w:sz w:val="22"/>
          <w:szCs w:val="22"/>
        </w:rPr>
        <w:t>çõ</w:t>
      </w:r>
      <w:r w:rsidRPr="005B3F10">
        <w:rPr>
          <w:rFonts w:ascii="Helvetica" w:hAnsi="Helvetica"/>
          <w:color w:val="000000"/>
          <w:sz w:val="22"/>
          <w:szCs w:val="22"/>
        </w:rPr>
        <w:t>es propostas decorrem do artigo 21 da Lei n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17.293, de 15 de outubro de 2020, e visam regulamentar a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 xml:space="preserve">o de IPVA concedida a um </w:t>
      </w:r>
      <w:r w:rsidRPr="005B3F10">
        <w:rPr>
          <w:rFonts w:ascii="Calibri" w:hAnsi="Calibri" w:cs="Calibri"/>
          <w:color w:val="000000"/>
          <w:sz w:val="22"/>
          <w:szCs w:val="22"/>
        </w:rPr>
        <w:t>ú</w:t>
      </w:r>
      <w:r w:rsidRPr="005B3F10">
        <w:rPr>
          <w:rFonts w:ascii="Helvetica" w:hAnsi="Helvetica"/>
          <w:color w:val="000000"/>
          <w:sz w:val="22"/>
          <w:szCs w:val="22"/>
        </w:rPr>
        <w:t>nico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culo, de propriedade de pessoa com: (a) defici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ncia f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sica severa ou profunda que permita a condu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de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culo automotor especificamente adaptado e customizado para sua situa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individual ou (b) defici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ncia f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sica, visual, mental, intelectual, severa ou profunda, ou autista, que impossibilite a condu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do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culo.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A referida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ser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 xml:space="preserve"> concedida, em cada caso, por despacho da autoridade administrativa, desde que observadas as condi</w:t>
      </w:r>
      <w:r w:rsidRPr="005B3F10">
        <w:rPr>
          <w:rFonts w:ascii="Calibri" w:hAnsi="Calibri" w:cs="Calibri"/>
          <w:color w:val="000000"/>
          <w:sz w:val="22"/>
          <w:szCs w:val="22"/>
        </w:rPr>
        <w:t>çõ</w:t>
      </w:r>
      <w:r w:rsidRPr="005B3F10">
        <w:rPr>
          <w:rFonts w:ascii="Helvetica" w:hAnsi="Helvetica"/>
          <w:color w:val="000000"/>
          <w:sz w:val="22"/>
          <w:szCs w:val="22"/>
        </w:rPr>
        <w:t>es exigidas e cumpridos os requisitos necess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>rios.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Considerando as altera</w:t>
      </w:r>
      <w:r w:rsidRPr="005B3F10">
        <w:rPr>
          <w:rFonts w:ascii="Calibri" w:hAnsi="Calibri" w:cs="Calibri"/>
          <w:color w:val="000000"/>
          <w:sz w:val="22"/>
          <w:szCs w:val="22"/>
        </w:rPr>
        <w:t>çõ</w:t>
      </w:r>
      <w:r w:rsidRPr="005B3F10">
        <w:rPr>
          <w:rFonts w:ascii="Helvetica" w:hAnsi="Helvetica"/>
          <w:color w:val="000000"/>
          <w:sz w:val="22"/>
          <w:szCs w:val="22"/>
        </w:rPr>
        <w:t>es em quest</w:t>
      </w:r>
      <w:r w:rsidRPr="005B3F10">
        <w:rPr>
          <w:rFonts w:ascii="Calibri" w:hAnsi="Calibri" w:cs="Calibri"/>
          <w:color w:val="000000"/>
          <w:sz w:val="22"/>
          <w:szCs w:val="22"/>
        </w:rPr>
        <w:t>ã</w:t>
      </w:r>
      <w:r w:rsidRPr="005B3F10">
        <w:rPr>
          <w:rFonts w:ascii="Helvetica" w:hAnsi="Helvetica"/>
          <w:color w:val="000000"/>
          <w:sz w:val="22"/>
          <w:szCs w:val="22"/>
        </w:rPr>
        <w:t>o, a Secretaria da Fazenda e Planejamento efetuar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>, de of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cio, o recadastramento dos ve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culos de propriedade de pessoas com defici</w:t>
      </w:r>
      <w:r w:rsidRPr="005B3F10">
        <w:rPr>
          <w:rFonts w:ascii="Calibri" w:hAnsi="Calibri" w:cs="Calibri"/>
          <w:color w:val="000000"/>
          <w:sz w:val="22"/>
          <w:szCs w:val="22"/>
        </w:rPr>
        <w:t>ê</w:t>
      </w:r>
      <w:r w:rsidRPr="005B3F10">
        <w:rPr>
          <w:rFonts w:ascii="Helvetica" w:hAnsi="Helvetica"/>
          <w:color w:val="000000"/>
          <w:sz w:val="22"/>
          <w:szCs w:val="22"/>
        </w:rPr>
        <w:t>ncia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f</w:t>
      </w:r>
      <w:r w:rsidRPr="005B3F10">
        <w:rPr>
          <w:rFonts w:ascii="Calibri" w:hAnsi="Calibri" w:cs="Calibri"/>
          <w:color w:val="000000"/>
          <w:sz w:val="22"/>
          <w:szCs w:val="22"/>
        </w:rPr>
        <w:t>í</w:t>
      </w:r>
      <w:r w:rsidRPr="005B3F10">
        <w:rPr>
          <w:rFonts w:ascii="Helvetica" w:hAnsi="Helvetica"/>
          <w:color w:val="000000"/>
          <w:sz w:val="22"/>
          <w:szCs w:val="22"/>
        </w:rPr>
        <w:t>sica, visual, mental severa ou profunda, ou autistas para os quais tenha sido concedida a isen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do IPVA em data anterior, conforme previsto no artigo 3</w:t>
      </w:r>
      <w:r w:rsidRPr="005B3F10">
        <w:rPr>
          <w:rFonts w:ascii="Calibri" w:hAnsi="Calibri" w:cs="Calibri"/>
          <w:color w:val="000000"/>
          <w:sz w:val="22"/>
          <w:szCs w:val="22"/>
        </w:rPr>
        <w:t>º</w:t>
      </w:r>
      <w:r w:rsidRPr="005B3F10">
        <w:rPr>
          <w:rFonts w:ascii="Helvetica" w:hAnsi="Helvetica"/>
          <w:color w:val="000000"/>
          <w:sz w:val="22"/>
          <w:szCs w:val="22"/>
        </w:rPr>
        <w:t xml:space="preserve"> da presente minuta.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Propondo a edi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5B3F10">
        <w:rPr>
          <w:rFonts w:ascii="Calibri" w:hAnsi="Calibri" w:cs="Calibri"/>
          <w:color w:val="000000"/>
          <w:sz w:val="22"/>
          <w:szCs w:val="22"/>
        </w:rPr>
        <w:t>çã</w:t>
      </w:r>
      <w:r w:rsidRPr="005B3F10">
        <w:rPr>
          <w:rFonts w:ascii="Helvetica" w:hAnsi="Helvetica"/>
          <w:color w:val="000000"/>
          <w:sz w:val="22"/>
          <w:szCs w:val="22"/>
        </w:rPr>
        <w:t>o.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5B3F10" w:rsidRPr="005B3F10" w:rsidRDefault="005B3F10" w:rsidP="005B3F1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5B3F10">
        <w:rPr>
          <w:rFonts w:ascii="Helvetica" w:hAnsi="Helvetica"/>
          <w:color w:val="000000"/>
          <w:sz w:val="22"/>
          <w:szCs w:val="22"/>
        </w:rPr>
        <w:t>Secret</w:t>
      </w:r>
      <w:r w:rsidRPr="005B3F10">
        <w:rPr>
          <w:rFonts w:ascii="Calibri" w:hAnsi="Calibri" w:cs="Calibri"/>
          <w:color w:val="000000"/>
          <w:sz w:val="22"/>
          <w:szCs w:val="22"/>
        </w:rPr>
        <w:t>á</w:t>
      </w:r>
      <w:r w:rsidRPr="005B3F10">
        <w:rPr>
          <w:rFonts w:ascii="Helvetica" w:hAnsi="Helvetica"/>
          <w:color w:val="000000"/>
          <w:sz w:val="22"/>
          <w:szCs w:val="22"/>
        </w:rPr>
        <w:t>rio da Fazenda e Planejamento</w:t>
      </w:r>
    </w:p>
    <w:sectPr w:rsidR="005B3F10" w:rsidRPr="005B3F10" w:rsidSect="005B3F1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10"/>
    <w:rsid w:val="0010050C"/>
    <w:rsid w:val="005B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A8D62-1073-4A77-92FB-F88ABD1F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1463</Words>
  <Characters>7903</Characters>
  <Application>Microsoft Office Word</Application>
  <DocSecurity>0</DocSecurity>
  <Lines>65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2020-12-08T15:56:00Z</dcterms:created>
  <dcterms:modified xsi:type="dcterms:W3CDTF">2020-12-08T15:59:00Z</dcterms:modified>
</cp:coreProperties>
</file>