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FA" w:rsidRPr="000643A6" w:rsidRDefault="00AC35FA" w:rsidP="000643A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643A6">
        <w:rPr>
          <w:rFonts w:ascii="Helvetica" w:hAnsi="Helvetica"/>
          <w:b/>
          <w:color w:val="000000"/>
          <w:sz w:val="22"/>
          <w:szCs w:val="22"/>
        </w:rPr>
        <w:t>DECRETO N</w:t>
      </w:r>
      <w:r w:rsidRPr="000643A6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0643A6">
        <w:rPr>
          <w:rFonts w:ascii="Helvetica" w:hAnsi="Helvetica"/>
          <w:b/>
          <w:color w:val="000000"/>
          <w:sz w:val="22"/>
          <w:szCs w:val="22"/>
        </w:rPr>
        <w:t xml:space="preserve"> 64.982, DE 15 DE MAIO DE 2020</w:t>
      </w:r>
    </w:p>
    <w:p w:rsidR="00AC35FA" w:rsidRPr="00345C3A" w:rsidRDefault="00AC35FA" w:rsidP="000643A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Institui o Programa Centro de M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dias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de 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345C3A">
        <w:rPr>
          <w:color w:val="000000"/>
          <w:sz w:val="22"/>
          <w:szCs w:val="22"/>
        </w:rPr>
        <w:t>–</w:t>
      </w:r>
      <w:r w:rsidRPr="00345C3A">
        <w:rPr>
          <w:rFonts w:ascii="Helvetica" w:hAnsi="Helvetica"/>
          <w:color w:val="000000"/>
          <w:sz w:val="22"/>
          <w:szCs w:val="22"/>
        </w:rPr>
        <w:t xml:space="preserve"> CMSP e d</w:t>
      </w:r>
      <w:r w:rsidRPr="00345C3A">
        <w:rPr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provid</w:t>
      </w:r>
      <w:r w:rsidRPr="00345C3A">
        <w:rPr>
          <w:color w:val="000000"/>
          <w:sz w:val="22"/>
          <w:szCs w:val="22"/>
        </w:rPr>
        <w:t>ê</w:t>
      </w:r>
      <w:r w:rsidRPr="00345C3A">
        <w:rPr>
          <w:rFonts w:ascii="Helvetica" w:hAnsi="Helvetica"/>
          <w:color w:val="000000"/>
          <w:sz w:val="22"/>
          <w:szCs w:val="22"/>
        </w:rPr>
        <w:t>ncias correlatas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0643A6" w:rsidRPr="00345C3A">
        <w:rPr>
          <w:rFonts w:ascii="Helvetica" w:hAnsi="Helvetica"/>
          <w:color w:val="000000"/>
          <w:sz w:val="22"/>
          <w:szCs w:val="22"/>
        </w:rPr>
        <w:t>GOVERNADOR DO ESTADO DE S</w:t>
      </w:r>
      <w:r w:rsidR="000643A6" w:rsidRPr="00345C3A">
        <w:rPr>
          <w:rFonts w:ascii="Cambria" w:hAnsi="Cambria" w:cs="Cambria"/>
          <w:color w:val="000000"/>
          <w:sz w:val="22"/>
          <w:szCs w:val="22"/>
        </w:rPr>
        <w:t>Ã</w:t>
      </w:r>
      <w:r w:rsidR="000643A6" w:rsidRPr="00345C3A">
        <w:rPr>
          <w:rFonts w:ascii="Helvetica" w:hAnsi="Helvetica"/>
          <w:color w:val="000000"/>
          <w:sz w:val="22"/>
          <w:szCs w:val="22"/>
        </w:rPr>
        <w:t>O PAULO</w:t>
      </w:r>
      <w:r w:rsidRPr="00345C3A">
        <w:rPr>
          <w:rFonts w:ascii="Helvetica" w:hAnsi="Helvetica"/>
          <w:color w:val="000000"/>
          <w:sz w:val="22"/>
          <w:szCs w:val="22"/>
        </w:rPr>
        <w:t>, no uso de suas atribui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>es legais,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 xml:space="preserve">Considerando que o incentivo ao desenvolvimento e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utiliza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de tecnologias educacionais e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ado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de pr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ticas pedag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gicas inovadoras que assegurem a melhoria do fluxo escolar e a aprendizagem, garantida a diversidade de m</w:t>
      </w:r>
      <w:r w:rsidRPr="00345C3A">
        <w:rPr>
          <w:rFonts w:ascii="Cambria" w:hAnsi="Cambria" w:cs="Cambria"/>
          <w:color w:val="000000"/>
          <w:sz w:val="22"/>
          <w:szCs w:val="22"/>
        </w:rPr>
        <w:t>é</w:t>
      </w:r>
      <w:r w:rsidRPr="00345C3A">
        <w:rPr>
          <w:rFonts w:ascii="Helvetica" w:hAnsi="Helvetica"/>
          <w:color w:val="000000"/>
          <w:sz w:val="22"/>
          <w:szCs w:val="22"/>
        </w:rPr>
        <w:t>todos e propostas pedag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gicas, com prefer</w:t>
      </w:r>
      <w:r w:rsidRPr="00345C3A">
        <w:rPr>
          <w:rFonts w:ascii="Cambria" w:hAnsi="Cambria" w:cs="Cambria"/>
          <w:color w:val="000000"/>
          <w:sz w:val="22"/>
          <w:szCs w:val="22"/>
        </w:rPr>
        <w:t>ê</w:t>
      </w:r>
      <w:r w:rsidRPr="00345C3A">
        <w:rPr>
          <w:rFonts w:ascii="Helvetica" w:hAnsi="Helvetica"/>
          <w:color w:val="000000"/>
          <w:sz w:val="22"/>
          <w:szCs w:val="22"/>
        </w:rPr>
        <w:t xml:space="preserve">ncia para </w:t>
      </w:r>
      <w:r w:rsidRPr="00345C3A">
        <w:rPr>
          <w:rFonts w:ascii="Cambria" w:hAnsi="Cambria" w:cs="Cambria"/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softwares</w:t>
      </w:r>
      <w:r w:rsidRPr="00345C3A">
        <w:rPr>
          <w:rFonts w:ascii="Cambria" w:hAnsi="Cambria" w:cs="Cambria"/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 xml:space="preserve"> livres e recursos educacionais abertos, constitui, nos termos do Plano Nacional de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o, estabelecido pela Lei federal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13.005, de 25 de junho de 2014, estrat</w:t>
      </w:r>
      <w:r w:rsidRPr="00345C3A">
        <w:rPr>
          <w:rFonts w:ascii="Cambria" w:hAnsi="Cambria" w:cs="Cambria"/>
          <w:color w:val="000000"/>
          <w:sz w:val="22"/>
          <w:szCs w:val="22"/>
        </w:rPr>
        <w:t>é</w:t>
      </w:r>
      <w:r w:rsidRPr="00345C3A">
        <w:rPr>
          <w:rFonts w:ascii="Helvetica" w:hAnsi="Helvetica"/>
          <w:color w:val="000000"/>
          <w:sz w:val="22"/>
          <w:szCs w:val="22"/>
        </w:rPr>
        <w:t>gia para fomentar a qualidade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b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sica em todas as etapas e modalidades;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Considerando que, em raz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do distanciamento social imposto pelo Estado de 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Paulo no enfrentamento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pandemia da COVID-19, faz-se necess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rio implantar novas metodologias e ferramentas educacionais complementares ao ensino presencial,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Decreta: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1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Este decreto institui o Programa Centro de M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dias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de 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345C3A">
        <w:rPr>
          <w:rFonts w:ascii="Cambria" w:hAnsi="Cambria" w:cs="Cambria"/>
          <w:color w:val="000000"/>
          <w:sz w:val="22"/>
          <w:szCs w:val="22"/>
        </w:rPr>
        <w:t>–</w:t>
      </w:r>
      <w:r w:rsidRPr="00345C3A">
        <w:rPr>
          <w:rFonts w:ascii="Helvetica" w:hAnsi="Helvetica"/>
          <w:color w:val="000000"/>
          <w:sz w:val="22"/>
          <w:szCs w:val="22"/>
        </w:rPr>
        <w:t xml:space="preserve"> CMSP, no </w:t>
      </w:r>
      <w:r w:rsidRPr="00345C3A">
        <w:rPr>
          <w:rFonts w:ascii="Cambria" w:hAnsi="Cambria" w:cs="Cambria"/>
          <w:color w:val="000000"/>
          <w:sz w:val="22"/>
          <w:szCs w:val="22"/>
        </w:rPr>
        <w:t>â</w:t>
      </w:r>
      <w:r w:rsidRPr="00345C3A">
        <w:rPr>
          <w:rFonts w:ascii="Helvetica" w:hAnsi="Helvetica"/>
          <w:color w:val="000000"/>
          <w:sz w:val="22"/>
          <w:szCs w:val="22"/>
        </w:rPr>
        <w:t>mbito da Secretaria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o, tendo por objetivo implementar 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mediada por tecnologia para gerar conhecimentos educacionais e oportunidades de aprendizado.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2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O Programa CMSP observar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as seguintes diretrizes: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 - equidade;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II - igualdade de condi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>es para o acesso ao ensino;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III - perman</w:t>
      </w:r>
      <w:r w:rsidRPr="00345C3A">
        <w:rPr>
          <w:rFonts w:ascii="Cambria" w:hAnsi="Cambria" w:cs="Cambria"/>
          <w:color w:val="000000"/>
          <w:sz w:val="22"/>
          <w:szCs w:val="22"/>
        </w:rPr>
        <w:t>ê</w:t>
      </w:r>
      <w:r w:rsidRPr="00345C3A">
        <w:rPr>
          <w:rFonts w:ascii="Helvetica" w:hAnsi="Helvetica"/>
          <w:color w:val="000000"/>
          <w:sz w:val="22"/>
          <w:szCs w:val="22"/>
        </w:rPr>
        <w:t>ncia na escola;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 xml:space="preserve">IV </w:t>
      </w:r>
      <w:r w:rsidRPr="00345C3A">
        <w:rPr>
          <w:color w:val="000000"/>
          <w:sz w:val="22"/>
          <w:szCs w:val="22"/>
        </w:rPr>
        <w:t>–</w:t>
      </w:r>
      <w:r w:rsidRPr="00345C3A">
        <w:rPr>
          <w:rFonts w:ascii="Helvetica" w:hAnsi="Helvetica"/>
          <w:color w:val="000000"/>
          <w:sz w:val="22"/>
          <w:szCs w:val="22"/>
        </w:rPr>
        <w:t xml:space="preserve"> liberdade de aprender;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V - pluralismo de ideias;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VI - autonomia dos professores na ado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da tecnologia para 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3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objetivos do Programa CMSP: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 - promover a cria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o, o desenvolvimento e a transmiss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de conte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>dos educacionais para alunos da rede p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>blica de ensino na forma de conte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>do audiovisual;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II - apoiar, inclusive por interm</w:t>
      </w:r>
      <w:r w:rsidRPr="00345C3A">
        <w:rPr>
          <w:rFonts w:ascii="Cambria" w:hAnsi="Cambria" w:cs="Cambria"/>
          <w:color w:val="000000"/>
          <w:sz w:val="22"/>
          <w:szCs w:val="22"/>
        </w:rPr>
        <w:t>é</w:t>
      </w:r>
      <w:r w:rsidRPr="00345C3A">
        <w:rPr>
          <w:rFonts w:ascii="Helvetica" w:hAnsi="Helvetica"/>
          <w:color w:val="000000"/>
          <w:sz w:val="22"/>
          <w:szCs w:val="22"/>
        </w:rPr>
        <w:t xml:space="preserve">dio da </w:t>
      </w:r>
      <w:r w:rsidRPr="00345C3A">
        <w:rPr>
          <w:rFonts w:ascii="Cambria" w:hAnsi="Cambria" w:cs="Cambria"/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Rede do Saber</w:t>
      </w:r>
      <w:r w:rsidRPr="00345C3A">
        <w:rPr>
          <w:rFonts w:ascii="Cambria" w:hAnsi="Cambria" w:cs="Cambria"/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>, a que alude o artigo 44, inciso III, al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 xml:space="preserve">nea </w:t>
      </w:r>
      <w:r w:rsidRPr="00345C3A">
        <w:rPr>
          <w:rFonts w:ascii="Cambria" w:hAnsi="Cambria" w:cs="Cambria"/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b</w:t>
      </w:r>
      <w:r w:rsidRPr="00345C3A">
        <w:rPr>
          <w:rFonts w:ascii="Cambria" w:hAnsi="Cambria" w:cs="Cambria"/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>, do Decreto n</w:t>
      </w:r>
      <w:r w:rsidRPr="00345C3A">
        <w:rPr>
          <w:rFonts w:ascii="Cambria" w:hAnsi="Cambria" w:cs="Cambria"/>
          <w:color w:val="000000"/>
          <w:sz w:val="22"/>
          <w:szCs w:val="22"/>
        </w:rPr>
        <w:t>°</w:t>
      </w:r>
      <w:r w:rsidRPr="00345C3A">
        <w:rPr>
          <w:rFonts w:ascii="Helvetica" w:hAnsi="Helvetica"/>
          <w:color w:val="000000"/>
          <w:sz w:val="22"/>
          <w:szCs w:val="22"/>
        </w:rPr>
        <w:t xml:space="preserve"> 64.187, de 17 de abril de 2019, a forma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continuada de professores e demais profissionais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III - assegurar o protagonismo dos alunos, dos professores e dos profissionais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da rede estadual na cria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de conte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>dos educacionais.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4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A fim de alcan</w:t>
      </w:r>
      <w:r w:rsidRPr="00345C3A">
        <w:rPr>
          <w:rFonts w:ascii="Cambria" w:hAnsi="Cambria" w:cs="Cambria"/>
          <w:color w:val="000000"/>
          <w:sz w:val="22"/>
          <w:szCs w:val="22"/>
        </w:rPr>
        <w:t>ç</w:t>
      </w:r>
      <w:r w:rsidRPr="00345C3A">
        <w:rPr>
          <w:rFonts w:ascii="Helvetica" w:hAnsi="Helvetica"/>
          <w:color w:val="000000"/>
          <w:sz w:val="22"/>
          <w:szCs w:val="22"/>
        </w:rPr>
        <w:t>ar os objetivos de que trata o artigo 3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deste decreto, o Programa CMSP desenvolver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, dentre outras, as seguintes a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>es: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 - exibi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de </w:t>
      </w:r>
      <w:proofErr w:type="spellStart"/>
      <w:r w:rsidRPr="00345C3A">
        <w:rPr>
          <w:rFonts w:ascii="Helvetica" w:hAnsi="Helvetica"/>
          <w:color w:val="000000"/>
          <w:sz w:val="22"/>
          <w:szCs w:val="22"/>
        </w:rPr>
        <w:t>videoaulas</w:t>
      </w:r>
      <w:proofErr w:type="spellEnd"/>
      <w:r w:rsidRPr="00345C3A">
        <w:rPr>
          <w:rFonts w:ascii="Helvetica" w:hAnsi="Helvetica"/>
          <w:color w:val="000000"/>
          <w:sz w:val="22"/>
          <w:szCs w:val="22"/>
        </w:rPr>
        <w:t xml:space="preserve"> s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ncronas, preferencialmente com interatividade em tempo real;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lastRenderedPageBreak/>
        <w:t>II - exibi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de </w:t>
      </w:r>
      <w:proofErr w:type="spellStart"/>
      <w:r w:rsidRPr="00345C3A">
        <w:rPr>
          <w:rFonts w:ascii="Helvetica" w:hAnsi="Helvetica"/>
          <w:color w:val="000000"/>
          <w:sz w:val="22"/>
          <w:szCs w:val="22"/>
        </w:rPr>
        <w:t>videoaulas</w:t>
      </w:r>
      <w:proofErr w:type="spellEnd"/>
      <w:r w:rsidRPr="00345C3A">
        <w:rPr>
          <w:rFonts w:ascii="Helvetica" w:hAnsi="Helvetica"/>
          <w:color w:val="000000"/>
          <w:sz w:val="22"/>
          <w:szCs w:val="22"/>
        </w:rPr>
        <w:t xml:space="preserve"> ass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ncronas;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III - exibi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de palestras e de programas complementares;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IV - realiza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de cursos de forma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e aperfei</w:t>
      </w:r>
      <w:r w:rsidRPr="00345C3A">
        <w:rPr>
          <w:rFonts w:ascii="Cambria" w:hAnsi="Cambria" w:cs="Cambria"/>
          <w:color w:val="000000"/>
          <w:sz w:val="22"/>
          <w:szCs w:val="22"/>
        </w:rPr>
        <w:t>ç</w:t>
      </w:r>
      <w:r w:rsidRPr="00345C3A">
        <w:rPr>
          <w:rFonts w:ascii="Helvetica" w:hAnsi="Helvetica"/>
          <w:color w:val="000000"/>
          <w:sz w:val="22"/>
          <w:szCs w:val="22"/>
        </w:rPr>
        <w:t>oamento dos professores e profissionais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grafo 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>nico - A implementa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das a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 xml:space="preserve">es a que alude o </w:t>
      </w:r>
      <w:r w:rsidRPr="00345C3A">
        <w:rPr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caput</w:t>
      </w:r>
      <w:r w:rsidRPr="00345C3A">
        <w:rPr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 xml:space="preserve"> deste artigo observar</w:t>
      </w:r>
      <w:r w:rsidRPr="00345C3A">
        <w:rPr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as diretrizes curriculares nacionais e as delibera</w:t>
      </w:r>
      <w:r w:rsidRPr="00345C3A">
        <w:rPr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>es do Conselho Estadual de Educa</w:t>
      </w:r>
      <w:r w:rsidRPr="00345C3A">
        <w:rPr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o, no que couber.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5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Os conte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>dos produzidos e utilizados pela Secretaria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no </w:t>
      </w:r>
      <w:r w:rsidRPr="00345C3A">
        <w:rPr>
          <w:rFonts w:ascii="Cambria" w:hAnsi="Cambria" w:cs="Cambria"/>
          <w:color w:val="000000"/>
          <w:sz w:val="22"/>
          <w:szCs w:val="22"/>
        </w:rPr>
        <w:t>â</w:t>
      </w:r>
      <w:r w:rsidRPr="00345C3A">
        <w:rPr>
          <w:rFonts w:ascii="Helvetica" w:hAnsi="Helvetica"/>
          <w:color w:val="000000"/>
          <w:sz w:val="22"/>
          <w:szCs w:val="22"/>
        </w:rPr>
        <w:t>mbito do programa institu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do por este decreto 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considerados recursos educacionais abertos, assim entendidos os situados no dom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nio p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>blico ou disponibilizados sob licen</w:t>
      </w:r>
      <w:r w:rsidRPr="00345C3A">
        <w:rPr>
          <w:rFonts w:ascii="Cambria" w:hAnsi="Cambria" w:cs="Cambria"/>
          <w:color w:val="000000"/>
          <w:sz w:val="22"/>
          <w:szCs w:val="22"/>
        </w:rPr>
        <w:t>ç</w:t>
      </w:r>
      <w:r w:rsidRPr="00345C3A">
        <w:rPr>
          <w:rFonts w:ascii="Helvetica" w:hAnsi="Helvetica"/>
          <w:color w:val="000000"/>
          <w:sz w:val="22"/>
          <w:szCs w:val="22"/>
        </w:rPr>
        <w:t>a livre, permitindo acesso, uso, adapta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e redistribui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por terceiros, observadas as seguintes condi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>es: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 - preserva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do direito de atribui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ao autor;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II - utiliza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para fins n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comerciais.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grafo 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 xml:space="preserve">nico </w:t>
      </w:r>
      <w:r w:rsidRPr="00345C3A">
        <w:rPr>
          <w:rFonts w:ascii="Cambria" w:hAnsi="Cambria" w:cs="Cambria"/>
          <w:color w:val="000000"/>
          <w:sz w:val="22"/>
          <w:szCs w:val="22"/>
        </w:rPr>
        <w:t>–</w:t>
      </w:r>
      <w:r w:rsidRPr="00345C3A">
        <w:rPr>
          <w:rFonts w:ascii="Helvetica" w:hAnsi="Helvetica"/>
          <w:color w:val="000000"/>
          <w:sz w:val="22"/>
          <w:szCs w:val="22"/>
        </w:rPr>
        <w:t xml:space="preserve"> O disposto no </w:t>
      </w:r>
      <w:r w:rsidRPr="00345C3A">
        <w:rPr>
          <w:rFonts w:ascii="Cambria" w:hAnsi="Cambria" w:cs="Cambria"/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caput</w:t>
      </w:r>
      <w:r w:rsidRPr="00345C3A">
        <w:rPr>
          <w:rFonts w:ascii="Cambria" w:hAnsi="Cambria" w:cs="Cambria"/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 xml:space="preserve"> deste artigo n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se aplica aos conte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 xml:space="preserve">dos disponibilizados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Secretaria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mediante os instrumentos a que alude o artigo 7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6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O Programa CMSP contar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com Comit</w:t>
      </w:r>
      <w:r w:rsidRPr="00345C3A">
        <w:rPr>
          <w:rFonts w:ascii="Cambria" w:hAnsi="Cambria" w:cs="Cambria"/>
          <w:color w:val="000000"/>
          <w:sz w:val="22"/>
          <w:szCs w:val="22"/>
        </w:rPr>
        <w:t>ê</w:t>
      </w:r>
      <w:r w:rsidRPr="00345C3A">
        <w:rPr>
          <w:rFonts w:ascii="Helvetica" w:hAnsi="Helvetica"/>
          <w:color w:val="000000"/>
          <w:sz w:val="22"/>
          <w:szCs w:val="22"/>
        </w:rPr>
        <w:t xml:space="preserve"> Gestor, ao qual caber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gerenciar, monitorar e avaliar os resultados obtidos.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grafo 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 xml:space="preserve">nico </w:t>
      </w:r>
      <w:r w:rsidRPr="00345C3A">
        <w:rPr>
          <w:rFonts w:ascii="Cambria" w:hAnsi="Cambria" w:cs="Cambria"/>
          <w:color w:val="000000"/>
          <w:sz w:val="22"/>
          <w:szCs w:val="22"/>
        </w:rPr>
        <w:t>–</w:t>
      </w:r>
      <w:r w:rsidRPr="00345C3A">
        <w:rPr>
          <w:rFonts w:ascii="Helvetica" w:hAnsi="Helvetica"/>
          <w:color w:val="000000"/>
          <w:sz w:val="22"/>
          <w:szCs w:val="22"/>
        </w:rPr>
        <w:t xml:space="preserve"> Caber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Secretaria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o, mediante ato pr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prio, instituir e dispor sobre a composi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do comit</w:t>
      </w:r>
      <w:r w:rsidRPr="00345C3A">
        <w:rPr>
          <w:rFonts w:ascii="Cambria" w:hAnsi="Cambria" w:cs="Cambria"/>
          <w:color w:val="000000"/>
          <w:sz w:val="22"/>
          <w:szCs w:val="22"/>
        </w:rPr>
        <w:t>ê</w:t>
      </w:r>
      <w:r w:rsidRPr="00345C3A">
        <w:rPr>
          <w:rFonts w:ascii="Helvetica" w:hAnsi="Helvetica"/>
          <w:color w:val="000000"/>
          <w:sz w:val="22"/>
          <w:szCs w:val="22"/>
        </w:rPr>
        <w:t xml:space="preserve"> a que alude o </w:t>
      </w:r>
      <w:r w:rsidRPr="00345C3A">
        <w:rPr>
          <w:rFonts w:ascii="Cambria" w:hAnsi="Cambria" w:cs="Cambria"/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caput</w:t>
      </w:r>
      <w:r w:rsidRPr="00345C3A">
        <w:rPr>
          <w:rFonts w:ascii="Cambria" w:hAnsi="Cambria" w:cs="Cambria"/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 xml:space="preserve"> deste artigo.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7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Para a execu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do Programa CMSP, a Secretaria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poder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celebrar contratos, conv</w:t>
      </w:r>
      <w:r w:rsidRPr="00345C3A">
        <w:rPr>
          <w:rFonts w:ascii="Cambria" w:hAnsi="Cambria" w:cs="Cambria"/>
          <w:color w:val="000000"/>
          <w:sz w:val="22"/>
          <w:szCs w:val="22"/>
        </w:rPr>
        <w:t>ê</w:t>
      </w:r>
      <w:r w:rsidRPr="00345C3A">
        <w:rPr>
          <w:rFonts w:ascii="Helvetica" w:hAnsi="Helvetica"/>
          <w:color w:val="000000"/>
          <w:sz w:val="22"/>
          <w:szCs w:val="22"/>
        </w:rPr>
        <w:t xml:space="preserve">nios e parcerias com 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rg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os e entidades da Administra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P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>blica, bem assim com pessoas jur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dicas de direito p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>blico ou privado, observados os Decretos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59.215, de 21 de maio de 2013, e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61.981, de 20 de maio de 2016.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8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O Secret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rio da Educa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poder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, mediante resolu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o, expedir normas complementares necess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rias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aplica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deste decreto.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9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>es em contr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rio, em especial: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 - o Decreto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57.011, de 23 de maio de 2011;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II - o inciso X do artigo 46, e o item 3 da al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 xml:space="preserve">nea </w:t>
      </w:r>
      <w:r w:rsidRPr="00345C3A">
        <w:rPr>
          <w:rFonts w:ascii="Cambria" w:hAnsi="Cambria" w:cs="Cambria"/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g</w:t>
      </w:r>
      <w:r w:rsidRPr="00345C3A">
        <w:rPr>
          <w:rFonts w:ascii="Cambria" w:hAnsi="Cambria" w:cs="Cambria"/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 xml:space="preserve"> do inciso II do artigo 82, ambos do Decreto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64.187, de 17 de abril de 2019.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Pal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cio dos Bandeirantes, 15 de maio de 2020</w:t>
      </w:r>
    </w:p>
    <w:p w:rsidR="00AC35FA" w:rsidRPr="00345C3A" w:rsidRDefault="00AC35FA" w:rsidP="00AC35F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AC35FA" w:rsidRPr="00345C3A" w:rsidSect="00345C3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FA"/>
    <w:rsid w:val="000643A6"/>
    <w:rsid w:val="00AB2148"/>
    <w:rsid w:val="00A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A95E-DA81-48E7-94C4-64C1BC3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2020-05-18T13:01:00Z</dcterms:created>
  <dcterms:modified xsi:type="dcterms:W3CDTF">2020-05-18T13:05:00Z</dcterms:modified>
</cp:coreProperties>
</file>