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4038" w14:textId="77777777" w:rsidR="008F528E" w:rsidRPr="008F528E" w:rsidRDefault="008F528E" w:rsidP="008F528E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8F528E">
        <w:rPr>
          <w:rFonts w:ascii="Helvetica" w:hAnsi="Helvetica" w:cs="Helvetica"/>
          <w:b/>
          <w:bCs/>
          <w:sz w:val="22"/>
          <w:szCs w:val="22"/>
        </w:rPr>
        <w:t>DECRETO Nº 70.591, DE 11 DE MAIO DE 2026</w:t>
      </w:r>
    </w:p>
    <w:p w14:paraId="53F88779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Altera o Decreto nº 67.683, de 3 de maio de 2023, que institui o Plano Estadual de Promoção de Integridade, para reorganizá-lo sob a denominação de Política Paulista de Promoção da Integridade - PPPI, e dá providências correlatas.</w:t>
      </w:r>
    </w:p>
    <w:p w14:paraId="007212B7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8F528E">
        <w:rPr>
          <w:rFonts w:ascii="Helvetica" w:hAnsi="Helvetica" w:cs="Helvetica"/>
          <w:sz w:val="22"/>
          <w:szCs w:val="22"/>
        </w:rPr>
        <w:t>, no uso de suas atribuições legais,</w:t>
      </w:r>
    </w:p>
    <w:p w14:paraId="33449D38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A5043A9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Artigo 1º - Os dispositivos adiante indicados do Decreto nº 67.683, de 3 de maio de 2023, passam a vigorar com a seguinte redação:</w:t>
      </w:r>
    </w:p>
    <w:p w14:paraId="24409954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8F528E">
        <w:rPr>
          <w:rFonts w:ascii="Helvetica" w:hAnsi="Helvetica" w:cs="Helvetica"/>
          <w:sz w:val="22"/>
          <w:szCs w:val="22"/>
        </w:rPr>
        <w:t>a</w:t>
      </w:r>
      <w:proofErr w:type="gramEnd"/>
      <w:r w:rsidRPr="008F528E">
        <w:rPr>
          <w:rFonts w:ascii="Helvetica" w:hAnsi="Helvetica" w:cs="Helvetica"/>
          <w:sz w:val="22"/>
          <w:szCs w:val="22"/>
        </w:rPr>
        <w:t xml:space="preserve"> ementa:</w:t>
      </w:r>
    </w:p>
    <w:p w14:paraId="5D46EF19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“Disciplina a Política Paulista de Promoção da Integridade e dá providências correlatas”; (NR)</w:t>
      </w:r>
    </w:p>
    <w:p w14:paraId="054F8C25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8F528E">
        <w:rPr>
          <w:rFonts w:ascii="Helvetica" w:hAnsi="Helvetica" w:cs="Helvetica"/>
          <w:sz w:val="22"/>
          <w:szCs w:val="22"/>
        </w:rPr>
        <w:t>o</w:t>
      </w:r>
      <w:proofErr w:type="gramEnd"/>
      <w:r w:rsidRPr="008F528E">
        <w:rPr>
          <w:rFonts w:ascii="Helvetica" w:hAnsi="Helvetica" w:cs="Helvetica"/>
          <w:sz w:val="22"/>
          <w:szCs w:val="22"/>
        </w:rPr>
        <w:t xml:space="preserve"> artigo 1º:</w:t>
      </w:r>
    </w:p>
    <w:p w14:paraId="57C016CC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“Artigo 1º - O Plano Estadual de Promoção de Integridade fica reorganizado, nos termos deste decreto, passando a ser denominado Política Paulista de Promoção da Integridade – PPPI, como o conjunto de diretrizes, instrumentos e ações voltados a promover a integridade, prevenir a corrupção e fortalecer a ética no âmbito dos órgãos e entidades da Administração Pública direta e autárquica.”; (NR)</w:t>
      </w:r>
    </w:p>
    <w:p w14:paraId="7F376227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III - do artigo 2º:</w:t>
      </w:r>
    </w:p>
    <w:p w14:paraId="0ABD6E67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a) o inciso I:</w:t>
      </w:r>
    </w:p>
    <w:p w14:paraId="20411F31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 xml:space="preserve">“I - </w:t>
      </w:r>
      <w:proofErr w:type="gramStart"/>
      <w:r w:rsidRPr="008F528E">
        <w:rPr>
          <w:rFonts w:ascii="Helvetica" w:hAnsi="Helvetica" w:cs="Helvetica"/>
          <w:sz w:val="22"/>
          <w:szCs w:val="22"/>
        </w:rPr>
        <w:t>programa</w:t>
      </w:r>
      <w:proofErr w:type="gramEnd"/>
      <w:r w:rsidRPr="008F528E">
        <w:rPr>
          <w:rFonts w:ascii="Helvetica" w:hAnsi="Helvetica" w:cs="Helvetica"/>
          <w:sz w:val="22"/>
          <w:szCs w:val="22"/>
        </w:rPr>
        <w:t xml:space="preserve"> de integridade: conjunto de mecanismos e procedimentos internos de integridade, de incentivo à denúncia de irregularidades e de aplicação efetiva de códigos de ética e de conduta, políticas e diretrizes, com os objetivos de:</w:t>
      </w:r>
    </w:p>
    <w:p w14:paraId="7D564FFF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a) prevenir, detectar e sancionar desvios, fraudes, irregularidades e atos ilícitos praticados contra a Administração Pública;</w:t>
      </w:r>
    </w:p>
    <w:p w14:paraId="7347E87D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b) fomentar e manter uma cultura de integridade no ambiente organizacional.”; (NR)</w:t>
      </w:r>
    </w:p>
    <w:p w14:paraId="28AEF12F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b) o inciso V:</w:t>
      </w:r>
    </w:p>
    <w:p w14:paraId="5A674F98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 xml:space="preserve">“V - </w:t>
      </w:r>
      <w:proofErr w:type="gramStart"/>
      <w:r w:rsidRPr="008F528E">
        <w:rPr>
          <w:rFonts w:ascii="Helvetica" w:hAnsi="Helvetica" w:cs="Helvetica"/>
          <w:sz w:val="22"/>
          <w:szCs w:val="22"/>
        </w:rPr>
        <w:t>unidades</w:t>
      </w:r>
      <w:proofErr w:type="gramEnd"/>
      <w:r w:rsidRPr="008F528E">
        <w:rPr>
          <w:rFonts w:ascii="Helvetica" w:hAnsi="Helvetica" w:cs="Helvetica"/>
          <w:sz w:val="22"/>
          <w:szCs w:val="22"/>
        </w:rPr>
        <w:t xml:space="preserve"> de gestão de integridade: unidades dos órgãos e das entidades da Administração pública estadual, responsáveis pela promoção da integridade, em especial, pela elaboração, implantação, gestão e monitoramento do programa de integridade;”. (NR)</w:t>
      </w:r>
    </w:p>
    <w:p w14:paraId="48656AE9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8F528E">
        <w:rPr>
          <w:rFonts w:ascii="Helvetica" w:hAnsi="Helvetica" w:cs="Helvetica"/>
          <w:sz w:val="22"/>
          <w:szCs w:val="22"/>
        </w:rPr>
        <w:t>do</w:t>
      </w:r>
      <w:proofErr w:type="gramEnd"/>
      <w:r w:rsidRPr="008F528E">
        <w:rPr>
          <w:rFonts w:ascii="Helvetica" w:hAnsi="Helvetica" w:cs="Helvetica"/>
          <w:sz w:val="22"/>
          <w:szCs w:val="22"/>
        </w:rPr>
        <w:t xml:space="preserve"> artigo 3º:</w:t>
      </w:r>
    </w:p>
    <w:p w14:paraId="75C34DAC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a) o “caput”:</w:t>
      </w:r>
    </w:p>
    <w:p w14:paraId="6087C84D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“Artigo 3º - São diretrizes da Política Paulista de Promoção da Integridade - PPPI:”; (NR)</w:t>
      </w:r>
    </w:p>
    <w:p w14:paraId="541C25E3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b) o inciso III:</w:t>
      </w:r>
    </w:p>
    <w:p w14:paraId="56E64F3A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“III - o compromisso da alta administração e dos agentes públicos de contribuir com uma cultura organizacional de integridade, transparência, ética e conformidade legal;". (NR)</w:t>
      </w:r>
    </w:p>
    <w:p w14:paraId="5C7A5523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lastRenderedPageBreak/>
        <w:t>V - o “caput” e o inciso I do artigo 4º:</w:t>
      </w:r>
    </w:p>
    <w:p w14:paraId="5C20FD39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“Artigo 4º - A Política Paulista de Promoção da Integridade - PPPI tem por objetivos:</w:t>
      </w:r>
    </w:p>
    <w:p w14:paraId="789F67EB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8F528E">
        <w:rPr>
          <w:rFonts w:ascii="Helvetica" w:hAnsi="Helvetica" w:cs="Helvetica"/>
          <w:sz w:val="22"/>
          <w:szCs w:val="22"/>
        </w:rPr>
        <w:t>estabelecer</w:t>
      </w:r>
      <w:proofErr w:type="gramEnd"/>
      <w:r w:rsidRPr="008F528E">
        <w:rPr>
          <w:rFonts w:ascii="Helvetica" w:hAnsi="Helvetica" w:cs="Helvetica"/>
          <w:sz w:val="22"/>
          <w:szCs w:val="22"/>
        </w:rPr>
        <w:t xml:space="preserve"> as diretrizes norteadoras das medidas e ações voltadas à promoção e à sistematização de mecanismos internos de prevenção, detecção, remediação e sanção de casos de corrupção, fraudes, desvios éticos e outros ilícitos, consolidando o Sistema Estadual de Integridade, que assegura padrões éticos para direcionar a conduta dos agentes públicos;”; (NR)</w:t>
      </w:r>
    </w:p>
    <w:p w14:paraId="16629803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8F528E">
        <w:rPr>
          <w:rFonts w:ascii="Helvetica" w:hAnsi="Helvetica" w:cs="Helvetica"/>
          <w:sz w:val="22"/>
          <w:szCs w:val="22"/>
        </w:rPr>
        <w:t>do</w:t>
      </w:r>
      <w:proofErr w:type="gramEnd"/>
      <w:r w:rsidRPr="008F528E">
        <w:rPr>
          <w:rFonts w:ascii="Helvetica" w:hAnsi="Helvetica" w:cs="Helvetica"/>
          <w:sz w:val="22"/>
          <w:szCs w:val="22"/>
        </w:rPr>
        <w:t xml:space="preserve"> artigo 7º:</w:t>
      </w:r>
    </w:p>
    <w:p w14:paraId="5F6E6575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a) o inciso I:</w:t>
      </w:r>
    </w:p>
    <w:p w14:paraId="29372674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 xml:space="preserve">“I - </w:t>
      </w:r>
      <w:proofErr w:type="gramStart"/>
      <w:r w:rsidRPr="008F528E">
        <w:rPr>
          <w:rFonts w:ascii="Helvetica" w:hAnsi="Helvetica" w:cs="Helvetica"/>
          <w:sz w:val="22"/>
          <w:szCs w:val="22"/>
        </w:rPr>
        <w:t>coordenar</w:t>
      </w:r>
      <w:proofErr w:type="gramEnd"/>
      <w:r w:rsidRPr="008F528E">
        <w:rPr>
          <w:rFonts w:ascii="Helvetica" w:hAnsi="Helvetica" w:cs="Helvetica"/>
          <w:sz w:val="22"/>
          <w:szCs w:val="22"/>
        </w:rPr>
        <w:t xml:space="preserve"> a elaboração, a execução, a comunicação, a implantação, o monitoramento e a revisão periódica do programa de integridade;”; (NR)</w:t>
      </w:r>
    </w:p>
    <w:p w14:paraId="43CAE7AA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b) o item 2 do § 2º:</w:t>
      </w:r>
    </w:p>
    <w:p w14:paraId="5A262F16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“2. adotar todas as providências necessárias para que o cronograma de implementação e revisão periódica do programa de integridade seja atendido.”; (NR)</w:t>
      </w:r>
    </w:p>
    <w:p w14:paraId="05E94007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c) o § 3º:</w:t>
      </w:r>
    </w:p>
    <w:p w14:paraId="604A08A2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“§ 3º - O agente público responsável pela Unidade de Gestão de Integridade e seu suplente serão designados pelo dirigente máximo do órgão ou da entidade, dentre servidores da respectiva estrutura, com capacidade técnica e reputação ilibada e, preferencialmente, com vínculo funcional permanente.”. (NR)</w:t>
      </w:r>
    </w:p>
    <w:p w14:paraId="133A229E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VII - o artigo 11:</w:t>
      </w:r>
    </w:p>
    <w:p w14:paraId="384ED33A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“Artigo 11 - Os convênios, parcerias e instrumentos congêneres, celebrados entre a Administração Pública e pessoas jurídicas de direito público ou privado, deverão conter cláusula com declaração de ciência e concordância com a obrigatoriedade de observância, no âmbito e limites de suas atribuições, das normas e das diretrizes da Política Paulista de Promoção de Integridade.”. (NR)</w:t>
      </w:r>
    </w:p>
    <w:p w14:paraId="430A2B04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Artigo 2º - Ficam revogados os incisos IV e VI do artigo 4º do Decreto nº 67.683, de 3 de maio de 2023.</w:t>
      </w:r>
    </w:p>
    <w:p w14:paraId="78211536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Artigo 3º - Ficam acrescidos ao Decreto nº 67.683, de 3 de maio de 2023, os dispositivos adiante indicados, com a seguinte redação:</w:t>
      </w:r>
    </w:p>
    <w:p w14:paraId="2837B3E0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8F528E">
        <w:rPr>
          <w:rFonts w:ascii="Helvetica" w:hAnsi="Helvetica" w:cs="Helvetica"/>
          <w:sz w:val="22"/>
          <w:szCs w:val="22"/>
        </w:rPr>
        <w:t>ao</w:t>
      </w:r>
      <w:proofErr w:type="gramEnd"/>
      <w:r w:rsidRPr="008F528E">
        <w:rPr>
          <w:rFonts w:ascii="Helvetica" w:hAnsi="Helvetica" w:cs="Helvetica"/>
          <w:sz w:val="22"/>
          <w:szCs w:val="22"/>
        </w:rPr>
        <w:t xml:space="preserve"> artigo 2º, os incisos VII e VIII:</w:t>
      </w:r>
    </w:p>
    <w:p w14:paraId="7BFC6A91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“VII - integridade pública: alinhamento consistente e adesão a valores, princípios e normas éticas comuns para sustentar e priorizar o interesse público sobre os interesses privados;</w:t>
      </w:r>
    </w:p>
    <w:p w14:paraId="1D9146D9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VIII - ambiente organizacional íntegro: órgão ou entidade que apresenta alinhamento consistente a valores, princípios e normas que induzem ao comportamento ético e à atuação responsável dos agentes públicos, com vistas a fortalecer a confiança institucional.”;</w:t>
      </w:r>
    </w:p>
    <w:p w14:paraId="6957A435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8F528E">
        <w:rPr>
          <w:rFonts w:ascii="Helvetica" w:hAnsi="Helvetica" w:cs="Helvetica"/>
          <w:sz w:val="22"/>
          <w:szCs w:val="22"/>
        </w:rPr>
        <w:t>ao</w:t>
      </w:r>
      <w:proofErr w:type="gramEnd"/>
      <w:r w:rsidRPr="008F528E">
        <w:rPr>
          <w:rFonts w:ascii="Helvetica" w:hAnsi="Helvetica" w:cs="Helvetica"/>
          <w:sz w:val="22"/>
          <w:szCs w:val="22"/>
        </w:rPr>
        <w:t xml:space="preserve"> artigo 3º, os incisos VI a XII:</w:t>
      </w:r>
    </w:p>
    <w:p w14:paraId="624379FE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 xml:space="preserve">“VI - </w:t>
      </w:r>
      <w:proofErr w:type="gramStart"/>
      <w:r w:rsidRPr="008F528E">
        <w:rPr>
          <w:rFonts w:ascii="Helvetica" w:hAnsi="Helvetica" w:cs="Helvetica"/>
          <w:sz w:val="22"/>
          <w:szCs w:val="22"/>
        </w:rPr>
        <w:t>gestão</w:t>
      </w:r>
      <w:proofErr w:type="gramEnd"/>
      <w:r w:rsidRPr="008F528E">
        <w:rPr>
          <w:rFonts w:ascii="Helvetica" w:hAnsi="Helvetica" w:cs="Helvetica"/>
          <w:sz w:val="22"/>
          <w:szCs w:val="22"/>
        </w:rPr>
        <w:t xml:space="preserve"> de riscos voltada à prevenção de desvios e ao aprimoramento da governança;</w:t>
      </w:r>
    </w:p>
    <w:p w14:paraId="51ABDEF6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lastRenderedPageBreak/>
        <w:t>VII - monitoramento, avaliação e revisão periódica das ações de integridade;</w:t>
      </w:r>
    </w:p>
    <w:p w14:paraId="49956D77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VIII - o incentivo à participação social, por meio de interlocução e cooperação entre Administração Pública, sociedade, organismos internacionais, instituições acadêmicas e de pesquisa, públicas ou privadas;</w:t>
      </w:r>
    </w:p>
    <w:p w14:paraId="04954FDE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IX - o estímulo e o reconhecimento das boas práticas institucionais;</w:t>
      </w:r>
    </w:p>
    <w:p w14:paraId="6F259EC2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 xml:space="preserve">X - </w:t>
      </w:r>
      <w:proofErr w:type="gramStart"/>
      <w:r w:rsidRPr="008F528E">
        <w:rPr>
          <w:rFonts w:ascii="Helvetica" w:hAnsi="Helvetica" w:cs="Helvetica"/>
          <w:sz w:val="22"/>
          <w:szCs w:val="22"/>
        </w:rPr>
        <w:t>a</w:t>
      </w:r>
      <w:proofErr w:type="gramEnd"/>
      <w:r w:rsidRPr="008F528E">
        <w:rPr>
          <w:rFonts w:ascii="Helvetica" w:hAnsi="Helvetica" w:cs="Helvetica"/>
          <w:sz w:val="22"/>
          <w:szCs w:val="22"/>
        </w:rPr>
        <w:t xml:space="preserve"> atuação integrada com outros entes federativos;</w:t>
      </w:r>
    </w:p>
    <w:p w14:paraId="114871A4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XI - a capacitação contínua e o desenvolvimento de agentes públicos;</w:t>
      </w:r>
    </w:p>
    <w:p w14:paraId="233C491E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XII - a promoção de ambiente organizacional íntegro, seguro e saudável.”;</w:t>
      </w:r>
    </w:p>
    <w:p w14:paraId="5ACDC1A3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III - ao artigo 4º, os incisos VII e VIII: </w:t>
      </w:r>
    </w:p>
    <w:p w14:paraId="228A7DD5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“VII - fomentar a cultura de integridade e transparência em toda a sociedade, estabelecendo relações de cooperação com o setor privado, instituições acadêmicas e de pesquisa, públicas ou privadas;</w:t>
      </w:r>
    </w:p>
    <w:p w14:paraId="360A1245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VIII - estimular a implementação de programas de integridade por fornecedores, contratados e parceiros dos órgãos e entidades da Administração Pública.”;</w:t>
      </w:r>
    </w:p>
    <w:p w14:paraId="3B6BBC41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8F528E">
        <w:rPr>
          <w:rFonts w:ascii="Helvetica" w:hAnsi="Helvetica" w:cs="Helvetica"/>
          <w:sz w:val="22"/>
          <w:szCs w:val="22"/>
        </w:rPr>
        <w:t>ao</w:t>
      </w:r>
      <w:proofErr w:type="gramEnd"/>
      <w:r w:rsidRPr="008F528E">
        <w:rPr>
          <w:rFonts w:ascii="Helvetica" w:hAnsi="Helvetica" w:cs="Helvetica"/>
          <w:sz w:val="22"/>
          <w:szCs w:val="22"/>
        </w:rPr>
        <w:t xml:space="preserve"> artigo 8º, os incisos X a XIII:</w:t>
      </w:r>
    </w:p>
    <w:p w14:paraId="2F21E5A0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 xml:space="preserve">“X - </w:t>
      </w:r>
      <w:proofErr w:type="gramStart"/>
      <w:r w:rsidRPr="008F528E">
        <w:rPr>
          <w:rFonts w:ascii="Helvetica" w:hAnsi="Helvetica" w:cs="Helvetica"/>
          <w:sz w:val="22"/>
          <w:szCs w:val="22"/>
        </w:rPr>
        <w:t>publicar</w:t>
      </w:r>
      <w:proofErr w:type="gramEnd"/>
      <w:r w:rsidRPr="008F528E">
        <w:rPr>
          <w:rFonts w:ascii="Helvetica" w:hAnsi="Helvetica" w:cs="Helvetica"/>
          <w:sz w:val="22"/>
          <w:szCs w:val="22"/>
        </w:rPr>
        <w:t xml:space="preserve"> o Relatório Anual de Integridade, consolidando dados sobre a execução dos programas de integridade pública dos órgãos e entidades;</w:t>
      </w:r>
    </w:p>
    <w:p w14:paraId="42730710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XI - promover a interlocução com outros entes federativos, sociedade, organismos internacionais, instituições acadêmicas e de pesquisa, públicas ou privadas, para o fortalecimento da cultura de integridade;</w:t>
      </w:r>
    </w:p>
    <w:p w14:paraId="51E2C5C8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XII - promover ações de educação e campanhas voltadas à valorização da cultura de integridade;</w:t>
      </w:r>
    </w:p>
    <w:p w14:paraId="03CA62C0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XIII - definir mecanismos de incentivo e reconhecimento a órgãos, entidades e agentes públicos que demonstrem excelência na implementação da PPPI.”;</w:t>
      </w:r>
    </w:p>
    <w:p w14:paraId="063B121B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8F528E">
        <w:rPr>
          <w:rFonts w:ascii="Helvetica" w:hAnsi="Helvetica" w:cs="Helvetica"/>
          <w:sz w:val="22"/>
          <w:szCs w:val="22"/>
        </w:rPr>
        <w:t>ao</w:t>
      </w:r>
      <w:proofErr w:type="gramEnd"/>
      <w:r w:rsidRPr="008F528E">
        <w:rPr>
          <w:rFonts w:ascii="Helvetica" w:hAnsi="Helvetica" w:cs="Helvetica"/>
          <w:sz w:val="22"/>
          <w:szCs w:val="22"/>
        </w:rPr>
        <w:t xml:space="preserve"> artigo 9º, o inciso V:</w:t>
      </w:r>
    </w:p>
    <w:p w14:paraId="23324BAF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 xml:space="preserve">“V - </w:t>
      </w:r>
      <w:proofErr w:type="gramStart"/>
      <w:r w:rsidRPr="008F528E">
        <w:rPr>
          <w:rFonts w:ascii="Helvetica" w:hAnsi="Helvetica" w:cs="Helvetica"/>
          <w:sz w:val="22"/>
          <w:szCs w:val="22"/>
        </w:rPr>
        <w:t>desenvolver e qualificar</w:t>
      </w:r>
      <w:proofErr w:type="gramEnd"/>
      <w:r w:rsidRPr="008F528E">
        <w:rPr>
          <w:rFonts w:ascii="Helvetica" w:hAnsi="Helvetica" w:cs="Helvetica"/>
          <w:sz w:val="22"/>
          <w:szCs w:val="22"/>
        </w:rPr>
        <w:t xml:space="preserve"> lideranças.”.</w:t>
      </w:r>
    </w:p>
    <w:p w14:paraId="5B8E430D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Artigo 4º - Este decreto entra em vigor na data de sua publicação.</w:t>
      </w:r>
    </w:p>
    <w:p w14:paraId="7BAF38B0" w14:textId="77777777" w:rsidR="008F528E" w:rsidRPr="008F528E" w:rsidRDefault="008F528E" w:rsidP="008F52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F528E">
        <w:rPr>
          <w:rFonts w:ascii="Helvetica" w:hAnsi="Helvetica" w:cs="Helvetica"/>
          <w:sz w:val="22"/>
          <w:szCs w:val="22"/>
        </w:rPr>
        <w:t>TARCÍSIO DE FREITAS</w:t>
      </w:r>
    </w:p>
    <w:sectPr w:rsidR="008F528E" w:rsidRPr="008F528E" w:rsidSect="008F528E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8E"/>
    <w:rsid w:val="007E77C1"/>
    <w:rsid w:val="008F528E"/>
    <w:rsid w:val="00EE7829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80D2"/>
  <w15:chartTrackingRefBased/>
  <w15:docId w15:val="{66DA181C-F91B-4638-8774-C2CEE12B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5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5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5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5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5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5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5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5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5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5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5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5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52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52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52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52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52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52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5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5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5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5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5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52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528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52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5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52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5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973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2026-05-12T13:20:00Z</dcterms:created>
  <dcterms:modified xsi:type="dcterms:W3CDTF">2026-05-12T13:23:00Z</dcterms:modified>
</cp:coreProperties>
</file>