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BE32" w14:textId="77777777" w:rsidR="00B1247B" w:rsidRPr="00222DF3" w:rsidRDefault="00B1247B" w:rsidP="00222DF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22DF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22DF3">
        <w:rPr>
          <w:rFonts w:ascii="Calibri" w:hAnsi="Calibri" w:cs="Calibri"/>
          <w:b/>
          <w:bCs/>
          <w:sz w:val="22"/>
          <w:szCs w:val="22"/>
        </w:rPr>
        <w:t>º</w:t>
      </w:r>
      <w:r w:rsidRPr="00222DF3">
        <w:rPr>
          <w:rFonts w:ascii="Helvetica" w:hAnsi="Helvetica" w:cs="Courier New"/>
          <w:b/>
          <w:bCs/>
          <w:sz w:val="22"/>
          <w:szCs w:val="22"/>
        </w:rPr>
        <w:t xml:space="preserve"> 67.063, DE 23 DE AGOSTO DE 2022</w:t>
      </w:r>
    </w:p>
    <w:p w14:paraId="29FD4D85" w14:textId="77777777" w:rsidR="00B1247B" w:rsidRPr="005D7741" w:rsidRDefault="00B1247B" w:rsidP="008C6D3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Altera os Estatutos da Funda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Sistema Estadual de An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lise de Dados - SEADE, aprovados pelo Decreto n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13.161, de 19 de janeiro de 1979, e d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 provid</w:t>
      </w:r>
      <w:r w:rsidRPr="005D7741">
        <w:rPr>
          <w:rFonts w:ascii="Calibri" w:hAnsi="Calibri" w:cs="Calibri"/>
          <w:sz w:val="22"/>
          <w:szCs w:val="22"/>
        </w:rPr>
        <w:t>ê</w:t>
      </w:r>
      <w:r w:rsidRPr="005D7741">
        <w:rPr>
          <w:rFonts w:ascii="Helvetica" w:hAnsi="Helvetica" w:cs="Courier New"/>
          <w:sz w:val="22"/>
          <w:szCs w:val="22"/>
        </w:rPr>
        <w:t>ncias correlatas</w:t>
      </w:r>
    </w:p>
    <w:p w14:paraId="7593BA7C" w14:textId="41C26FC5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RODRIGO GARCIA, </w:t>
      </w:r>
      <w:r w:rsidR="008C6D3E" w:rsidRPr="005D7741">
        <w:rPr>
          <w:rFonts w:ascii="Helvetica" w:hAnsi="Helvetica" w:cs="Courier New"/>
          <w:sz w:val="22"/>
          <w:szCs w:val="22"/>
        </w:rPr>
        <w:t>GOVERNADOR DO ESTADO DE S</w:t>
      </w:r>
      <w:r w:rsidR="008C6D3E" w:rsidRPr="005D7741">
        <w:rPr>
          <w:rFonts w:ascii="Calibri" w:hAnsi="Calibri" w:cs="Calibri"/>
          <w:sz w:val="22"/>
          <w:szCs w:val="22"/>
        </w:rPr>
        <w:t>Ã</w:t>
      </w:r>
      <w:r w:rsidR="008C6D3E" w:rsidRPr="005D7741">
        <w:rPr>
          <w:rFonts w:ascii="Helvetica" w:hAnsi="Helvetica" w:cs="Courier New"/>
          <w:sz w:val="22"/>
          <w:szCs w:val="22"/>
        </w:rPr>
        <w:t>O PAULO</w:t>
      </w:r>
      <w:r w:rsidRPr="005D7741">
        <w:rPr>
          <w:rFonts w:ascii="Helvetica" w:hAnsi="Helvetica" w:cs="Courier New"/>
          <w:sz w:val="22"/>
          <w:szCs w:val="22"/>
        </w:rPr>
        <w:t>, no uso de suas atribui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>es legais,</w:t>
      </w:r>
    </w:p>
    <w:p w14:paraId="3F6618B7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Decreta:</w:t>
      </w:r>
    </w:p>
    <w:p w14:paraId="4ACEED16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Artigo 1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</w:t>
      </w:r>
      <w:r w:rsidRPr="005D7741">
        <w:rPr>
          <w:rFonts w:ascii="Calibri" w:hAnsi="Calibri" w:cs="Calibri"/>
          <w:sz w:val="22"/>
          <w:szCs w:val="22"/>
        </w:rPr>
        <w:t> </w:t>
      </w:r>
      <w:r w:rsidRPr="005D7741">
        <w:rPr>
          <w:rFonts w:ascii="Helvetica" w:hAnsi="Helvetica" w:cs="Courier New"/>
          <w:sz w:val="22"/>
          <w:szCs w:val="22"/>
        </w:rPr>
        <w:t>Os dispositivos adiante relacionados dos Estatutos da Funda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Sistema Estadual de An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lise de Dados </w:t>
      </w:r>
      <w:r w:rsidRPr="005D7741">
        <w:rPr>
          <w:rFonts w:ascii="Calibri" w:hAnsi="Calibri" w:cs="Calibri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SEADE, aprovados pelo Decreto n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13.161, de 19 de janeiro de 1979, passam a vigorar com a seguinte reda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o:</w:t>
      </w:r>
    </w:p>
    <w:p w14:paraId="7F6A3F34" w14:textId="71C35715" w:rsidR="00B1247B" w:rsidRPr="008B18B7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008000"/>
          <w:sz w:val="22"/>
          <w:szCs w:val="22"/>
        </w:rPr>
      </w:pPr>
      <w:r w:rsidRPr="008B18B7">
        <w:rPr>
          <w:rFonts w:ascii="Helvetica" w:hAnsi="Helvetica" w:cs="Courier New"/>
          <w:color w:val="008000"/>
          <w:sz w:val="22"/>
          <w:szCs w:val="22"/>
        </w:rPr>
        <w:t>I</w:t>
      </w:r>
      <w:r w:rsidRPr="008B18B7">
        <w:rPr>
          <w:rFonts w:ascii="Calibri" w:hAnsi="Calibri" w:cs="Calibri"/>
          <w:color w:val="008000"/>
          <w:sz w:val="22"/>
          <w:szCs w:val="22"/>
        </w:rPr>
        <w:t> –</w:t>
      </w:r>
      <w:r w:rsidRPr="008B18B7">
        <w:rPr>
          <w:rFonts w:ascii="Helvetica" w:hAnsi="Helvetica" w:cs="Courier New"/>
          <w:color w:val="008000"/>
          <w:sz w:val="22"/>
          <w:szCs w:val="22"/>
        </w:rPr>
        <w:t xml:space="preserve"> </w:t>
      </w:r>
      <w:proofErr w:type="gramStart"/>
      <w:r w:rsidRPr="008B18B7">
        <w:rPr>
          <w:rFonts w:ascii="Helvetica" w:hAnsi="Helvetica" w:cs="Courier New"/>
          <w:color w:val="008000"/>
          <w:sz w:val="22"/>
          <w:szCs w:val="22"/>
        </w:rPr>
        <w:t>o</w:t>
      </w:r>
      <w:proofErr w:type="gramEnd"/>
      <w:r w:rsidRPr="008B18B7">
        <w:rPr>
          <w:rFonts w:ascii="Helvetica" w:hAnsi="Helvetica" w:cs="Courier New"/>
          <w:color w:val="008000"/>
          <w:sz w:val="22"/>
          <w:szCs w:val="22"/>
        </w:rPr>
        <w:t xml:space="preserve"> artigo 2</w:t>
      </w:r>
      <w:r w:rsidRPr="008B18B7">
        <w:rPr>
          <w:rFonts w:ascii="Calibri" w:hAnsi="Calibri" w:cs="Calibri"/>
          <w:color w:val="008000"/>
          <w:sz w:val="22"/>
          <w:szCs w:val="22"/>
        </w:rPr>
        <w:t>º</w:t>
      </w:r>
      <w:r w:rsidRPr="008B18B7">
        <w:rPr>
          <w:rFonts w:ascii="Helvetica" w:hAnsi="Helvetica" w:cs="Courier New"/>
          <w:color w:val="008000"/>
          <w:sz w:val="22"/>
          <w:szCs w:val="22"/>
        </w:rPr>
        <w:t>:</w:t>
      </w:r>
      <w:r w:rsidR="00230885" w:rsidRPr="008B18B7">
        <w:rPr>
          <w:rFonts w:ascii="Calibri" w:hAnsi="Calibri" w:cs="Calibri"/>
          <w:color w:val="008000"/>
          <w:sz w:val="22"/>
          <w:szCs w:val="22"/>
        </w:rPr>
        <w:t xml:space="preserve"> </w:t>
      </w:r>
    </w:p>
    <w:p w14:paraId="2A07A268" w14:textId="77777777" w:rsidR="00B1247B" w:rsidRPr="008B18B7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B18B7">
        <w:rPr>
          <w:rFonts w:ascii="Arial" w:hAnsi="Arial" w:cs="Arial"/>
          <w:color w:val="008000"/>
          <w:sz w:val="22"/>
          <w:szCs w:val="22"/>
        </w:rPr>
        <w:t>“</w:t>
      </w:r>
      <w:r w:rsidRPr="008B18B7">
        <w:rPr>
          <w:rFonts w:ascii="Helvetica" w:hAnsi="Helvetica" w:cs="Courier New"/>
          <w:color w:val="008000"/>
          <w:sz w:val="22"/>
          <w:szCs w:val="22"/>
        </w:rPr>
        <w:t>Artigo 2</w:t>
      </w:r>
      <w:r w:rsidRPr="008B18B7">
        <w:rPr>
          <w:rFonts w:ascii="Arial" w:hAnsi="Arial" w:cs="Arial"/>
          <w:color w:val="008000"/>
          <w:sz w:val="22"/>
          <w:szCs w:val="22"/>
        </w:rPr>
        <w:t>º</w:t>
      </w:r>
      <w:r w:rsidRPr="008B18B7">
        <w:rPr>
          <w:rFonts w:ascii="Helvetica" w:hAnsi="Helvetica" w:cs="Courier New"/>
          <w:color w:val="008000"/>
          <w:sz w:val="22"/>
          <w:szCs w:val="22"/>
        </w:rPr>
        <w:t xml:space="preserve"> - A Funda</w:t>
      </w:r>
      <w:r w:rsidRPr="008B18B7">
        <w:rPr>
          <w:rFonts w:ascii="Arial" w:hAnsi="Arial" w:cs="Arial"/>
          <w:color w:val="008000"/>
          <w:sz w:val="22"/>
          <w:szCs w:val="22"/>
        </w:rPr>
        <w:t>çã</w:t>
      </w:r>
      <w:r w:rsidRPr="008B18B7">
        <w:rPr>
          <w:rFonts w:ascii="Helvetica" w:hAnsi="Helvetica" w:cs="Courier New"/>
          <w:color w:val="008000"/>
          <w:sz w:val="22"/>
          <w:szCs w:val="22"/>
        </w:rPr>
        <w:t>o, pessoa jur</w:t>
      </w:r>
      <w:r w:rsidRPr="008B18B7">
        <w:rPr>
          <w:rFonts w:ascii="Arial" w:hAnsi="Arial" w:cs="Arial"/>
          <w:color w:val="008000"/>
          <w:sz w:val="22"/>
          <w:szCs w:val="22"/>
        </w:rPr>
        <w:t>í</w:t>
      </w:r>
      <w:r w:rsidRPr="008B18B7">
        <w:rPr>
          <w:rFonts w:ascii="Helvetica" w:hAnsi="Helvetica" w:cs="Courier New"/>
          <w:color w:val="008000"/>
          <w:sz w:val="22"/>
          <w:szCs w:val="22"/>
        </w:rPr>
        <w:t>dica dotada de autonomia t</w:t>
      </w:r>
      <w:r w:rsidRPr="008B18B7">
        <w:rPr>
          <w:rFonts w:ascii="Arial" w:hAnsi="Arial" w:cs="Arial"/>
          <w:color w:val="008000"/>
          <w:sz w:val="22"/>
          <w:szCs w:val="22"/>
        </w:rPr>
        <w:t>é</w:t>
      </w:r>
      <w:r w:rsidRPr="008B18B7">
        <w:rPr>
          <w:rFonts w:ascii="Helvetica" w:hAnsi="Helvetica" w:cs="Courier New"/>
          <w:color w:val="008000"/>
          <w:sz w:val="22"/>
          <w:szCs w:val="22"/>
        </w:rPr>
        <w:t xml:space="preserve">cnica, administrativa e financeira, </w:t>
      </w:r>
      <w:r w:rsidRPr="008B18B7">
        <w:rPr>
          <w:rFonts w:ascii="Arial" w:hAnsi="Arial" w:cs="Arial"/>
          <w:color w:val="008000"/>
          <w:sz w:val="22"/>
          <w:szCs w:val="22"/>
        </w:rPr>
        <w:t>é</w:t>
      </w:r>
      <w:r w:rsidRPr="008B18B7">
        <w:rPr>
          <w:rFonts w:ascii="Helvetica" w:hAnsi="Helvetica" w:cs="Courier New"/>
          <w:color w:val="008000"/>
          <w:sz w:val="22"/>
          <w:szCs w:val="22"/>
        </w:rPr>
        <w:t xml:space="preserve"> vinculada </w:t>
      </w:r>
      <w:r w:rsidRPr="008B18B7">
        <w:rPr>
          <w:rFonts w:ascii="Arial" w:hAnsi="Arial" w:cs="Arial"/>
          <w:color w:val="008000"/>
          <w:sz w:val="22"/>
          <w:szCs w:val="22"/>
        </w:rPr>
        <w:t>à</w:t>
      </w:r>
      <w:r w:rsidRPr="008B18B7">
        <w:rPr>
          <w:rFonts w:ascii="Helvetica" w:hAnsi="Helvetica" w:cs="Courier New"/>
          <w:color w:val="008000"/>
          <w:sz w:val="22"/>
          <w:szCs w:val="22"/>
        </w:rPr>
        <w:t xml:space="preserve"> Secretaria de Governo</w:t>
      </w:r>
      <w:proofErr w:type="gramStart"/>
      <w:r w:rsidRPr="008B18B7">
        <w:rPr>
          <w:rFonts w:ascii="Helvetica" w:hAnsi="Helvetica" w:cs="Courier New"/>
          <w:color w:val="008000"/>
          <w:sz w:val="22"/>
          <w:szCs w:val="22"/>
        </w:rPr>
        <w:t>.</w:t>
      </w:r>
      <w:r w:rsidRPr="008B18B7">
        <w:rPr>
          <w:rFonts w:ascii="Arial" w:hAnsi="Arial" w:cs="Arial"/>
          <w:color w:val="008000"/>
          <w:sz w:val="22"/>
          <w:szCs w:val="22"/>
        </w:rPr>
        <w:t>”</w:t>
      </w:r>
      <w:r w:rsidRPr="008B18B7">
        <w:rPr>
          <w:rFonts w:ascii="Helvetica" w:hAnsi="Helvetica" w:cs="Courier New"/>
          <w:color w:val="008000"/>
          <w:sz w:val="22"/>
          <w:szCs w:val="22"/>
        </w:rPr>
        <w:t>;(</w:t>
      </w:r>
      <w:proofErr w:type="gramEnd"/>
      <w:r w:rsidRPr="008B18B7">
        <w:rPr>
          <w:rFonts w:ascii="Helvetica" w:hAnsi="Helvetica" w:cs="Courier New"/>
          <w:color w:val="008000"/>
          <w:sz w:val="22"/>
          <w:szCs w:val="22"/>
        </w:rPr>
        <w:t>NR)</w:t>
      </w:r>
    </w:p>
    <w:p w14:paraId="7AE85815" w14:textId="70F65ED3" w:rsidR="008B18B7" w:rsidRPr="008B18B7" w:rsidRDefault="008B18B7" w:rsidP="008B18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8B18B7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8B18B7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8B18B7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) </w:t>
      </w:r>
      <w:r w:rsidRPr="008B18B7">
        <w:rPr>
          <w:rFonts w:ascii="Helvetica" w:hAnsi="Helvetica" w:cs="Calibri"/>
          <w:b/>
          <w:bCs/>
          <w:i/>
          <w:iCs/>
          <w:color w:val="000000"/>
          <w:sz w:val="22"/>
          <w:szCs w:val="22"/>
        </w:rPr>
        <w:t>Revogado pelo</w:t>
      </w:r>
      <w:r w:rsidRPr="008B18B7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Decreto n</w:t>
      </w:r>
      <w:r w:rsidRPr="008B18B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8B18B7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67.777, de 27 de junho de 2023</w:t>
      </w:r>
    </w:p>
    <w:p w14:paraId="01EE34A5" w14:textId="1F3B6356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II</w:t>
      </w:r>
      <w:r w:rsidRPr="005D7741">
        <w:rPr>
          <w:rFonts w:ascii="Calibri" w:hAnsi="Calibri" w:cs="Calibri"/>
          <w:sz w:val="22"/>
          <w:szCs w:val="22"/>
        </w:rPr>
        <w:t> –</w:t>
      </w:r>
      <w:r w:rsidRPr="005D77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D7741">
        <w:rPr>
          <w:rFonts w:ascii="Helvetica" w:hAnsi="Helvetica" w:cs="Courier New"/>
          <w:sz w:val="22"/>
          <w:szCs w:val="22"/>
        </w:rPr>
        <w:t>o</w:t>
      </w:r>
      <w:proofErr w:type="gramEnd"/>
      <w:r w:rsidRPr="005D7741">
        <w:rPr>
          <w:rFonts w:ascii="Helvetica" w:hAnsi="Helvetica" w:cs="Courier New"/>
          <w:sz w:val="22"/>
          <w:szCs w:val="22"/>
        </w:rPr>
        <w:t xml:space="preserve"> inciso II do artigo 4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>:</w:t>
      </w:r>
    </w:p>
    <w:p w14:paraId="2A664EA5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t>“</w:t>
      </w:r>
      <w:r w:rsidRPr="005D7741">
        <w:rPr>
          <w:rFonts w:ascii="Helvetica" w:hAnsi="Helvetica" w:cs="Courier New"/>
          <w:sz w:val="22"/>
          <w:szCs w:val="22"/>
        </w:rPr>
        <w:t xml:space="preserve">II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identificar a situa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do desenvolvimento econ</w:t>
      </w:r>
      <w:r w:rsidRPr="005D7741">
        <w:rPr>
          <w:rFonts w:ascii="Arial" w:hAnsi="Arial" w:cs="Arial"/>
          <w:sz w:val="22"/>
          <w:szCs w:val="22"/>
        </w:rPr>
        <w:t>ô</w:t>
      </w:r>
      <w:r w:rsidRPr="005D7741">
        <w:rPr>
          <w:rFonts w:ascii="Helvetica" w:hAnsi="Helvetica" w:cs="Courier New"/>
          <w:sz w:val="22"/>
          <w:szCs w:val="22"/>
        </w:rPr>
        <w:t>mico e social do Estado, atrav</w:t>
      </w:r>
      <w:r w:rsidRPr="005D7741">
        <w:rPr>
          <w:rFonts w:ascii="Arial" w:hAnsi="Arial" w:cs="Arial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s de levantamento e an</w:t>
      </w:r>
      <w:r w:rsidRPr="005D7741">
        <w:rPr>
          <w:rFonts w:ascii="Arial" w:hAnsi="Arial" w:cs="Arial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lise de dados, bem como proceder </w:t>
      </w:r>
      <w:r w:rsidRPr="005D7741">
        <w:rPr>
          <w:rFonts w:ascii="Arial" w:hAnsi="Arial" w:cs="Arial"/>
          <w:sz w:val="22"/>
          <w:szCs w:val="22"/>
        </w:rPr>
        <w:t>à</w:t>
      </w:r>
      <w:r w:rsidRPr="005D7741">
        <w:rPr>
          <w:rFonts w:ascii="Helvetica" w:hAnsi="Helvetica" w:cs="Courier New"/>
          <w:sz w:val="22"/>
          <w:szCs w:val="22"/>
        </w:rPr>
        <w:t xml:space="preserve"> avalia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de pol</w:t>
      </w:r>
      <w:r w:rsidRPr="005D7741">
        <w:rPr>
          <w:rFonts w:ascii="Arial" w:hAnsi="Arial" w:cs="Arial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ticas p</w:t>
      </w:r>
      <w:r w:rsidRPr="005D7741">
        <w:rPr>
          <w:rFonts w:ascii="Arial" w:hAnsi="Arial" w:cs="Arial"/>
          <w:sz w:val="22"/>
          <w:szCs w:val="22"/>
        </w:rPr>
        <w:t>ú</w:t>
      </w:r>
      <w:r w:rsidRPr="005D7741">
        <w:rPr>
          <w:rFonts w:ascii="Helvetica" w:hAnsi="Helvetica" w:cs="Courier New"/>
          <w:sz w:val="22"/>
          <w:szCs w:val="22"/>
        </w:rPr>
        <w:t>blicas</w:t>
      </w:r>
      <w:proofErr w:type="gramStart"/>
      <w:r w:rsidRPr="005D7741">
        <w:rPr>
          <w:rFonts w:ascii="Helvetica" w:hAnsi="Helvetica" w:cs="Courier New"/>
          <w:sz w:val="22"/>
          <w:szCs w:val="22"/>
        </w:rPr>
        <w:t>;</w:t>
      </w:r>
      <w:r w:rsidRPr="005D7741">
        <w:rPr>
          <w:rFonts w:ascii="Arial" w:hAnsi="Arial" w:cs="Arial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;(</w:t>
      </w:r>
      <w:proofErr w:type="gramEnd"/>
      <w:r w:rsidRPr="005D7741">
        <w:rPr>
          <w:rFonts w:ascii="Helvetica" w:hAnsi="Helvetica" w:cs="Courier New"/>
          <w:sz w:val="22"/>
          <w:szCs w:val="22"/>
        </w:rPr>
        <w:t>NR)</w:t>
      </w:r>
    </w:p>
    <w:p w14:paraId="31E3EC55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III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do artigo 6</w:t>
      </w:r>
      <w:r w:rsidRPr="005D7741">
        <w:rPr>
          <w:rFonts w:ascii="Arial" w:hAnsi="Arial" w:cs="Arial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>:</w:t>
      </w:r>
    </w:p>
    <w:p w14:paraId="0FEE41F0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a)</w:t>
      </w:r>
      <w:r w:rsidRPr="005D7741">
        <w:rPr>
          <w:rFonts w:ascii="Calibri" w:hAnsi="Calibri" w:cs="Calibri"/>
          <w:sz w:val="22"/>
          <w:szCs w:val="22"/>
        </w:rPr>
        <w:t> </w:t>
      </w:r>
      <w:r w:rsidRPr="005D7741">
        <w:rPr>
          <w:rFonts w:ascii="Helvetica" w:hAnsi="Helvetica" w:cs="Courier New"/>
          <w:sz w:val="22"/>
          <w:szCs w:val="22"/>
        </w:rPr>
        <w:t>os incisos I e II:</w:t>
      </w:r>
    </w:p>
    <w:p w14:paraId="42644B7C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t>“</w:t>
      </w:r>
      <w:r w:rsidRPr="005D7741">
        <w:rPr>
          <w:rFonts w:ascii="Helvetica" w:hAnsi="Helvetica" w:cs="Courier New"/>
          <w:sz w:val="22"/>
          <w:szCs w:val="22"/>
        </w:rPr>
        <w:t xml:space="preserve">I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1 (um) da Secretaria tutelar;</w:t>
      </w:r>
    </w:p>
    <w:p w14:paraId="1CB0AFD6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II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1 (um) da Subsecretaria de Or</w:t>
      </w:r>
      <w:r w:rsidRPr="005D7741">
        <w:rPr>
          <w:rFonts w:ascii="Arial" w:hAnsi="Arial" w:cs="Arial"/>
          <w:sz w:val="22"/>
          <w:szCs w:val="22"/>
        </w:rPr>
        <w:t>ç</w:t>
      </w:r>
      <w:r w:rsidRPr="005D7741">
        <w:rPr>
          <w:rFonts w:ascii="Helvetica" w:hAnsi="Helvetica" w:cs="Courier New"/>
          <w:sz w:val="22"/>
          <w:szCs w:val="22"/>
        </w:rPr>
        <w:t>amento, da Secretaria de Or</w:t>
      </w:r>
      <w:r w:rsidRPr="005D7741">
        <w:rPr>
          <w:rFonts w:ascii="Arial" w:hAnsi="Arial" w:cs="Arial"/>
          <w:sz w:val="22"/>
          <w:szCs w:val="22"/>
        </w:rPr>
        <w:t>ç</w:t>
      </w:r>
      <w:r w:rsidRPr="005D7741">
        <w:rPr>
          <w:rFonts w:ascii="Helvetica" w:hAnsi="Helvetica" w:cs="Courier New"/>
          <w:sz w:val="22"/>
          <w:szCs w:val="22"/>
        </w:rPr>
        <w:t>amento e Gest</w:t>
      </w:r>
      <w:r w:rsidRPr="005D7741">
        <w:rPr>
          <w:rFonts w:ascii="Arial" w:hAnsi="Arial" w:cs="Arial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</w:t>
      </w:r>
      <w:proofErr w:type="gramStart"/>
      <w:r w:rsidRPr="005D7741">
        <w:rPr>
          <w:rFonts w:ascii="Helvetica" w:hAnsi="Helvetica" w:cs="Courier New"/>
          <w:sz w:val="22"/>
          <w:szCs w:val="22"/>
        </w:rPr>
        <w:t>;</w:t>
      </w:r>
      <w:r w:rsidRPr="005D7741">
        <w:rPr>
          <w:rFonts w:ascii="Arial" w:hAnsi="Arial" w:cs="Arial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;(</w:t>
      </w:r>
      <w:proofErr w:type="gramEnd"/>
      <w:r w:rsidRPr="005D7741">
        <w:rPr>
          <w:rFonts w:ascii="Helvetica" w:hAnsi="Helvetica" w:cs="Courier New"/>
          <w:sz w:val="22"/>
          <w:szCs w:val="22"/>
        </w:rPr>
        <w:t>NR)</w:t>
      </w:r>
    </w:p>
    <w:p w14:paraId="41566BC6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b)</w:t>
      </w:r>
      <w:r w:rsidRPr="005D7741">
        <w:rPr>
          <w:rFonts w:ascii="Calibri" w:hAnsi="Calibri" w:cs="Calibri"/>
          <w:sz w:val="22"/>
          <w:szCs w:val="22"/>
        </w:rPr>
        <w:t> </w:t>
      </w:r>
      <w:r w:rsidRPr="005D7741">
        <w:rPr>
          <w:rFonts w:ascii="Helvetica" w:hAnsi="Helvetica" w:cs="Courier New"/>
          <w:sz w:val="22"/>
          <w:szCs w:val="22"/>
        </w:rPr>
        <w:t xml:space="preserve">o </w:t>
      </w:r>
      <w:r w:rsidRPr="005D7741">
        <w:rPr>
          <w:rFonts w:ascii="Calibri" w:hAnsi="Calibri" w:cs="Calibri"/>
          <w:sz w:val="22"/>
          <w:szCs w:val="22"/>
        </w:rPr>
        <w:t>§</w:t>
      </w:r>
      <w:r w:rsidRPr="005D7741">
        <w:rPr>
          <w:rFonts w:ascii="Helvetica" w:hAnsi="Helvetica" w:cs="Courier New"/>
          <w:sz w:val="22"/>
          <w:szCs w:val="22"/>
        </w:rPr>
        <w:t xml:space="preserve"> 2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>:</w:t>
      </w:r>
    </w:p>
    <w:p w14:paraId="2B716C43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t>“§</w:t>
      </w:r>
      <w:r w:rsidRPr="005D7741">
        <w:rPr>
          <w:rFonts w:ascii="Helvetica" w:hAnsi="Helvetica" w:cs="Courier New"/>
          <w:sz w:val="22"/>
          <w:szCs w:val="22"/>
        </w:rPr>
        <w:t xml:space="preserve"> 2</w:t>
      </w:r>
      <w:r w:rsidRPr="005D7741">
        <w:rPr>
          <w:rFonts w:ascii="Arial" w:hAnsi="Arial" w:cs="Arial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Os membros do Conselho e os suplentes ser</w:t>
      </w:r>
      <w:r w:rsidRPr="005D7741">
        <w:rPr>
          <w:rFonts w:ascii="Arial" w:hAnsi="Arial" w:cs="Arial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designados pelo Governador dentre pessoas indicadas pela Secretaria tutelar e pela Secretaria de Or</w:t>
      </w:r>
      <w:r w:rsidRPr="005D7741">
        <w:rPr>
          <w:rFonts w:ascii="Calibri" w:hAnsi="Calibri" w:cs="Calibri"/>
          <w:sz w:val="22"/>
          <w:szCs w:val="22"/>
        </w:rPr>
        <w:t>ç</w:t>
      </w:r>
      <w:r w:rsidRPr="005D7741">
        <w:rPr>
          <w:rFonts w:ascii="Helvetica" w:hAnsi="Helvetica" w:cs="Courier New"/>
          <w:sz w:val="22"/>
          <w:szCs w:val="22"/>
        </w:rPr>
        <w:t>amento e Gest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e, em listas tr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plices, pelas entidades que devam representar, exceto os arrolados no inciso VI</w:t>
      </w:r>
      <w:proofErr w:type="gramStart"/>
      <w:r w:rsidRPr="005D7741">
        <w:rPr>
          <w:rFonts w:ascii="Helvetica" w:hAnsi="Helvetica" w:cs="Courier New"/>
          <w:sz w:val="22"/>
          <w:szCs w:val="22"/>
        </w:rPr>
        <w:t>.</w:t>
      </w:r>
      <w:r w:rsidRPr="005D7741">
        <w:rPr>
          <w:rFonts w:ascii="Calibri" w:hAnsi="Calibri" w:cs="Calibri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;(</w:t>
      </w:r>
      <w:proofErr w:type="gramEnd"/>
      <w:r w:rsidRPr="005D7741">
        <w:rPr>
          <w:rFonts w:ascii="Helvetica" w:hAnsi="Helvetica" w:cs="Courier New"/>
          <w:sz w:val="22"/>
          <w:szCs w:val="22"/>
        </w:rPr>
        <w:t>NR)</w:t>
      </w:r>
    </w:p>
    <w:p w14:paraId="39531E4E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IV</w:t>
      </w:r>
      <w:r w:rsidRPr="005D7741">
        <w:rPr>
          <w:rFonts w:ascii="Calibri" w:hAnsi="Calibri" w:cs="Calibri"/>
          <w:sz w:val="22"/>
          <w:szCs w:val="22"/>
        </w:rPr>
        <w:t> –</w:t>
      </w:r>
      <w:r w:rsidRPr="005D77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D7741">
        <w:rPr>
          <w:rFonts w:ascii="Helvetica" w:hAnsi="Helvetica" w:cs="Courier New"/>
          <w:sz w:val="22"/>
          <w:szCs w:val="22"/>
        </w:rPr>
        <w:t>o</w:t>
      </w:r>
      <w:proofErr w:type="gramEnd"/>
      <w:r w:rsidRPr="005D7741">
        <w:rPr>
          <w:rFonts w:ascii="Helvetica" w:hAnsi="Helvetica" w:cs="Courier New"/>
          <w:sz w:val="22"/>
          <w:szCs w:val="22"/>
        </w:rPr>
        <w:t xml:space="preserve"> </w:t>
      </w:r>
      <w:r w:rsidRPr="005D7741">
        <w:rPr>
          <w:rFonts w:ascii="Calibri" w:hAnsi="Calibri" w:cs="Calibri"/>
          <w:sz w:val="22"/>
          <w:szCs w:val="22"/>
        </w:rPr>
        <w:t>“</w:t>
      </w:r>
      <w:r w:rsidRPr="005D7741">
        <w:rPr>
          <w:rFonts w:ascii="Helvetica" w:hAnsi="Helvetica" w:cs="Courier New"/>
          <w:sz w:val="22"/>
          <w:szCs w:val="22"/>
        </w:rPr>
        <w:t>caput</w:t>
      </w:r>
      <w:r w:rsidRPr="005D7741">
        <w:rPr>
          <w:rFonts w:ascii="Calibri" w:hAnsi="Calibri" w:cs="Calibri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 xml:space="preserve"> do artigo 7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>:</w:t>
      </w:r>
    </w:p>
    <w:p w14:paraId="44BE799E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t>“</w:t>
      </w:r>
      <w:r w:rsidRPr="005D7741">
        <w:rPr>
          <w:rFonts w:ascii="Helvetica" w:hAnsi="Helvetica" w:cs="Courier New"/>
          <w:sz w:val="22"/>
          <w:szCs w:val="22"/>
        </w:rPr>
        <w:t>Artigo 7</w:t>
      </w:r>
      <w:r w:rsidRPr="005D7741">
        <w:rPr>
          <w:rFonts w:ascii="Arial" w:hAnsi="Arial" w:cs="Arial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O mandato dos membros do Conselho de Curadores e dos respectivos suplentes ser</w:t>
      </w:r>
      <w:r w:rsidRPr="005D7741">
        <w:rPr>
          <w:rFonts w:ascii="Arial" w:hAnsi="Arial" w:cs="Arial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 de 5 (cinco) anos, permitida apenas uma recondu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o, cumprindo-lhes exercer suas fun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>es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a designa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de seus substitutos</w:t>
      </w:r>
      <w:proofErr w:type="gramStart"/>
      <w:r w:rsidRPr="005D7741">
        <w:rPr>
          <w:rFonts w:ascii="Helvetica" w:hAnsi="Helvetica" w:cs="Courier New"/>
          <w:sz w:val="22"/>
          <w:szCs w:val="22"/>
        </w:rPr>
        <w:t>.</w:t>
      </w:r>
      <w:r w:rsidRPr="005D7741">
        <w:rPr>
          <w:rFonts w:ascii="Calibri" w:hAnsi="Calibri" w:cs="Calibri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;(</w:t>
      </w:r>
      <w:proofErr w:type="gramEnd"/>
      <w:r w:rsidRPr="005D7741">
        <w:rPr>
          <w:rFonts w:ascii="Helvetica" w:hAnsi="Helvetica" w:cs="Courier New"/>
          <w:sz w:val="22"/>
          <w:szCs w:val="22"/>
        </w:rPr>
        <w:t>NR)</w:t>
      </w:r>
    </w:p>
    <w:p w14:paraId="5A4C6FB9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V</w:t>
      </w:r>
      <w:r w:rsidRPr="005D7741">
        <w:rPr>
          <w:rFonts w:ascii="Calibri" w:hAnsi="Calibri" w:cs="Calibri"/>
          <w:sz w:val="22"/>
          <w:szCs w:val="22"/>
        </w:rPr>
        <w:t> –</w:t>
      </w:r>
      <w:r w:rsidRPr="005D77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D7741">
        <w:rPr>
          <w:rFonts w:ascii="Helvetica" w:hAnsi="Helvetica" w:cs="Courier New"/>
          <w:sz w:val="22"/>
          <w:szCs w:val="22"/>
        </w:rPr>
        <w:t>o</w:t>
      </w:r>
      <w:proofErr w:type="gramEnd"/>
      <w:r w:rsidRPr="005D7741">
        <w:rPr>
          <w:rFonts w:ascii="Helvetica" w:hAnsi="Helvetica" w:cs="Courier New"/>
          <w:sz w:val="22"/>
          <w:szCs w:val="22"/>
        </w:rPr>
        <w:t xml:space="preserve"> </w:t>
      </w:r>
      <w:r w:rsidRPr="005D7741">
        <w:rPr>
          <w:rFonts w:ascii="Calibri" w:hAnsi="Calibri" w:cs="Calibri"/>
          <w:sz w:val="22"/>
          <w:szCs w:val="22"/>
        </w:rPr>
        <w:t>§</w:t>
      </w:r>
      <w:r w:rsidRPr="005D7741">
        <w:rPr>
          <w:rFonts w:ascii="Helvetica" w:hAnsi="Helvetica" w:cs="Courier New"/>
          <w:sz w:val="22"/>
          <w:szCs w:val="22"/>
        </w:rPr>
        <w:t xml:space="preserve"> 7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do artigo 8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>:</w:t>
      </w:r>
    </w:p>
    <w:p w14:paraId="4166F76E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t>“§</w:t>
      </w:r>
      <w:r w:rsidRPr="005D7741">
        <w:rPr>
          <w:rFonts w:ascii="Helvetica" w:hAnsi="Helvetica" w:cs="Courier New"/>
          <w:sz w:val="22"/>
          <w:szCs w:val="22"/>
        </w:rPr>
        <w:t xml:space="preserve"> 7</w:t>
      </w:r>
      <w:r w:rsidRPr="005D7741">
        <w:rPr>
          <w:rFonts w:ascii="Arial" w:hAnsi="Arial" w:cs="Arial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Os membros do Conselho de Curadores, inclusive o Presidente, bem como seus suplentes quando convocados, far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jus, por sess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 xml:space="preserve">o a que comparecerem, a </w:t>
      </w:r>
      <w:r w:rsidRPr="005D7741">
        <w:rPr>
          <w:rFonts w:ascii="Calibri" w:hAnsi="Calibri" w:cs="Calibri"/>
          <w:sz w:val="22"/>
          <w:szCs w:val="22"/>
        </w:rPr>
        <w:t>“</w:t>
      </w:r>
      <w:r w:rsidRPr="005D7741">
        <w:rPr>
          <w:rFonts w:ascii="Helvetica" w:hAnsi="Helvetica" w:cs="Courier New"/>
          <w:sz w:val="22"/>
          <w:szCs w:val="22"/>
        </w:rPr>
        <w:t>jeton</w:t>
      </w:r>
      <w:r w:rsidRPr="005D7741">
        <w:rPr>
          <w:rFonts w:ascii="Calibri" w:hAnsi="Calibri" w:cs="Calibri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 xml:space="preserve"> fixado pelo Governador, mediante proposta do Secret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rio da Pasta tutelar</w:t>
      </w:r>
      <w:proofErr w:type="gramStart"/>
      <w:r w:rsidRPr="005D7741">
        <w:rPr>
          <w:rFonts w:ascii="Helvetica" w:hAnsi="Helvetica" w:cs="Courier New"/>
          <w:sz w:val="22"/>
          <w:szCs w:val="22"/>
        </w:rPr>
        <w:t>.</w:t>
      </w:r>
      <w:r w:rsidRPr="005D7741">
        <w:rPr>
          <w:rFonts w:ascii="Calibri" w:hAnsi="Calibri" w:cs="Calibri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;(</w:t>
      </w:r>
      <w:proofErr w:type="gramEnd"/>
      <w:r w:rsidRPr="005D7741">
        <w:rPr>
          <w:rFonts w:ascii="Helvetica" w:hAnsi="Helvetica" w:cs="Courier New"/>
          <w:sz w:val="22"/>
          <w:szCs w:val="22"/>
        </w:rPr>
        <w:t>NR)</w:t>
      </w:r>
    </w:p>
    <w:p w14:paraId="262F0E08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VI</w:t>
      </w:r>
      <w:r w:rsidRPr="005D7741">
        <w:rPr>
          <w:rFonts w:ascii="Calibri" w:hAnsi="Calibri" w:cs="Calibri"/>
          <w:sz w:val="22"/>
          <w:szCs w:val="22"/>
        </w:rPr>
        <w:t> –</w:t>
      </w:r>
      <w:r w:rsidRPr="005D77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D7741">
        <w:rPr>
          <w:rFonts w:ascii="Helvetica" w:hAnsi="Helvetica" w:cs="Courier New"/>
          <w:sz w:val="22"/>
          <w:szCs w:val="22"/>
        </w:rPr>
        <w:t>o</w:t>
      </w:r>
      <w:proofErr w:type="gramEnd"/>
      <w:r w:rsidRPr="005D7741">
        <w:rPr>
          <w:rFonts w:ascii="Helvetica" w:hAnsi="Helvetica" w:cs="Courier New"/>
          <w:sz w:val="22"/>
          <w:szCs w:val="22"/>
        </w:rPr>
        <w:t xml:space="preserve"> inciso I do artigo 14:</w:t>
      </w:r>
    </w:p>
    <w:p w14:paraId="7639FEED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lastRenderedPageBreak/>
        <w:t>“</w:t>
      </w:r>
      <w:r w:rsidRPr="005D7741">
        <w:rPr>
          <w:rFonts w:ascii="Helvetica" w:hAnsi="Helvetica" w:cs="Courier New"/>
          <w:sz w:val="22"/>
          <w:szCs w:val="22"/>
        </w:rPr>
        <w:t xml:space="preserve">I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submeter ao Secret</w:t>
      </w:r>
      <w:r w:rsidRPr="005D7741">
        <w:rPr>
          <w:rFonts w:ascii="Arial" w:hAnsi="Arial" w:cs="Arial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rio da Pasta tutelar assuntos e documentos que devam ser aprovados pelo Governador do Estado</w:t>
      </w:r>
      <w:proofErr w:type="gramStart"/>
      <w:r w:rsidRPr="005D7741">
        <w:rPr>
          <w:rFonts w:ascii="Helvetica" w:hAnsi="Helvetica" w:cs="Courier New"/>
          <w:sz w:val="22"/>
          <w:szCs w:val="22"/>
        </w:rPr>
        <w:t>;</w:t>
      </w:r>
      <w:r w:rsidRPr="005D7741">
        <w:rPr>
          <w:rFonts w:ascii="Arial" w:hAnsi="Arial" w:cs="Arial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;(</w:t>
      </w:r>
      <w:proofErr w:type="gramEnd"/>
      <w:r w:rsidRPr="005D7741">
        <w:rPr>
          <w:rFonts w:ascii="Helvetica" w:hAnsi="Helvetica" w:cs="Courier New"/>
          <w:sz w:val="22"/>
          <w:szCs w:val="22"/>
        </w:rPr>
        <w:t>NR)</w:t>
      </w:r>
    </w:p>
    <w:p w14:paraId="29F5C8E1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VII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o artigo 15:</w:t>
      </w:r>
    </w:p>
    <w:p w14:paraId="5528201A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"Artigo 15 - A Funda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ser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 composta das seguintes Diretorias Adjuntas, subordinadas ao Diretor Executivo:</w:t>
      </w:r>
    </w:p>
    <w:p w14:paraId="7F646068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I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Produ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e An</w:t>
      </w:r>
      <w:r w:rsidRPr="005D7741">
        <w:rPr>
          <w:rFonts w:ascii="Arial" w:hAnsi="Arial" w:cs="Arial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lise de Dados;</w:t>
      </w:r>
    </w:p>
    <w:p w14:paraId="48D36340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II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Comunica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e Informa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o;</w:t>
      </w:r>
    </w:p>
    <w:p w14:paraId="7093769F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III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Administrativa e Financeira.</w:t>
      </w:r>
    </w:p>
    <w:p w14:paraId="643AB2F0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Calibri" w:hAnsi="Calibri" w:cs="Calibri"/>
          <w:sz w:val="22"/>
          <w:szCs w:val="22"/>
        </w:rPr>
        <w:t>§</w:t>
      </w:r>
      <w:r w:rsidRPr="005D7741">
        <w:rPr>
          <w:rFonts w:ascii="Helvetica" w:hAnsi="Helvetica" w:cs="Courier New"/>
          <w:sz w:val="22"/>
          <w:szCs w:val="22"/>
        </w:rPr>
        <w:t xml:space="preserve"> 1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Os Diretores Adjuntos ser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designados pelo Governador, dentre os indicados em lista tr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plice apresentada pelo Conselho de Curadores.</w:t>
      </w:r>
    </w:p>
    <w:p w14:paraId="3AEF80B9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Calibri" w:hAnsi="Calibri" w:cs="Calibri"/>
          <w:sz w:val="22"/>
          <w:szCs w:val="22"/>
        </w:rPr>
        <w:t>§</w:t>
      </w:r>
      <w:r w:rsidRPr="005D7741">
        <w:rPr>
          <w:rFonts w:ascii="Helvetica" w:hAnsi="Helvetica" w:cs="Courier New"/>
          <w:sz w:val="22"/>
          <w:szCs w:val="22"/>
        </w:rPr>
        <w:t xml:space="preserve"> 2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O mandato dos Diretores Adjuntos ser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 de 4 (quatro) anos, renov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vel por uma s</w:t>
      </w:r>
      <w:r w:rsidRPr="005D7741">
        <w:rPr>
          <w:rFonts w:ascii="Calibri" w:hAnsi="Calibri" w:cs="Calibri"/>
          <w:sz w:val="22"/>
          <w:szCs w:val="22"/>
        </w:rPr>
        <w:t>ó</w:t>
      </w:r>
      <w:r w:rsidRPr="005D7741">
        <w:rPr>
          <w:rFonts w:ascii="Helvetica" w:hAnsi="Helvetica" w:cs="Courier New"/>
          <w:sz w:val="22"/>
          <w:szCs w:val="22"/>
        </w:rPr>
        <w:t xml:space="preserve"> vez.</w:t>
      </w:r>
    </w:p>
    <w:p w14:paraId="112A0364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Calibri" w:hAnsi="Calibri" w:cs="Calibri"/>
          <w:sz w:val="22"/>
          <w:szCs w:val="22"/>
        </w:rPr>
        <w:t>§</w:t>
      </w:r>
      <w:r w:rsidRPr="005D7741">
        <w:rPr>
          <w:rFonts w:ascii="Helvetica" w:hAnsi="Helvetica" w:cs="Courier New"/>
          <w:sz w:val="22"/>
          <w:szCs w:val="22"/>
        </w:rPr>
        <w:t xml:space="preserve"> 3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Os Diretores Adjuntos dever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possuir n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vel universit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rio e contar com experi</w:t>
      </w:r>
      <w:r w:rsidRPr="005D7741">
        <w:rPr>
          <w:rFonts w:ascii="Calibri" w:hAnsi="Calibri" w:cs="Calibri"/>
          <w:sz w:val="22"/>
          <w:szCs w:val="22"/>
        </w:rPr>
        <w:t>ê</w:t>
      </w:r>
      <w:r w:rsidRPr="005D7741">
        <w:rPr>
          <w:rFonts w:ascii="Helvetica" w:hAnsi="Helvetica" w:cs="Courier New"/>
          <w:sz w:val="22"/>
          <w:szCs w:val="22"/>
        </w:rPr>
        <w:t>ncia administrativa e de pesquisa.";(NR)</w:t>
      </w:r>
    </w:p>
    <w:p w14:paraId="13D0C010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VIII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o </w:t>
      </w:r>
      <w:r w:rsidRPr="005D7741">
        <w:rPr>
          <w:rFonts w:ascii="Arial" w:hAnsi="Arial" w:cs="Arial"/>
          <w:sz w:val="22"/>
          <w:szCs w:val="22"/>
        </w:rPr>
        <w:t>§</w:t>
      </w:r>
      <w:r w:rsidRPr="005D7741">
        <w:rPr>
          <w:rFonts w:ascii="Helvetica" w:hAnsi="Helvetica" w:cs="Courier New"/>
          <w:sz w:val="22"/>
          <w:szCs w:val="22"/>
        </w:rPr>
        <w:t xml:space="preserve"> 4</w:t>
      </w:r>
      <w:r w:rsidRPr="005D7741">
        <w:rPr>
          <w:rFonts w:ascii="Arial" w:hAnsi="Arial" w:cs="Arial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do artigo 19:</w:t>
      </w:r>
    </w:p>
    <w:p w14:paraId="4A64EA26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t>“§</w:t>
      </w:r>
      <w:r w:rsidRPr="005D7741">
        <w:rPr>
          <w:rFonts w:ascii="Helvetica" w:hAnsi="Helvetica" w:cs="Courier New"/>
          <w:sz w:val="22"/>
          <w:szCs w:val="22"/>
        </w:rPr>
        <w:t xml:space="preserve"> 4</w:t>
      </w:r>
      <w:r w:rsidRPr="005D7741">
        <w:rPr>
          <w:rFonts w:ascii="Arial" w:hAnsi="Arial" w:cs="Arial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O mandato dos Conselheiros e Suplentes ser</w:t>
      </w:r>
      <w:r w:rsidRPr="005D7741">
        <w:rPr>
          <w:rFonts w:ascii="Arial" w:hAnsi="Arial" w:cs="Arial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 de dois anos, permitida apenas uma recondu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o, cumprindo-lhes exercer suas fun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>es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a designa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de seus substitutos.</w:t>
      </w:r>
      <w:r w:rsidRPr="005D7741">
        <w:rPr>
          <w:rFonts w:ascii="Calibri" w:hAnsi="Calibri" w:cs="Calibri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. (NR)</w:t>
      </w:r>
    </w:p>
    <w:p w14:paraId="1C778075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Artigo 2</w:t>
      </w:r>
      <w:r w:rsidRPr="005D7741">
        <w:rPr>
          <w:rFonts w:ascii="Calibri" w:hAnsi="Calibri" w:cs="Calibri"/>
          <w:sz w:val="22"/>
          <w:szCs w:val="22"/>
        </w:rPr>
        <w:t>º </w:t>
      </w:r>
      <w:r w:rsidRPr="005D7741">
        <w:rPr>
          <w:rFonts w:ascii="Helvetica" w:hAnsi="Helvetica" w:cs="Courier New"/>
          <w:sz w:val="22"/>
          <w:szCs w:val="22"/>
        </w:rPr>
        <w:t>-</w:t>
      </w:r>
      <w:r w:rsidRPr="005D7741">
        <w:rPr>
          <w:rFonts w:ascii="Calibri" w:hAnsi="Calibri" w:cs="Calibri"/>
          <w:sz w:val="22"/>
          <w:szCs w:val="22"/>
        </w:rPr>
        <w:t> </w:t>
      </w:r>
      <w:r w:rsidRPr="005D7741">
        <w:rPr>
          <w:rFonts w:ascii="Helvetica" w:hAnsi="Helvetica" w:cs="Courier New"/>
          <w:sz w:val="22"/>
          <w:szCs w:val="22"/>
        </w:rPr>
        <w:t>Ficam acrescentados aos Estatutos da Funda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Sistema Estadual de An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lise de Dados </w:t>
      </w:r>
      <w:r w:rsidRPr="005D7741">
        <w:rPr>
          <w:rFonts w:ascii="Calibri" w:hAnsi="Calibri" w:cs="Calibri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SEADE, aprovados pelo Decreto n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13.161, de 19 de janeiro de 1979, os dispositivos adiante relacionados, com a seguinte reda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o:</w:t>
      </w:r>
    </w:p>
    <w:p w14:paraId="2F87DB60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I</w:t>
      </w:r>
      <w:r w:rsidRPr="005D7741">
        <w:rPr>
          <w:rFonts w:ascii="Calibri" w:hAnsi="Calibri" w:cs="Calibri"/>
          <w:sz w:val="22"/>
          <w:szCs w:val="22"/>
        </w:rPr>
        <w:t> –</w:t>
      </w:r>
      <w:r w:rsidRPr="005D77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D7741">
        <w:rPr>
          <w:rFonts w:ascii="Helvetica" w:hAnsi="Helvetica" w:cs="Courier New"/>
          <w:sz w:val="22"/>
          <w:szCs w:val="22"/>
        </w:rPr>
        <w:t>ao</w:t>
      </w:r>
      <w:proofErr w:type="gramEnd"/>
      <w:r w:rsidRPr="005D7741">
        <w:rPr>
          <w:rFonts w:ascii="Helvetica" w:hAnsi="Helvetica" w:cs="Courier New"/>
          <w:sz w:val="22"/>
          <w:szCs w:val="22"/>
        </w:rPr>
        <w:t xml:space="preserve"> artigo 8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, o </w:t>
      </w:r>
      <w:r w:rsidRPr="005D7741">
        <w:rPr>
          <w:rFonts w:ascii="Calibri" w:hAnsi="Calibri" w:cs="Calibri"/>
          <w:sz w:val="22"/>
          <w:szCs w:val="22"/>
        </w:rPr>
        <w:t>§</w:t>
      </w:r>
      <w:r w:rsidRPr="005D7741">
        <w:rPr>
          <w:rFonts w:ascii="Helvetica" w:hAnsi="Helvetica" w:cs="Courier New"/>
          <w:sz w:val="22"/>
          <w:szCs w:val="22"/>
        </w:rPr>
        <w:t xml:space="preserve"> 8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>:</w:t>
      </w:r>
    </w:p>
    <w:p w14:paraId="09F7C7AC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t>“§</w:t>
      </w:r>
      <w:r w:rsidRPr="005D7741">
        <w:rPr>
          <w:rFonts w:ascii="Helvetica" w:hAnsi="Helvetica" w:cs="Courier New"/>
          <w:sz w:val="22"/>
          <w:szCs w:val="22"/>
        </w:rPr>
        <w:t xml:space="preserve"> 8</w:t>
      </w:r>
      <w:r w:rsidRPr="005D7741">
        <w:rPr>
          <w:rFonts w:ascii="Arial" w:hAnsi="Arial" w:cs="Arial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As reuni</w:t>
      </w:r>
      <w:r w:rsidRPr="005D7741">
        <w:rPr>
          <w:rFonts w:ascii="Arial" w:hAnsi="Arial" w:cs="Arial"/>
          <w:sz w:val="22"/>
          <w:szCs w:val="22"/>
        </w:rPr>
        <w:t>õ</w:t>
      </w:r>
      <w:r w:rsidRPr="005D7741">
        <w:rPr>
          <w:rFonts w:ascii="Helvetica" w:hAnsi="Helvetica" w:cs="Courier New"/>
          <w:sz w:val="22"/>
          <w:szCs w:val="22"/>
        </w:rPr>
        <w:t>es do Conselho de Curadores poder</w:t>
      </w:r>
      <w:r w:rsidRPr="005D7741">
        <w:rPr>
          <w:rFonts w:ascii="Arial" w:hAnsi="Arial" w:cs="Arial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ser realizadas por qualquer meio eletr</w:t>
      </w:r>
      <w:r w:rsidRPr="005D7741">
        <w:rPr>
          <w:rFonts w:ascii="Arial" w:hAnsi="Arial" w:cs="Arial"/>
          <w:sz w:val="22"/>
          <w:szCs w:val="22"/>
        </w:rPr>
        <w:t>ô</w:t>
      </w:r>
      <w:r w:rsidRPr="005D7741">
        <w:rPr>
          <w:rFonts w:ascii="Helvetica" w:hAnsi="Helvetica" w:cs="Courier New"/>
          <w:sz w:val="22"/>
          <w:szCs w:val="22"/>
        </w:rPr>
        <w:t>nico indicado pelo Presidente, assegurados a manifesta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e o voto de seus participantes, produzindo todos os efeitos legais das reuni</w:t>
      </w:r>
      <w:r w:rsidRPr="005D7741">
        <w:rPr>
          <w:rFonts w:ascii="Calibri" w:hAnsi="Calibri" w:cs="Calibri"/>
          <w:sz w:val="22"/>
          <w:szCs w:val="22"/>
        </w:rPr>
        <w:t>õ</w:t>
      </w:r>
      <w:r w:rsidRPr="005D7741">
        <w:rPr>
          <w:rFonts w:ascii="Helvetica" w:hAnsi="Helvetica" w:cs="Courier New"/>
          <w:sz w:val="22"/>
          <w:szCs w:val="22"/>
        </w:rPr>
        <w:t>es presenciais</w:t>
      </w:r>
      <w:proofErr w:type="gramStart"/>
      <w:r w:rsidRPr="005D7741">
        <w:rPr>
          <w:rFonts w:ascii="Helvetica" w:hAnsi="Helvetica" w:cs="Courier New"/>
          <w:sz w:val="22"/>
          <w:szCs w:val="22"/>
        </w:rPr>
        <w:t>.</w:t>
      </w:r>
      <w:r w:rsidRPr="005D7741">
        <w:rPr>
          <w:rFonts w:ascii="Calibri" w:hAnsi="Calibri" w:cs="Calibri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;(</w:t>
      </w:r>
      <w:proofErr w:type="gramEnd"/>
      <w:r w:rsidRPr="005D7741">
        <w:rPr>
          <w:rFonts w:ascii="Helvetica" w:hAnsi="Helvetica" w:cs="Courier New"/>
          <w:sz w:val="22"/>
          <w:szCs w:val="22"/>
        </w:rPr>
        <w:t>NR)</w:t>
      </w:r>
    </w:p>
    <w:p w14:paraId="01B3C424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II</w:t>
      </w:r>
      <w:r w:rsidRPr="005D7741">
        <w:rPr>
          <w:rFonts w:ascii="Calibri" w:hAnsi="Calibri" w:cs="Calibri"/>
          <w:sz w:val="22"/>
          <w:szCs w:val="22"/>
        </w:rPr>
        <w:t> –</w:t>
      </w:r>
      <w:r w:rsidRPr="005D77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D7741">
        <w:rPr>
          <w:rFonts w:ascii="Helvetica" w:hAnsi="Helvetica" w:cs="Courier New"/>
          <w:sz w:val="22"/>
          <w:szCs w:val="22"/>
        </w:rPr>
        <w:t>ao</w:t>
      </w:r>
      <w:proofErr w:type="gramEnd"/>
      <w:r w:rsidRPr="005D7741">
        <w:rPr>
          <w:rFonts w:ascii="Helvetica" w:hAnsi="Helvetica" w:cs="Courier New"/>
          <w:sz w:val="22"/>
          <w:szCs w:val="22"/>
        </w:rPr>
        <w:t xml:space="preserve"> artigo 20, o </w:t>
      </w:r>
      <w:r w:rsidRPr="005D7741">
        <w:rPr>
          <w:rFonts w:ascii="Calibri" w:hAnsi="Calibri" w:cs="Calibri"/>
          <w:sz w:val="22"/>
          <w:szCs w:val="22"/>
        </w:rPr>
        <w:t>§</w:t>
      </w:r>
      <w:r w:rsidRPr="005D7741">
        <w:rPr>
          <w:rFonts w:ascii="Helvetica" w:hAnsi="Helvetica" w:cs="Courier New"/>
          <w:sz w:val="22"/>
          <w:szCs w:val="22"/>
        </w:rPr>
        <w:t xml:space="preserve"> 4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>:</w:t>
      </w:r>
    </w:p>
    <w:p w14:paraId="68784476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Arial" w:hAnsi="Arial" w:cs="Arial"/>
          <w:sz w:val="22"/>
          <w:szCs w:val="22"/>
        </w:rPr>
        <w:t>“§</w:t>
      </w:r>
      <w:r w:rsidRPr="005D7741">
        <w:rPr>
          <w:rFonts w:ascii="Helvetica" w:hAnsi="Helvetica" w:cs="Courier New"/>
          <w:sz w:val="22"/>
          <w:szCs w:val="22"/>
        </w:rPr>
        <w:t xml:space="preserve"> 4</w:t>
      </w:r>
      <w:r w:rsidRPr="005D7741">
        <w:rPr>
          <w:rFonts w:ascii="Arial" w:hAnsi="Arial" w:cs="Arial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As reuni</w:t>
      </w:r>
      <w:r w:rsidRPr="005D7741">
        <w:rPr>
          <w:rFonts w:ascii="Arial" w:hAnsi="Arial" w:cs="Arial"/>
          <w:sz w:val="22"/>
          <w:szCs w:val="22"/>
        </w:rPr>
        <w:t>õ</w:t>
      </w:r>
      <w:r w:rsidRPr="005D7741">
        <w:rPr>
          <w:rFonts w:ascii="Helvetica" w:hAnsi="Helvetica" w:cs="Courier New"/>
          <w:sz w:val="22"/>
          <w:szCs w:val="22"/>
        </w:rPr>
        <w:t>es do Conselho Fiscal poder</w:t>
      </w:r>
      <w:r w:rsidRPr="005D7741">
        <w:rPr>
          <w:rFonts w:ascii="Arial" w:hAnsi="Arial" w:cs="Arial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ser realizadas por qualquer meio eletr</w:t>
      </w:r>
      <w:r w:rsidRPr="005D7741">
        <w:rPr>
          <w:rFonts w:ascii="Arial" w:hAnsi="Arial" w:cs="Arial"/>
          <w:sz w:val="22"/>
          <w:szCs w:val="22"/>
        </w:rPr>
        <w:t>ô</w:t>
      </w:r>
      <w:r w:rsidRPr="005D7741">
        <w:rPr>
          <w:rFonts w:ascii="Helvetica" w:hAnsi="Helvetica" w:cs="Courier New"/>
          <w:sz w:val="22"/>
          <w:szCs w:val="22"/>
        </w:rPr>
        <w:t>nico indicado pelo Presidente, assegurados a manifesta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e o voto de seus participantes, produzindo todos os efeitos legais das reuni</w:t>
      </w:r>
      <w:r w:rsidRPr="005D7741">
        <w:rPr>
          <w:rFonts w:ascii="Calibri" w:hAnsi="Calibri" w:cs="Calibri"/>
          <w:sz w:val="22"/>
          <w:szCs w:val="22"/>
        </w:rPr>
        <w:t>õ</w:t>
      </w:r>
      <w:r w:rsidRPr="005D7741">
        <w:rPr>
          <w:rFonts w:ascii="Helvetica" w:hAnsi="Helvetica" w:cs="Courier New"/>
          <w:sz w:val="22"/>
          <w:szCs w:val="22"/>
        </w:rPr>
        <w:t>es presenciais.</w:t>
      </w:r>
      <w:r w:rsidRPr="005D7741">
        <w:rPr>
          <w:rFonts w:ascii="Calibri" w:hAnsi="Calibri" w:cs="Calibri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>. (NR)</w:t>
      </w:r>
    </w:p>
    <w:p w14:paraId="68E7433A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Artigo 3</w:t>
      </w:r>
      <w:r w:rsidRPr="005D7741">
        <w:rPr>
          <w:rFonts w:ascii="Calibri" w:hAnsi="Calibri" w:cs="Calibri"/>
          <w:sz w:val="22"/>
          <w:szCs w:val="22"/>
        </w:rPr>
        <w:t>º </w:t>
      </w:r>
      <w:r w:rsidRPr="005D774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o, ficando revogadas as disposi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>es em contr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rio, em especial o Decreto n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53.274, de 24 de julho de 2008.</w:t>
      </w:r>
    </w:p>
    <w:p w14:paraId="0B0AE92E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Pal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cio dos Bandeirantes, 23 de agosto de 2022</w:t>
      </w:r>
    </w:p>
    <w:p w14:paraId="3CA04CC6" w14:textId="77777777" w:rsidR="00B1247B" w:rsidRPr="005D7741" w:rsidRDefault="00B1247B" w:rsidP="00B124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RODRIGO GARCIA</w:t>
      </w:r>
    </w:p>
    <w:sectPr w:rsidR="00B1247B" w:rsidRPr="005D7741" w:rsidSect="005D774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7B"/>
    <w:rsid w:val="00222DF3"/>
    <w:rsid w:val="00230885"/>
    <w:rsid w:val="00673D7E"/>
    <w:rsid w:val="008B18B7"/>
    <w:rsid w:val="008C6D3E"/>
    <w:rsid w:val="00B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D76B"/>
  <w15:chartTrackingRefBased/>
  <w15:docId w15:val="{EB6C6AB4-F365-459B-B625-F23815B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124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124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2022-08-24T13:12:00Z</dcterms:created>
  <dcterms:modified xsi:type="dcterms:W3CDTF">2023-06-28T13:44:00Z</dcterms:modified>
</cp:coreProperties>
</file>