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A56" w:rsidRPr="00290E06" w:rsidRDefault="008E2A56" w:rsidP="00290E06">
      <w:pPr>
        <w:pStyle w:val="NormalWeb"/>
        <w:spacing w:beforeLines="60" w:before="144" w:beforeAutospacing="0" w:after="60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290E06">
        <w:rPr>
          <w:rFonts w:ascii="Helvetica" w:hAnsi="Helvetica"/>
          <w:b/>
          <w:color w:val="000000"/>
          <w:sz w:val="22"/>
          <w:szCs w:val="22"/>
        </w:rPr>
        <w:t>DECRETO Nº 65.174, DE 8 DE SETEMBRO DE 2020</w:t>
      </w:r>
    </w:p>
    <w:p w:rsidR="008E2A56" w:rsidRPr="00290E06" w:rsidRDefault="008E2A56" w:rsidP="00290E06">
      <w:pPr>
        <w:pStyle w:val="NormalWeb"/>
        <w:spacing w:beforeLines="60" w:before="144" w:beforeAutospacing="0" w:after="60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90E06">
        <w:rPr>
          <w:rFonts w:ascii="Helvetica" w:hAnsi="Helvetica"/>
          <w:color w:val="000000"/>
          <w:sz w:val="22"/>
          <w:szCs w:val="22"/>
        </w:rPr>
        <w:t>Altera a redação do parágrafo único do artigo 1º do Decreto nº 63.517, de 20 de junho de 2018, que autorizou a Fazenda do Estado a prorrogar a permissão de uso de que trata o Decreto nº 62.052, de 24 de junho de 2016</w:t>
      </w:r>
    </w:p>
    <w:p w:rsidR="008E2A56" w:rsidRPr="00290E06" w:rsidRDefault="008E2A56" w:rsidP="00290E06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0E06">
        <w:rPr>
          <w:rFonts w:ascii="Helvetica" w:hAnsi="Helvetica"/>
          <w:color w:val="000000"/>
          <w:sz w:val="22"/>
          <w:szCs w:val="22"/>
        </w:rPr>
        <w:t xml:space="preserve">JOÃO DORIA, </w:t>
      </w:r>
      <w:r w:rsidR="00290E06" w:rsidRPr="00290E06">
        <w:rPr>
          <w:rFonts w:ascii="Helvetica" w:hAnsi="Helvetica"/>
          <w:color w:val="000000"/>
          <w:sz w:val="22"/>
          <w:szCs w:val="22"/>
        </w:rPr>
        <w:t>GOVERNADOR DO ESTADO DE SÃO PAULO</w:t>
      </w:r>
      <w:r w:rsidRPr="00290E06">
        <w:rPr>
          <w:rFonts w:ascii="Helvetica" w:hAnsi="Helvetica"/>
          <w:color w:val="000000"/>
          <w:sz w:val="22"/>
          <w:szCs w:val="22"/>
        </w:rPr>
        <w:t>, no uso de suas atribuições legais,</w:t>
      </w:r>
    </w:p>
    <w:p w:rsidR="008E2A56" w:rsidRPr="00290E06" w:rsidRDefault="008E2A56" w:rsidP="00290E06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0E06">
        <w:rPr>
          <w:rFonts w:ascii="Helvetica" w:hAnsi="Helvetica"/>
          <w:color w:val="000000"/>
          <w:sz w:val="22"/>
          <w:szCs w:val="22"/>
        </w:rPr>
        <w:t>Decreta:</w:t>
      </w:r>
    </w:p>
    <w:p w:rsidR="008E2A56" w:rsidRPr="00290E06" w:rsidRDefault="008E2A56" w:rsidP="00290E06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0E06">
        <w:rPr>
          <w:rFonts w:ascii="Helvetica" w:hAnsi="Helvetica"/>
          <w:color w:val="000000"/>
          <w:sz w:val="22"/>
          <w:szCs w:val="22"/>
        </w:rPr>
        <w:t>Artigo 1º - O parágrafo único do artigo 1º do Decreto nº 63.517, de 20 de junho de 2018, passa a vigorar com a seguinte redação:</w:t>
      </w:r>
    </w:p>
    <w:p w:rsidR="008E2A56" w:rsidRPr="00290E06" w:rsidRDefault="008E2A56" w:rsidP="00290E06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0E06">
        <w:rPr>
          <w:rFonts w:ascii="Helvetica" w:hAnsi="Helvetica"/>
          <w:color w:val="000000"/>
          <w:sz w:val="22"/>
          <w:szCs w:val="22"/>
        </w:rPr>
        <w:t>"Parágrafo único - A ár</w:t>
      </w:r>
      <w:bookmarkStart w:id="0" w:name="_GoBack"/>
      <w:bookmarkEnd w:id="0"/>
      <w:r w:rsidRPr="00290E06">
        <w:rPr>
          <w:rFonts w:ascii="Helvetica" w:hAnsi="Helvetica"/>
          <w:color w:val="000000"/>
          <w:sz w:val="22"/>
          <w:szCs w:val="22"/>
        </w:rPr>
        <w:t>ea a que alude o "caput" deste artigo destinar-se-á à guarda de documentos.</w:t>
      </w:r>
      <w:proofErr w:type="gramStart"/>
      <w:r w:rsidRPr="00290E06">
        <w:rPr>
          <w:rFonts w:ascii="Helvetica" w:hAnsi="Helvetica"/>
          <w:color w:val="000000"/>
          <w:sz w:val="22"/>
          <w:szCs w:val="22"/>
        </w:rPr>
        <w:t>".(</w:t>
      </w:r>
      <w:proofErr w:type="gramEnd"/>
      <w:r w:rsidRPr="00290E06">
        <w:rPr>
          <w:rFonts w:ascii="Helvetica" w:hAnsi="Helvetica"/>
          <w:color w:val="000000"/>
          <w:sz w:val="22"/>
          <w:szCs w:val="22"/>
        </w:rPr>
        <w:t>NR)</w:t>
      </w:r>
    </w:p>
    <w:p w:rsidR="008E2A56" w:rsidRPr="00290E06" w:rsidRDefault="008E2A56" w:rsidP="00290E06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0E06">
        <w:rPr>
          <w:rFonts w:ascii="Helvetica" w:hAnsi="Helvetica"/>
          <w:color w:val="000000"/>
          <w:sz w:val="22"/>
          <w:szCs w:val="22"/>
        </w:rPr>
        <w:t>Artigo 2° - Este decreto entra em vigor na data de sua publicação.</w:t>
      </w:r>
    </w:p>
    <w:p w:rsidR="008E2A56" w:rsidRPr="00290E06" w:rsidRDefault="008E2A56" w:rsidP="00290E06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0E06">
        <w:rPr>
          <w:rFonts w:ascii="Helvetica" w:hAnsi="Helvetica"/>
          <w:color w:val="000000"/>
          <w:sz w:val="22"/>
          <w:szCs w:val="22"/>
        </w:rPr>
        <w:t>Palácio dos Bandeirantes, 8 de setembro de 2020</w:t>
      </w:r>
    </w:p>
    <w:p w:rsidR="008E2A56" w:rsidRPr="00290E06" w:rsidRDefault="008E2A56" w:rsidP="00290E06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0E06">
        <w:rPr>
          <w:rFonts w:ascii="Helvetica" w:hAnsi="Helvetica"/>
          <w:color w:val="000000"/>
          <w:sz w:val="22"/>
          <w:szCs w:val="22"/>
        </w:rPr>
        <w:t>JOÃO DORIA</w:t>
      </w:r>
    </w:p>
    <w:p w:rsidR="00305B2B" w:rsidRPr="00290E06" w:rsidRDefault="00305B2B" w:rsidP="00290E06">
      <w:pPr>
        <w:spacing w:beforeLines="60" w:before="144" w:after="144"/>
        <w:rPr>
          <w:rFonts w:ascii="Helvetica" w:hAnsi="Helvetica"/>
        </w:rPr>
      </w:pPr>
    </w:p>
    <w:sectPr w:rsidR="00305B2B" w:rsidRPr="00290E06" w:rsidSect="00290E06">
      <w:pgSz w:w="11907" w:h="16840" w:code="9"/>
      <w:pgMar w:top="1928" w:right="1928" w:bottom="1463" w:left="192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56"/>
    <w:rsid w:val="00290E06"/>
    <w:rsid w:val="00305B2B"/>
    <w:rsid w:val="0078623A"/>
    <w:rsid w:val="007E4EDC"/>
    <w:rsid w:val="008E2A56"/>
    <w:rsid w:val="0096335D"/>
    <w:rsid w:val="009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81634-47F1-46BE-8804-C85D7985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 w:after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A56"/>
    <w:pPr>
      <w:spacing w:before="100" w:beforeAutospacing="1" w:afterLines="0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2</cp:revision>
  <dcterms:created xsi:type="dcterms:W3CDTF">2020-09-09T14:33:00Z</dcterms:created>
  <dcterms:modified xsi:type="dcterms:W3CDTF">2020-09-09T14:55:00Z</dcterms:modified>
</cp:coreProperties>
</file>