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6360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F377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F377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F3774">
        <w:rPr>
          <w:rFonts w:ascii="Helvetica" w:hAnsi="Helvetica"/>
          <w:b/>
          <w:bCs/>
          <w:color w:val="000000"/>
          <w:sz w:val="22"/>
          <w:szCs w:val="22"/>
        </w:rPr>
        <w:t xml:space="preserve"> 65.486, DE 21 DE JANEIRO DE 2021</w:t>
      </w:r>
    </w:p>
    <w:p w14:paraId="017140C1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Regulamenta os procedimentos relativos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 que trata o artigo 36 da Lei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9.985, de 18 de julho de 2000, no 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mbito do licenciamento ambiental de compet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Paulo, disp</w:t>
      </w:r>
      <w:r w:rsidRPr="002F3774">
        <w:rPr>
          <w:rFonts w:ascii="Calibri" w:hAnsi="Calibri" w:cs="Calibri"/>
          <w:color w:val="000000"/>
          <w:sz w:val="22"/>
          <w:szCs w:val="22"/>
        </w:rPr>
        <w:t>õ</w:t>
      </w:r>
      <w:r w:rsidRPr="002F3774">
        <w:rPr>
          <w:rFonts w:ascii="Helvetica" w:hAnsi="Helvetica"/>
          <w:color w:val="000000"/>
          <w:sz w:val="22"/>
          <w:szCs w:val="22"/>
        </w:rPr>
        <w:t>e sobre 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e d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ncias correlatas</w:t>
      </w:r>
    </w:p>
    <w:p w14:paraId="70CDEEA6" w14:textId="54EF6276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JO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legais,</w:t>
      </w:r>
    </w:p>
    <w:p w14:paraId="27493B89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Decreta:</w:t>
      </w:r>
    </w:p>
    <w:p w14:paraId="3F7DC512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</w:t>
      </w:r>
      <w:r w:rsidRPr="002F3774">
        <w:rPr>
          <w:rFonts w:ascii="Calibri" w:hAnsi="Calibri" w:cs="Calibri"/>
          <w:color w:val="000000"/>
          <w:sz w:val="22"/>
          <w:szCs w:val="22"/>
        </w:rPr>
        <w:t>°</w:t>
      </w:r>
      <w:r w:rsidRPr="002F3774">
        <w:rPr>
          <w:rFonts w:ascii="Helvetica" w:hAnsi="Helvetica"/>
          <w:color w:val="000000"/>
          <w:sz w:val="22"/>
          <w:szCs w:val="22"/>
        </w:rPr>
        <w:t>- O licenciamento ambiental de compet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 que objetive a implanta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atividade, obra ou empreendimento causador de significativo impacto ambiental, assim considerado com fundamento em estudo de impacto ambiental e respectivo relat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 xml:space="preserve">rio - EIA/RIMA, 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 xml:space="preserve"> regido pelo disposto neste decreto.</w:t>
      </w:r>
    </w:p>
    <w:p w14:paraId="56FE1642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Par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nico - O licenciamento a que se refere o "caput" deste artigo dever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contemplar, obrigatoriamente e como condicionante, a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 que trata o artigo 36 da Lei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9.985, de 18 de julho de 2000.</w:t>
      </w:r>
    </w:p>
    <w:p w14:paraId="6CA8D032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Nos procedimentos de licenciamento ambiental de que trata este decreto, caber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CETESB - Companhia Ambiental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Paulo, observada a legisla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em vigor:</w:t>
      </w:r>
    </w:p>
    <w:p w14:paraId="2347EF6C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 - fixar, para a emiss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da Licen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a de Instala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- LI, o valor a ser destinado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de acordo com o grau de impacto ambiental aferido a partir da an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lise do EIA/RIMA;</w:t>
      </w:r>
    </w:p>
    <w:p w14:paraId="19B8D362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II - indicar as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diretamente afetadas pelo impacto ambiental decorrente da implanta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atividade, obra ou empreendimento, considerando as propostas apresentadas no EIA/RIMA e ouvido o empreendedor.</w:t>
      </w:r>
    </w:p>
    <w:p w14:paraId="6292259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Par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nico - Na hip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tese de n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ocorrer a indica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 que se refere o inciso II deste artigo, 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destinar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os recursos para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grupo de prote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integral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em processo de cria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pelo Estado ou, excepcionalmente, para unidades do grupo de uso sustent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vel, de posse e dom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nio p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blicos, localizadas no territ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rio estadual.</w:t>
      </w:r>
    </w:p>
    <w:p w14:paraId="1BB8637A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3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Dever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constar como condicionante da Licen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a Pr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>via - LP o dever de o empreendedor firmar Termo de Compromisso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- TCCA, t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tulo executivo extrajudicial com discrimina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das obriga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necess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rias ao cumprimento da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0BCD0874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1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 TCCA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firmado com o Estado, por interm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>dio da Secretaria de Infraestrutura e Meio Ambiente, com a interveni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da CETESB - Companhia Ambiental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Paulo.</w:t>
      </w:r>
    </w:p>
    <w:p w14:paraId="592CD7DC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 Estado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representado no TCCA pelo Secret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de Infraestrutura e Meio Ambiente, ou por outra autoridade a quem for atribu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 referida compet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ncia, mediante resolu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o.</w:t>
      </w:r>
    </w:p>
    <w:p w14:paraId="2861F8E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3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Sem preju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zo da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das san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administrativas e penais cab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veis, o TCCA descumprido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encaminhado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Procuradoria Geral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 para ado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das provid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ncias cab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 xml:space="preserve">veis, no 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mbito de suas atribui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es.</w:t>
      </w:r>
    </w:p>
    <w:p w14:paraId="5196718F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4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 cumprimento da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constante de TCCA constitui condi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obten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e de validade da Licen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a de Instala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- LI da atividade, obra ou empreendimento relativos ao EIA/RIMA, e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demonstrado mediante comprovante de dep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sito do valor integral do montante fixado, na seguinte conformidade:</w:t>
      </w:r>
    </w:p>
    <w:p w14:paraId="138F6B45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I - os recursos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>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em processo de cria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pelo Estado ser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depositados:</w:t>
      </w:r>
    </w:p>
    <w:p w14:paraId="0012F44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a) na conta do Fundo Especial de Despesa para a Preserva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Biodiversidade e dos Recursos Naturais - FPBRN a que se refere o artigo 3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57.547, de 29 de novembro de 2011; ou</w:t>
      </w:r>
    </w:p>
    <w:p w14:paraId="723158AC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b) em conta poupan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a de titularidade do empreendedor, vinculada ao Termo de Compromisso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- TCCA, cabendo ao empreendedor executar diretamente as a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constantes de plano de trabalho aprovado pela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Ambiental;</w:t>
      </w:r>
    </w:p>
    <w:p w14:paraId="6A23B060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II - os recursos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>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a serem criadas pela Uni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ou por Munic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pio, ou Reservas Particulares do Patrim</w:t>
      </w:r>
      <w:r w:rsidRPr="002F3774">
        <w:rPr>
          <w:rFonts w:ascii="Calibri" w:hAnsi="Calibri" w:cs="Calibri"/>
          <w:color w:val="000000"/>
          <w:sz w:val="22"/>
          <w:szCs w:val="22"/>
        </w:rPr>
        <w:t>ô</w:t>
      </w:r>
      <w:r w:rsidRPr="002F3774">
        <w:rPr>
          <w:rFonts w:ascii="Helvetica" w:hAnsi="Helvetica"/>
          <w:color w:val="000000"/>
          <w:sz w:val="22"/>
          <w:szCs w:val="22"/>
        </w:rPr>
        <w:t>nio Natural - RPPNs, ser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depositados em conta poupan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a de titularidade do empreendedor, vinculada ao TCCA.</w:t>
      </w:r>
    </w:p>
    <w:p w14:paraId="76323E18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1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Nas hip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teses previstas no inciso II deste artigo, o empreendedor se compromete a transferir os recursos e seus respectivos rendimentos ao ente federativo ou ao propriet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da Reserva Particular do Patrim</w:t>
      </w:r>
      <w:r w:rsidRPr="002F3774">
        <w:rPr>
          <w:rFonts w:ascii="Calibri" w:hAnsi="Calibri" w:cs="Calibri"/>
          <w:color w:val="000000"/>
          <w:sz w:val="22"/>
          <w:szCs w:val="22"/>
        </w:rPr>
        <w:t>ô</w:t>
      </w:r>
      <w:r w:rsidRPr="002F3774">
        <w:rPr>
          <w:rFonts w:ascii="Helvetica" w:hAnsi="Helvetica"/>
          <w:color w:val="000000"/>
          <w:sz w:val="22"/>
          <w:szCs w:val="22"/>
        </w:rPr>
        <w:t>nio Natural - RPPN.</w:t>
      </w:r>
    </w:p>
    <w:p w14:paraId="00851C2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A transfer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 xml:space="preserve">ncia dos recursos a que alude o </w:t>
      </w: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1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deste artigo depender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de autoriza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bem como da demonstra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o:</w:t>
      </w:r>
    </w:p>
    <w:p w14:paraId="0D95BA58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1. de exist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de conta escritural ou fundo regularmente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do pelo ente federativo para o fim espec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fico de recebimento e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dos recursos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ambiental; ou</w:t>
      </w:r>
    </w:p>
    <w:p w14:paraId="441A81F5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2. da celebra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instrumento jur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dico adequado entre o empreendedor e o ente federativo, ou entre aquele e o propriet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da Reserva Particular do Patrim</w:t>
      </w:r>
      <w:r w:rsidRPr="002F3774">
        <w:rPr>
          <w:rFonts w:ascii="Calibri" w:hAnsi="Calibri" w:cs="Calibri"/>
          <w:color w:val="000000"/>
          <w:sz w:val="22"/>
          <w:szCs w:val="22"/>
        </w:rPr>
        <w:t>ô</w:t>
      </w:r>
      <w:r w:rsidRPr="002F3774">
        <w:rPr>
          <w:rFonts w:ascii="Helvetica" w:hAnsi="Helvetica"/>
          <w:color w:val="000000"/>
          <w:sz w:val="22"/>
          <w:szCs w:val="22"/>
        </w:rPr>
        <w:t>nio Natural - RPPN, para o fim espec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fico de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dos recursos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15AB83B8" w14:textId="093E4E9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5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atestar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o cumprimento do TCCA e informar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, no prazo de 5 (cinco) dias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 xml:space="preserve">teis,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CETESB - Companhia Ambiental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Paulo, para instru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procedimento de licenciamento ambiental.</w:t>
      </w:r>
    </w:p>
    <w:p w14:paraId="6FE8D53A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6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Ambiental, 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rg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colegiado da Secretaria de Infraestrutura e Meio Ambiente, de que tratam os artigos 123 e 124 do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64.132, de 11 de mar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de 2019, 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 xml:space="preserve"> regida nos termos deste decreto.</w:t>
      </w:r>
    </w:p>
    <w:p w14:paraId="5248F26D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Par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nico - O regimento interno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aprovado por resolu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Secret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de Infraestrutura e Meio Ambiente.</w:t>
      </w:r>
    </w:p>
    <w:p w14:paraId="5389303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lastRenderedPageBreak/>
        <w:t>Artigo 7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Cabe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Ambiental:</w:t>
      </w:r>
    </w:p>
    <w:p w14:paraId="510B880B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I - proceder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an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lise e propor a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dos recursos provenientes da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 que trata o artigo 36 da Lei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9.985, de 18 de julho de 2000, regulamentado pelo Decreto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4.340, de 22 de agosto de 2002</w:t>
      </w:r>
    </w:p>
    <w:p w14:paraId="426EF49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II - indicar, por empreendimento licenciado mediante EIA/RIMA, as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em processo de cria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pelo Estado que ser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beneficiadas com os recursos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nas hip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teses previstas no par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nico do artigo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e no artigo 10 deste decreto;</w:t>
      </w:r>
    </w:p>
    <w:p w14:paraId="35A9786E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III - estipular o montante destinado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que beneficiar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cada unidade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o, considerando o valor total fixado pela CETESB - Companhia Ambiental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Paulo;</w:t>
      </w:r>
    </w:p>
    <w:p w14:paraId="417DE34F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IV - receber e analisar as propostas de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ambiental, encaminhadas pelos 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rg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os gestores das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o;</w:t>
      </w:r>
    </w:p>
    <w:p w14:paraId="15863541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V - compatibilizar a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com as prioridades para a gest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das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pelo Estado, observadas as condi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estabelecidas pelo licenciador e as propostas apresentadas nos termos do inciso IV deste artigo;</w:t>
      </w:r>
    </w:p>
    <w:p w14:paraId="58B5B32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VI - estabelecer as a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a serem efetivadas com 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que beneficiarem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pelo Estado;</w:t>
      </w:r>
    </w:p>
    <w:p w14:paraId="4DA62C3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VII - elaborar e submeter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aprova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Secret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de Infraestrutura e Meio Ambiente instrumentos-padr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de:</w:t>
      </w:r>
    </w:p>
    <w:p w14:paraId="7AFB2666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a) Termo de Compromisso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- TCCA;</w:t>
      </w:r>
    </w:p>
    <w:p w14:paraId="0FFD10E4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b) Termos de Quita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Ambiental;</w:t>
      </w:r>
    </w:p>
    <w:p w14:paraId="7A7DBBCA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VIII - publicar no Di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rio Oficial do Estado extrato de TCCA celebrado, no prazo de 20 (vinte) dias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teis contados da data de sua assinatura;</w:t>
      </w:r>
    </w:p>
    <w:p w14:paraId="449A20BB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IX - comunicar a celebra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TCCA e o dep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sito dos valores correspondentes aos entes da federa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benefici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rios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com c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pia dos instrumentos respectivos;</w:t>
      </w:r>
    </w:p>
    <w:p w14:paraId="0EC6B75E" w14:textId="291C0E39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X - autorizar a transfer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depositados em conta espec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fica do empreendedor, destinados a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a serem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F3774">
        <w:rPr>
          <w:rFonts w:ascii="Helvetica" w:hAnsi="Helvetica"/>
          <w:color w:val="000000"/>
          <w:sz w:val="22"/>
          <w:szCs w:val="22"/>
        </w:rPr>
        <w:t>criadas pela Uni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ou por Munic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pio, ou Reservas Particulares do Patrim</w:t>
      </w:r>
      <w:r w:rsidRPr="002F3774">
        <w:rPr>
          <w:rFonts w:ascii="Calibri" w:hAnsi="Calibri" w:cs="Calibri"/>
          <w:color w:val="000000"/>
          <w:sz w:val="22"/>
          <w:szCs w:val="22"/>
        </w:rPr>
        <w:t>ô</w:t>
      </w:r>
      <w:r w:rsidRPr="002F3774">
        <w:rPr>
          <w:rFonts w:ascii="Helvetica" w:hAnsi="Helvetica"/>
          <w:color w:val="000000"/>
          <w:sz w:val="22"/>
          <w:szCs w:val="22"/>
        </w:rPr>
        <w:t xml:space="preserve">nio Natural - RPPNs, observado o disposto no </w:t>
      </w: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do artigo 4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7875409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8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A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dever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obedecer ao disposto no artigo 36 da Lei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9.985, de 18 de julho de 2000, bem como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ordem de prioridade estabelecida no artigo 33 do Decreto federal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4.340, de 22 de agosto de 2002.</w:t>
      </w:r>
    </w:p>
    <w:p w14:paraId="453B46C8" w14:textId="77777777" w:rsidR="002F3774" w:rsidRPr="00327930" w:rsidRDefault="002F3774" w:rsidP="0032793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7930">
        <w:rPr>
          <w:rFonts w:ascii="Helvetica" w:hAnsi="Helvetica"/>
          <w:color w:val="000000"/>
          <w:sz w:val="22"/>
          <w:szCs w:val="22"/>
        </w:rPr>
        <w:t>Artigo 9</w:t>
      </w:r>
      <w:r w:rsidRPr="00327930">
        <w:rPr>
          <w:rFonts w:ascii="Helvetica" w:hAnsi="Helvetica" w:cs="Calibri"/>
          <w:color w:val="000000"/>
          <w:sz w:val="22"/>
          <w:szCs w:val="22"/>
        </w:rPr>
        <w:t>º</w:t>
      </w:r>
      <w:r w:rsidRPr="00327930">
        <w:rPr>
          <w:rFonts w:ascii="Helvetica" w:hAnsi="Helvetica"/>
          <w:color w:val="000000"/>
          <w:sz w:val="22"/>
          <w:szCs w:val="22"/>
        </w:rPr>
        <w:t xml:space="preserve"> - Os recursos de compensa</w:t>
      </w:r>
      <w:r w:rsidRPr="00327930">
        <w:rPr>
          <w:rFonts w:ascii="Helvetica" w:hAnsi="Helvetica" w:cs="Calibri"/>
          <w:color w:val="000000"/>
          <w:sz w:val="22"/>
          <w:szCs w:val="22"/>
        </w:rPr>
        <w:t>çã</w:t>
      </w:r>
      <w:r w:rsidRPr="00327930">
        <w:rPr>
          <w:rFonts w:ascii="Helvetica" w:hAnsi="Helvetica"/>
          <w:color w:val="000000"/>
          <w:sz w:val="22"/>
          <w:szCs w:val="22"/>
        </w:rPr>
        <w:t>o ambiental depositados no Fundo Especial de Despesa para a Preserva</w:t>
      </w:r>
      <w:r w:rsidRPr="00327930">
        <w:rPr>
          <w:rFonts w:ascii="Helvetica" w:hAnsi="Helvetica" w:cs="Calibri"/>
          <w:color w:val="000000"/>
          <w:sz w:val="22"/>
          <w:szCs w:val="22"/>
        </w:rPr>
        <w:t>çã</w:t>
      </w:r>
      <w:r w:rsidRPr="00327930">
        <w:rPr>
          <w:rFonts w:ascii="Helvetica" w:hAnsi="Helvetica"/>
          <w:color w:val="000000"/>
          <w:sz w:val="22"/>
          <w:szCs w:val="22"/>
        </w:rPr>
        <w:t>o da Biodiversidade e dos Recursos Naturais - FPBRN ser</w:t>
      </w:r>
      <w:r w:rsidRPr="00327930">
        <w:rPr>
          <w:rFonts w:ascii="Helvetica" w:hAnsi="Helvetica" w:cs="Calibri"/>
          <w:color w:val="000000"/>
          <w:sz w:val="22"/>
          <w:szCs w:val="22"/>
        </w:rPr>
        <w:t>ã</w:t>
      </w:r>
      <w:r w:rsidRPr="00327930">
        <w:rPr>
          <w:rFonts w:ascii="Helvetica" w:hAnsi="Helvetica"/>
          <w:color w:val="000000"/>
          <w:sz w:val="22"/>
          <w:szCs w:val="22"/>
        </w:rPr>
        <w:t>o discriminados por fonte detalhada de receita que permita o efetivo controle e acompanhamento de sua finalidade.</w:t>
      </w:r>
    </w:p>
    <w:p w14:paraId="20440D2B" w14:textId="77777777" w:rsidR="00327930" w:rsidRPr="00327930" w:rsidRDefault="002F3774" w:rsidP="00327930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Helvetica" w:eastAsia="Calibri" w:hAnsi="Helvetica" w:cs="Courier New"/>
          <w:b/>
          <w:i/>
          <w:strike/>
        </w:rPr>
      </w:pPr>
      <w:r w:rsidRPr="00327930">
        <w:rPr>
          <w:rFonts w:ascii="Helvetica" w:hAnsi="Helvetica" w:cs="Calibri"/>
          <w:strike/>
          <w:color w:val="000000"/>
        </w:rPr>
        <w:t>§</w:t>
      </w:r>
      <w:r w:rsidRPr="00327930">
        <w:rPr>
          <w:rFonts w:ascii="Helvetica" w:hAnsi="Helvetica"/>
          <w:strike/>
          <w:color w:val="000000"/>
        </w:rPr>
        <w:t xml:space="preserve"> 1</w:t>
      </w:r>
      <w:r w:rsidRPr="00327930">
        <w:rPr>
          <w:rFonts w:ascii="Helvetica" w:hAnsi="Helvetica" w:cs="Calibri"/>
          <w:strike/>
          <w:color w:val="000000"/>
        </w:rPr>
        <w:t>º</w:t>
      </w:r>
      <w:r w:rsidRPr="00327930">
        <w:rPr>
          <w:rFonts w:ascii="Helvetica" w:hAnsi="Helvetica"/>
          <w:strike/>
          <w:color w:val="000000"/>
        </w:rPr>
        <w:t xml:space="preserve"> - Os recursos de que trata este artigo, observada a delibera</w:t>
      </w:r>
      <w:r w:rsidRPr="00327930">
        <w:rPr>
          <w:rFonts w:ascii="Helvetica" w:hAnsi="Helvetica" w:cs="Calibri"/>
          <w:strike/>
          <w:color w:val="000000"/>
        </w:rPr>
        <w:t>çã</w:t>
      </w:r>
      <w:r w:rsidRPr="00327930">
        <w:rPr>
          <w:rFonts w:ascii="Helvetica" w:hAnsi="Helvetica"/>
          <w:strike/>
          <w:color w:val="000000"/>
        </w:rPr>
        <w:t>o da C</w:t>
      </w:r>
      <w:r w:rsidRPr="00327930">
        <w:rPr>
          <w:rFonts w:ascii="Helvetica" w:hAnsi="Helvetica" w:cs="Calibri"/>
          <w:strike/>
          <w:color w:val="000000"/>
        </w:rPr>
        <w:t>â</w:t>
      </w:r>
      <w:r w:rsidRPr="00327930">
        <w:rPr>
          <w:rFonts w:ascii="Helvetica" w:hAnsi="Helvetica"/>
          <w:strike/>
          <w:color w:val="000000"/>
        </w:rPr>
        <w:t>mara de Compensa</w:t>
      </w:r>
      <w:r w:rsidRPr="00327930">
        <w:rPr>
          <w:rFonts w:ascii="Helvetica" w:hAnsi="Helvetica" w:cs="Calibri"/>
          <w:strike/>
          <w:color w:val="000000"/>
        </w:rPr>
        <w:t>çã</w:t>
      </w:r>
      <w:r w:rsidRPr="00327930">
        <w:rPr>
          <w:rFonts w:ascii="Helvetica" w:hAnsi="Helvetica"/>
          <w:strike/>
          <w:color w:val="000000"/>
        </w:rPr>
        <w:t>o Ambiental, ser</w:t>
      </w:r>
      <w:r w:rsidRPr="00327930">
        <w:rPr>
          <w:rFonts w:ascii="Helvetica" w:hAnsi="Helvetica" w:cs="Calibri"/>
          <w:strike/>
          <w:color w:val="000000"/>
        </w:rPr>
        <w:t>ã</w:t>
      </w:r>
      <w:r w:rsidRPr="00327930">
        <w:rPr>
          <w:rFonts w:ascii="Helvetica" w:hAnsi="Helvetica"/>
          <w:strike/>
          <w:color w:val="000000"/>
        </w:rPr>
        <w:t>o transferidos:</w:t>
      </w:r>
      <w:bookmarkStart w:id="0" w:name="_Hlk74816495"/>
      <w:bookmarkStart w:id="1" w:name="_Hlk74817654"/>
      <w:r w:rsidR="00327930" w:rsidRPr="00327930">
        <w:rPr>
          <w:rFonts w:ascii="Helvetica" w:eastAsia="Calibri" w:hAnsi="Helvetica" w:cs="Courier New"/>
          <w:b/>
          <w:i/>
          <w:strike/>
        </w:rPr>
        <w:t xml:space="preserve"> </w:t>
      </w:r>
    </w:p>
    <w:bookmarkEnd w:id="0"/>
    <w:bookmarkEnd w:id="1"/>
    <w:p w14:paraId="2BDBA7C7" w14:textId="77777777" w:rsidR="002F3774" w:rsidRPr="00327930" w:rsidRDefault="002F3774" w:rsidP="0032793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27930">
        <w:rPr>
          <w:rFonts w:ascii="Helvetica" w:hAnsi="Helvetica"/>
          <w:strike/>
          <w:color w:val="000000"/>
          <w:sz w:val="22"/>
          <w:szCs w:val="22"/>
        </w:rPr>
        <w:lastRenderedPageBreak/>
        <w:t>1. ao ente estadual respons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á</w:t>
      </w:r>
      <w:r w:rsidRPr="00327930">
        <w:rPr>
          <w:rFonts w:ascii="Helvetica" w:hAnsi="Helvetica"/>
          <w:strike/>
          <w:color w:val="000000"/>
          <w:sz w:val="22"/>
          <w:szCs w:val="22"/>
        </w:rPr>
        <w:t>vel pela administra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da unidade de conserva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benefici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á</w:t>
      </w:r>
      <w:r w:rsidRPr="00327930">
        <w:rPr>
          <w:rFonts w:ascii="Helvetica" w:hAnsi="Helvetica"/>
          <w:strike/>
          <w:color w:val="000000"/>
          <w:sz w:val="22"/>
          <w:szCs w:val="22"/>
        </w:rPr>
        <w:t>ria, mediante dep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ó</w:t>
      </w:r>
      <w:r w:rsidRPr="00327930">
        <w:rPr>
          <w:rFonts w:ascii="Helvetica" w:hAnsi="Helvetica"/>
          <w:strike/>
          <w:color w:val="000000"/>
          <w:sz w:val="22"/>
          <w:szCs w:val="22"/>
        </w:rPr>
        <w:t>sito em conta espec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í</w:t>
      </w:r>
      <w:r w:rsidRPr="00327930">
        <w:rPr>
          <w:rFonts w:ascii="Helvetica" w:hAnsi="Helvetica"/>
          <w:strike/>
          <w:color w:val="000000"/>
          <w:sz w:val="22"/>
          <w:szCs w:val="22"/>
        </w:rPr>
        <w:t>fica que contemple a atualiza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desses recursos;</w:t>
      </w:r>
    </w:p>
    <w:p w14:paraId="24C04766" w14:textId="3A2E8166" w:rsidR="002F3774" w:rsidRPr="00327930" w:rsidRDefault="002F3774" w:rsidP="0032793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27930">
        <w:rPr>
          <w:rFonts w:ascii="Helvetica" w:hAnsi="Helvetica"/>
          <w:strike/>
          <w:color w:val="000000"/>
          <w:sz w:val="22"/>
          <w:szCs w:val="22"/>
        </w:rPr>
        <w:t xml:space="preserve">2. ao 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ó</w:t>
      </w:r>
      <w:r w:rsidRPr="00327930">
        <w:rPr>
          <w:rFonts w:ascii="Helvetica" w:hAnsi="Helvetica"/>
          <w:strike/>
          <w:color w:val="000000"/>
          <w:sz w:val="22"/>
          <w:szCs w:val="22"/>
        </w:rPr>
        <w:t>rg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estadual respons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á</w:t>
      </w:r>
      <w:r w:rsidRPr="00327930">
        <w:rPr>
          <w:rFonts w:ascii="Helvetica" w:hAnsi="Helvetica"/>
          <w:strike/>
          <w:color w:val="000000"/>
          <w:sz w:val="22"/>
          <w:szCs w:val="22"/>
        </w:rPr>
        <w:t>vel pela administra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da unidade de conserva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benefici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á</w:t>
      </w:r>
      <w:r w:rsidRPr="00327930">
        <w:rPr>
          <w:rFonts w:ascii="Helvetica" w:hAnsi="Helvetica"/>
          <w:strike/>
          <w:color w:val="000000"/>
          <w:sz w:val="22"/>
          <w:szCs w:val="22"/>
        </w:rPr>
        <w:t>ria, mediante aloca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de cr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é</w:t>
      </w:r>
      <w:r w:rsidRPr="00327930">
        <w:rPr>
          <w:rFonts w:ascii="Helvetica" w:hAnsi="Helvetica"/>
          <w:strike/>
          <w:color w:val="000000"/>
          <w:sz w:val="22"/>
          <w:szCs w:val="22"/>
        </w:rPr>
        <w:t>dito or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</w:t>
      </w:r>
      <w:r w:rsidRPr="00327930">
        <w:rPr>
          <w:rFonts w:ascii="Helvetica" w:hAnsi="Helvetica"/>
          <w:strike/>
          <w:color w:val="000000"/>
          <w:sz w:val="22"/>
          <w:szCs w:val="22"/>
        </w:rPr>
        <w:t>ament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á</w:t>
      </w:r>
      <w:r w:rsidRPr="00327930">
        <w:rPr>
          <w:rFonts w:ascii="Helvetica" w:hAnsi="Helvetica"/>
          <w:strike/>
          <w:color w:val="000000"/>
          <w:sz w:val="22"/>
          <w:szCs w:val="22"/>
        </w:rPr>
        <w:t>rio e execu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financeira pela unidade de despesa do Fundo Especial de Despesa para a Preserva</w:t>
      </w:r>
      <w:r w:rsidRPr="00327930">
        <w:rPr>
          <w:rFonts w:ascii="Helvetica" w:hAnsi="Helvetica" w:cs="Calibri"/>
          <w:strike/>
          <w:color w:val="000000"/>
          <w:sz w:val="22"/>
          <w:szCs w:val="22"/>
        </w:rPr>
        <w:t>çã</w:t>
      </w:r>
      <w:r w:rsidRPr="00327930">
        <w:rPr>
          <w:rFonts w:ascii="Helvetica" w:hAnsi="Helvetica"/>
          <w:strike/>
          <w:color w:val="000000"/>
          <w:sz w:val="22"/>
          <w:szCs w:val="22"/>
        </w:rPr>
        <w:t>o da Biodiversidade e dos Recursos Naturais - FPBRN.</w:t>
      </w:r>
    </w:p>
    <w:p w14:paraId="0B77647D" w14:textId="77777777" w:rsidR="00327930" w:rsidRDefault="00327930" w:rsidP="00327930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Helvetica" w:eastAsia="Calibri" w:hAnsi="Helvetica" w:cs="Courier New"/>
          <w:b/>
          <w:i/>
        </w:rPr>
      </w:pPr>
      <w:r w:rsidRPr="00AD1841">
        <w:rPr>
          <w:rFonts w:ascii="Helvetica" w:eastAsia="Calibri" w:hAnsi="Helvetica" w:cs="Courier New"/>
          <w:b/>
          <w:i/>
        </w:rPr>
        <w:t>(</w:t>
      </w:r>
      <w:r w:rsidRPr="00AD1841">
        <w:rPr>
          <w:rFonts w:ascii="Helvetica" w:eastAsia="Calibri" w:hAnsi="Helvetica" w:cs="Courier New"/>
          <w:b/>
          <w:i/>
          <w:color w:val="800080"/>
        </w:rPr>
        <w:t>*</w:t>
      </w:r>
      <w:r w:rsidRPr="00AD1841">
        <w:rPr>
          <w:rFonts w:ascii="Helvetica" w:eastAsia="Calibri" w:hAnsi="Helvetica" w:cs="Courier New"/>
          <w:b/>
          <w:i/>
        </w:rPr>
        <w:t>) Nova Redação dada pelo Decreto nº</w:t>
      </w:r>
      <w:r>
        <w:rPr>
          <w:rFonts w:ascii="Helvetica" w:eastAsia="Calibri" w:hAnsi="Helvetica" w:cs="Courier New"/>
          <w:b/>
          <w:i/>
        </w:rPr>
        <w:t xml:space="preserve"> 65.796 de 16 de junho de 2021</w:t>
      </w:r>
      <w:r w:rsidRPr="00AD1841">
        <w:rPr>
          <w:rFonts w:ascii="Helvetica" w:eastAsia="Calibri" w:hAnsi="Helvetica" w:cs="Courier New"/>
          <w:b/>
          <w:i/>
        </w:rPr>
        <w:t xml:space="preserve"> (art. </w:t>
      </w:r>
      <w:r>
        <w:rPr>
          <w:rFonts w:ascii="Helvetica" w:eastAsia="Calibri" w:hAnsi="Helvetica" w:cs="Courier New"/>
          <w:b/>
          <w:i/>
        </w:rPr>
        <w:t>53</w:t>
      </w:r>
      <w:r w:rsidRPr="00AD1841">
        <w:rPr>
          <w:rFonts w:ascii="Helvetica" w:eastAsia="Calibri" w:hAnsi="Helvetica" w:cs="Courier New"/>
          <w:b/>
          <w:i/>
        </w:rPr>
        <w:t>):</w:t>
      </w:r>
    </w:p>
    <w:p w14:paraId="4614E17E" w14:textId="45021314" w:rsidR="00327930" w:rsidRPr="00327930" w:rsidRDefault="00327930" w:rsidP="00327930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Times New Roman" w:hAnsi="Helvetica" w:cs="Courier New"/>
          <w:color w:val="0000FF"/>
          <w:lang w:eastAsia="pt-BR"/>
        </w:rPr>
      </w:pPr>
      <w:r w:rsidRPr="00327930">
        <w:rPr>
          <w:rFonts w:ascii="Helvetica" w:eastAsia="Times New Roman" w:hAnsi="Helvetica" w:cs="Courier New"/>
          <w:color w:val="0000FF"/>
          <w:lang w:eastAsia="pt-BR"/>
        </w:rPr>
        <w:t>"§ 1º - Os recursos de que trata este artigo, observada a deliberação da Câmara de Compensação Ambiental, serão transferidos mediante:</w:t>
      </w:r>
    </w:p>
    <w:p w14:paraId="2A1B777D" w14:textId="77777777" w:rsidR="00327930" w:rsidRPr="00327930" w:rsidRDefault="00327930" w:rsidP="00327930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Times New Roman" w:hAnsi="Helvetica" w:cs="Courier New"/>
          <w:color w:val="0000FF"/>
          <w:lang w:eastAsia="pt-BR"/>
        </w:rPr>
      </w:pPr>
      <w:r w:rsidRPr="00327930">
        <w:rPr>
          <w:rFonts w:ascii="Helvetica" w:eastAsia="Times New Roman" w:hAnsi="Helvetica" w:cs="Courier New"/>
          <w:color w:val="0000FF"/>
          <w:lang w:eastAsia="pt-BR"/>
        </w:rPr>
        <w:t>1. depósito em conta específica que contemple a atualização dos recursos, ao ente estadual responsável pela administração da unidade de conservação beneficiária;</w:t>
      </w:r>
    </w:p>
    <w:p w14:paraId="7AC3D2A5" w14:textId="77777777" w:rsidR="00327930" w:rsidRPr="00327930" w:rsidRDefault="00327930" w:rsidP="00327930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Times New Roman" w:hAnsi="Helvetica" w:cs="Courier New"/>
          <w:color w:val="0000FF"/>
          <w:lang w:eastAsia="pt-BR"/>
        </w:rPr>
      </w:pPr>
      <w:r w:rsidRPr="00327930">
        <w:rPr>
          <w:rFonts w:ascii="Helvetica" w:eastAsia="Times New Roman" w:hAnsi="Helvetica" w:cs="Courier New"/>
          <w:color w:val="0000FF"/>
          <w:lang w:eastAsia="pt-BR"/>
        </w:rPr>
        <w:t xml:space="preserve">2. alocação de crédito orçamentário e execução financeira pela unidade de despesa do Fundo Especial de Despesa para a Preservação da Biodiversidade e dos Recursos Naturais - FPBRN, ao órgão estadual responsável por: </w:t>
      </w:r>
    </w:p>
    <w:p w14:paraId="4574F4C9" w14:textId="77777777" w:rsidR="00327930" w:rsidRPr="00327930" w:rsidRDefault="00327930" w:rsidP="00327930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Times New Roman" w:hAnsi="Helvetica" w:cs="Courier New"/>
          <w:color w:val="0000FF"/>
          <w:lang w:eastAsia="pt-BR"/>
        </w:rPr>
      </w:pPr>
      <w:r w:rsidRPr="00327930">
        <w:rPr>
          <w:rFonts w:ascii="Helvetica" w:eastAsia="Times New Roman" w:hAnsi="Helvetica" w:cs="Courier New"/>
          <w:color w:val="0000FF"/>
          <w:lang w:eastAsia="pt-BR"/>
        </w:rPr>
        <w:t>a) administrar a unidade de conservação beneficiária;</w:t>
      </w:r>
    </w:p>
    <w:p w14:paraId="7E56CAE6" w14:textId="32DF8BC7" w:rsidR="00327930" w:rsidRPr="00327930" w:rsidRDefault="00327930" w:rsidP="00327930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/>
          <w:color w:val="000000"/>
          <w:sz w:val="18"/>
          <w:szCs w:val="18"/>
        </w:rPr>
      </w:pPr>
      <w:r w:rsidRPr="00327930">
        <w:rPr>
          <w:rFonts w:ascii="Helvetica" w:eastAsia="Times New Roman" w:hAnsi="Helvetica" w:cs="Courier New"/>
          <w:color w:val="0000FF"/>
          <w:lang w:eastAsia="pt-BR"/>
        </w:rPr>
        <w:t>b) realizar, com anuência do ente ou do órgão responsável pela administração da unidade de conservação beneficiária, pesquisa técnico-cientifica aprovada pelo Conselho Científico.". (NR)</w:t>
      </w:r>
    </w:p>
    <w:p w14:paraId="7F7FE02E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As transfer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ncias de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dever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observar o cronograma de pagamento das despesas efetivadas pelo ente ou 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rg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estadual na execu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 planos de trabalho aprovados pela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67C8338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3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Os recursos remanescentes da execu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destina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originalmente estabelecida dever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permanecer em conta espec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fica, at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 xml:space="preserve"> nova delibera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066DB4C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4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 ente ou 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rg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estadual respons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vel pela administra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unidade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beneficiada dever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apresentar, na forma estabelecida no regimento interno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relat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rios e documentos necess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rios ao acompanhamento da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dos recursos transferidos em conformidade com o </w:t>
      </w: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>1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deste artigo.</w:t>
      </w:r>
    </w:p>
    <w:p w14:paraId="39BC53D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 xml:space="preserve"> 5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- O disposto no </w:t>
      </w:r>
      <w:r w:rsidRPr="002F3774">
        <w:rPr>
          <w:rFonts w:ascii="Calibri" w:hAnsi="Calibri" w:cs="Calibri"/>
          <w:color w:val="000000"/>
          <w:sz w:val="22"/>
          <w:szCs w:val="22"/>
        </w:rPr>
        <w:t>§</w:t>
      </w:r>
      <w:r w:rsidRPr="002F3774">
        <w:rPr>
          <w:rFonts w:ascii="Helvetica" w:hAnsi="Helvetica"/>
          <w:color w:val="000000"/>
          <w:sz w:val="22"/>
          <w:szCs w:val="22"/>
        </w:rPr>
        <w:t>2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do artigo 5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52.629, de 29 de janeiro de 1971, n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se aplica aos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ambiental, a que se refere o "caput" deste artigo.</w:t>
      </w:r>
    </w:p>
    <w:p w14:paraId="37C0C495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10 - Os rendimentos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 depositados no Fundo Especial de Despesa para a Preserva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Biodiversidade e dos Recursos Naturais - FPBRN ser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>s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 grupo de prote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integral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das ou em processo de cria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pelo Estado ou, excepcionalmente,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>s unidades do grupo de uso sustent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vel, de posse e dom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nio p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blicos, localizadas no territ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rio estadual.</w:t>
      </w:r>
    </w:p>
    <w:p w14:paraId="79426ABB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11 - A despesa com aquisi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o, pelo Estado, de bens im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 xml:space="preserve">veis destinados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cria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ou regulariza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fundi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ria de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executada pela unidade de despesa do Fundo Especial de Despesa para a Preserva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da </w:t>
      </w:r>
      <w:r w:rsidRPr="002F3774">
        <w:rPr>
          <w:rFonts w:ascii="Helvetica" w:hAnsi="Helvetica"/>
          <w:color w:val="000000"/>
          <w:sz w:val="22"/>
          <w:szCs w:val="22"/>
        </w:rPr>
        <w:lastRenderedPageBreak/>
        <w:t>Biodiversidade e dos Recursos Naturais - FPBRN, observada a delibera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040589A3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12 - O Secret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 de Infraestrutura e Meio Ambiente editar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normas complementares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execu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deste decreto.</w:t>
      </w:r>
    </w:p>
    <w:p w14:paraId="637DF5E0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13 - O artigo 123 do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64.132, de 11 de mar</w:t>
      </w:r>
      <w:r w:rsidRPr="002F3774">
        <w:rPr>
          <w:rFonts w:ascii="Calibri" w:hAnsi="Calibri" w:cs="Calibri"/>
          <w:color w:val="000000"/>
          <w:sz w:val="22"/>
          <w:szCs w:val="22"/>
        </w:rPr>
        <w:t>ç</w:t>
      </w:r>
      <w:r w:rsidRPr="002F3774">
        <w:rPr>
          <w:rFonts w:ascii="Helvetica" w:hAnsi="Helvetica"/>
          <w:color w:val="000000"/>
          <w:sz w:val="22"/>
          <w:szCs w:val="22"/>
        </w:rPr>
        <w:t>o de 2019, passa a vigorar com a seguinte reda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o:</w:t>
      </w:r>
    </w:p>
    <w:p w14:paraId="724E6D09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"Artigo 123 - 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Ambiental 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 xml:space="preserve"> regida pelo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65.486, de 21 de janeiro de 2021.". (NR)</w:t>
      </w:r>
    </w:p>
    <w:p w14:paraId="45B9EA3B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Artigo 14 - Este decreto e sua disposi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transit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ria entram em vigor na data de sua publica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2F3774">
        <w:rPr>
          <w:rFonts w:ascii="Calibri" w:hAnsi="Calibri" w:cs="Calibri"/>
          <w:color w:val="000000"/>
          <w:sz w:val="22"/>
          <w:szCs w:val="22"/>
        </w:rPr>
        <w:t>çõ</w:t>
      </w:r>
      <w:r w:rsidRPr="002F3774">
        <w:rPr>
          <w:rFonts w:ascii="Helvetica" w:hAnsi="Helvetica"/>
          <w:color w:val="000000"/>
          <w:sz w:val="22"/>
          <w:szCs w:val="22"/>
        </w:rPr>
        <w:t>es em contr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rio, em especial:</w:t>
      </w:r>
    </w:p>
    <w:p w14:paraId="085BABEF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 - 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60.070, de 15 de janeiro de 2014;</w:t>
      </w:r>
    </w:p>
    <w:p w14:paraId="3FDFA2C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II - 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60.919, de 26 de novembro de 2014;</w:t>
      </w:r>
    </w:p>
    <w:p w14:paraId="0174738E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III - 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62.451, de 8 de fevereiro de 2017;</w:t>
      </w:r>
    </w:p>
    <w:p w14:paraId="6B81B818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IV - o Decreto n</w:t>
      </w:r>
      <w:r w:rsidRPr="002F3774">
        <w:rPr>
          <w:rFonts w:ascii="Calibri" w:hAnsi="Calibri" w:cs="Calibri"/>
          <w:color w:val="000000"/>
          <w:sz w:val="22"/>
          <w:szCs w:val="22"/>
        </w:rPr>
        <w:t>º</w:t>
      </w:r>
      <w:r w:rsidRPr="002F3774">
        <w:rPr>
          <w:rFonts w:ascii="Helvetica" w:hAnsi="Helvetica"/>
          <w:color w:val="000000"/>
          <w:sz w:val="22"/>
          <w:szCs w:val="22"/>
        </w:rPr>
        <w:t xml:space="preserve"> 62.672, de 4 de julho de 2017.</w:t>
      </w:r>
    </w:p>
    <w:p w14:paraId="6A8062AF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Disposi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Transit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ria</w:t>
      </w:r>
    </w:p>
    <w:p w14:paraId="5A56C397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 xml:space="preserve">Artigo </w:t>
      </w:r>
      <w:r w:rsidRPr="002F3774">
        <w:rPr>
          <w:rFonts w:ascii="Calibri" w:hAnsi="Calibri" w:cs="Calibri"/>
          <w:color w:val="000000"/>
          <w:sz w:val="22"/>
          <w:szCs w:val="22"/>
        </w:rPr>
        <w:t>ú</w:t>
      </w:r>
      <w:r w:rsidRPr="002F3774">
        <w:rPr>
          <w:rFonts w:ascii="Helvetica" w:hAnsi="Helvetica"/>
          <w:color w:val="000000"/>
          <w:sz w:val="22"/>
          <w:szCs w:val="22"/>
        </w:rPr>
        <w:t>nico - Nos casos em que unidades de conserva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criadas ou mantidas pela Uni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ou Munic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pios, no territ</w:t>
      </w:r>
      <w:r w:rsidRPr="002F3774">
        <w:rPr>
          <w:rFonts w:ascii="Calibri" w:hAnsi="Calibri" w:cs="Calibri"/>
          <w:color w:val="000000"/>
          <w:sz w:val="22"/>
          <w:szCs w:val="22"/>
        </w:rPr>
        <w:t>ó</w:t>
      </w:r>
      <w:r w:rsidRPr="002F3774">
        <w:rPr>
          <w:rFonts w:ascii="Helvetica" w:hAnsi="Helvetica"/>
          <w:color w:val="000000"/>
          <w:sz w:val="22"/>
          <w:szCs w:val="22"/>
        </w:rPr>
        <w:t>rio estadual, tenham sido diretamente impactadas por empreendimento licenciado pela CETESB - Companhia Ambiental do Estado de S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Paulo, ser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 xml:space="preserve"> autorizada a transfer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ncia, para o respectivo ente federado, de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 xml:space="preserve">o ambiental depositados em conformidade com as normas vigentes </w:t>
      </w:r>
      <w:r w:rsidRPr="002F3774">
        <w:rPr>
          <w:rFonts w:ascii="Calibri" w:hAnsi="Calibri" w:cs="Calibri"/>
          <w:color w:val="000000"/>
          <w:sz w:val="22"/>
          <w:szCs w:val="22"/>
        </w:rPr>
        <w:t>à</w:t>
      </w:r>
      <w:r w:rsidRPr="002F3774">
        <w:rPr>
          <w:rFonts w:ascii="Helvetica" w:hAnsi="Helvetica"/>
          <w:color w:val="000000"/>
          <w:sz w:val="22"/>
          <w:szCs w:val="22"/>
        </w:rPr>
        <w:t xml:space="preserve"> </w:t>
      </w:r>
      <w:r w:rsidRPr="002F3774">
        <w:rPr>
          <w:rFonts w:ascii="Calibri" w:hAnsi="Calibri" w:cs="Calibri"/>
          <w:color w:val="000000"/>
          <w:sz w:val="22"/>
          <w:szCs w:val="22"/>
        </w:rPr>
        <w:t>é</w:t>
      </w:r>
      <w:r w:rsidRPr="002F3774">
        <w:rPr>
          <w:rFonts w:ascii="Helvetica" w:hAnsi="Helvetica"/>
          <w:color w:val="000000"/>
          <w:sz w:val="22"/>
          <w:szCs w:val="22"/>
        </w:rPr>
        <w:t>poca, desde que demonstradas:</w:t>
      </w:r>
    </w:p>
    <w:p w14:paraId="4D9A66E6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 - a anu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da C</w:t>
      </w:r>
      <w:r w:rsidRPr="002F3774">
        <w:rPr>
          <w:rFonts w:ascii="Calibri" w:hAnsi="Calibri" w:cs="Calibri"/>
          <w:color w:val="000000"/>
          <w:sz w:val="22"/>
          <w:szCs w:val="22"/>
        </w:rPr>
        <w:t>â</w:t>
      </w:r>
      <w:r w:rsidRPr="002F3774">
        <w:rPr>
          <w:rFonts w:ascii="Helvetica" w:hAnsi="Helvetica"/>
          <w:color w:val="000000"/>
          <w:sz w:val="22"/>
          <w:szCs w:val="22"/>
        </w:rPr>
        <w:t>mara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Ambiental; e</w:t>
      </w:r>
    </w:p>
    <w:p w14:paraId="376A66BD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II - a exist</w:t>
      </w:r>
      <w:r w:rsidRPr="002F3774">
        <w:rPr>
          <w:rFonts w:ascii="Calibri" w:hAnsi="Calibri" w:cs="Calibri"/>
          <w:color w:val="000000"/>
          <w:sz w:val="22"/>
          <w:szCs w:val="22"/>
        </w:rPr>
        <w:t>ê</w:t>
      </w:r>
      <w:r w:rsidRPr="002F3774">
        <w:rPr>
          <w:rFonts w:ascii="Helvetica" w:hAnsi="Helvetica"/>
          <w:color w:val="000000"/>
          <w:sz w:val="22"/>
          <w:szCs w:val="22"/>
        </w:rPr>
        <w:t>ncia de conta escritural ou fundo regularmente institu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do pelo ente federativo, para o fim espec</w:t>
      </w:r>
      <w:r w:rsidRPr="002F3774">
        <w:rPr>
          <w:rFonts w:ascii="Calibri" w:hAnsi="Calibri" w:cs="Calibri"/>
          <w:color w:val="000000"/>
          <w:sz w:val="22"/>
          <w:szCs w:val="22"/>
        </w:rPr>
        <w:t>í</w:t>
      </w:r>
      <w:r w:rsidRPr="002F3774">
        <w:rPr>
          <w:rFonts w:ascii="Helvetica" w:hAnsi="Helvetica"/>
          <w:color w:val="000000"/>
          <w:sz w:val="22"/>
          <w:szCs w:val="22"/>
        </w:rPr>
        <w:t>fico de recebimento e aplica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dos recursos de compensa</w:t>
      </w:r>
      <w:r w:rsidRPr="002F3774">
        <w:rPr>
          <w:rFonts w:ascii="Calibri" w:hAnsi="Calibri" w:cs="Calibri"/>
          <w:color w:val="000000"/>
          <w:sz w:val="22"/>
          <w:szCs w:val="22"/>
        </w:rPr>
        <w:t>çã</w:t>
      </w:r>
      <w:r w:rsidRPr="002F3774">
        <w:rPr>
          <w:rFonts w:ascii="Helvetica" w:hAnsi="Helvetica"/>
          <w:color w:val="000000"/>
          <w:sz w:val="22"/>
          <w:szCs w:val="22"/>
        </w:rPr>
        <w:t>o ambiental.</w:t>
      </w:r>
    </w:p>
    <w:p w14:paraId="07F42AB1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Pal</w:t>
      </w:r>
      <w:r w:rsidRPr="002F3774">
        <w:rPr>
          <w:rFonts w:ascii="Calibri" w:hAnsi="Calibri" w:cs="Calibri"/>
          <w:color w:val="000000"/>
          <w:sz w:val="22"/>
          <w:szCs w:val="22"/>
        </w:rPr>
        <w:t>á</w:t>
      </w:r>
      <w:r w:rsidRPr="002F3774">
        <w:rPr>
          <w:rFonts w:ascii="Helvetica" w:hAnsi="Helvetica"/>
          <w:color w:val="000000"/>
          <w:sz w:val="22"/>
          <w:szCs w:val="22"/>
        </w:rPr>
        <w:t>cio dos Bandeirantes, 21 de janeiro de 2021</w:t>
      </w:r>
    </w:p>
    <w:p w14:paraId="3D168D76" w14:textId="77777777" w:rsidR="002F3774" w:rsidRPr="002F3774" w:rsidRDefault="002F3774" w:rsidP="002F37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3774">
        <w:rPr>
          <w:rFonts w:ascii="Helvetica" w:hAnsi="Helvetica"/>
          <w:color w:val="000000"/>
          <w:sz w:val="22"/>
          <w:szCs w:val="22"/>
        </w:rPr>
        <w:t>JO</w:t>
      </w:r>
      <w:r w:rsidRPr="002F3774">
        <w:rPr>
          <w:rFonts w:ascii="Calibri" w:hAnsi="Calibri" w:cs="Calibri"/>
          <w:color w:val="000000"/>
          <w:sz w:val="22"/>
          <w:szCs w:val="22"/>
        </w:rPr>
        <w:t>Ã</w:t>
      </w:r>
      <w:r w:rsidRPr="002F3774">
        <w:rPr>
          <w:rFonts w:ascii="Helvetica" w:hAnsi="Helvetica"/>
          <w:color w:val="000000"/>
          <w:sz w:val="22"/>
          <w:szCs w:val="22"/>
        </w:rPr>
        <w:t>O DORIA</w:t>
      </w:r>
    </w:p>
    <w:sectPr w:rsidR="002F3774" w:rsidRPr="002F3774" w:rsidSect="002F377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033A"/>
    <w:multiLevelType w:val="hybridMultilevel"/>
    <w:tmpl w:val="46B87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74"/>
    <w:rsid w:val="002F3774"/>
    <w:rsid w:val="00327930"/>
    <w:rsid w:val="00447405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E0A8"/>
  <w15:chartTrackingRefBased/>
  <w15:docId w15:val="{972EABBF-E147-4B99-961D-AC88C1DC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1997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2021-06-17T14:44:00Z</dcterms:created>
  <dcterms:modified xsi:type="dcterms:W3CDTF">2021-06-17T14:53:00Z</dcterms:modified>
</cp:coreProperties>
</file>