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1B" w:rsidRPr="00FF1041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F1041">
        <w:rPr>
          <w:rFonts w:ascii="Helvetica" w:hAnsi="Helvetica" w:cs="Courier New"/>
          <w:b/>
          <w:color w:val="000000"/>
        </w:rPr>
        <w:t>DECRETO N</w:t>
      </w:r>
      <w:r w:rsidRPr="00FF1041">
        <w:rPr>
          <w:rFonts w:ascii="Courier New" w:hAnsi="Courier New" w:cs="Courier New"/>
          <w:b/>
          <w:color w:val="000000"/>
        </w:rPr>
        <w:t>º</w:t>
      </w:r>
      <w:r w:rsidRPr="00FF1041">
        <w:rPr>
          <w:rFonts w:ascii="Helvetica" w:hAnsi="Helvetica" w:cs="Courier New"/>
          <w:b/>
          <w:color w:val="000000"/>
        </w:rPr>
        <w:t xml:space="preserve"> 63.672, DE 27 DE AGOSTO DE 2018</w:t>
      </w:r>
    </w:p>
    <w:p w:rsidR="004F4F1B" w:rsidRPr="004F4F1B" w:rsidRDefault="004F4F1B" w:rsidP="00374853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F4F1B">
        <w:rPr>
          <w:rFonts w:ascii="Helvetica" w:hAnsi="Helvetica" w:cs="Courier New"/>
          <w:color w:val="000000"/>
        </w:rPr>
        <w:t>Altera o anexo II, a que se refere o artigo 1</w:t>
      </w:r>
      <w:r w:rsidRPr="004F4F1B">
        <w:rPr>
          <w:rFonts w:ascii="Courier New" w:hAnsi="Courier New" w:cs="Courier New"/>
          <w:color w:val="000000"/>
        </w:rPr>
        <w:t>º</w:t>
      </w:r>
      <w:r w:rsidRPr="004F4F1B">
        <w:rPr>
          <w:rFonts w:ascii="Helvetica" w:hAnsi="Helvetica" w:cs="Courier New"/>
          <w:color w:val="000000"/>
        </w:rPr>
        <w:t xml:space="preserve"> do Decreto n</w:t>
      </w:r>
      <w:r w:rsidRPr="004F4F1B">
        <w:rPr>
          <w:rFonts w:ascii="Courier New" w:hAnsi="Courier New" w:cs="Courier New"/>
          <w:color w:val="000000"/>
        </w:rPr>
        <w:t>º</w:t>
      </w:r>
      <w:r w:rsidRPr="004F4F1B">
        <w:rPr>
          <w:rFonts w:ascii="Helvetica" w:hAnsi="Helvetica" w:cs="Courier New"/>
          <w:color w:val="000000"/>
        </w:rPr>
        <w:t xml:space="preserve"> 58.303, de 15 de agosto de 2012, que fixa, para as unidades de sa</w:t>
      </w:r>
      <w:r w:rsidRPr="004F4F1B">
        <w:rPr>
          <w:rFonts w:ascii="Courier New" w:hAnsi="Courier New" w:cs="Courier New"/>
          <w:color w:val="000000"/>
        </w:rPr>
        <w:t>ú</w:t>
      </w:r>
      <w:r w:rsidRPr="004F4F1B">
        <w:rPr>
          <w:rFonts w:ascii="Helvetica" w:hAnsi="Helvetica" w:cs="Courier New"/>
          <w:color w:val="000000"/>
        </w:rPr>
        <w:t xml:space="preserve">de dos </w:t>
      </w:r>
      <w:r w:rsidRPr="004F4F1B">
        <w:rPr>
          <w:rFonts w:ascii="Courier New" w:hAnsi="Courier New" w:cs="Courier New"/>
          <w:color w:val="000000"/>
        </w:rPr>
        <w:t>ó</w:t>
      </w:r>
      <w:r w:rsidRPr="004F4F1B">
        <w:rPr>
          <w:rFonts w:ascii="Helvetica" w:hAnsi="Helvetica" w:cs="Courier New"/>
          <w:color w:val="000000"/>
        </w:rPr>
        <w:t>rg</w:t>
      </w:r>
      <w:r w:rsidRPr="004F4F1B">
        <w:rPr>
          <w:rFonts w:ascii="Courier New" w:hAnsi="Courier New" w:cs="Courier New"/>
          <w:color w:val="000000"/>
        </w:rPr>
        <w:t>ã</w:t>
      </w:r>
      <w:r w:rsidRPr="004F4F1B">
        <w:rPr>
          <w:rFonts w:ascii="Helvetica" w:hAnsi="Helvetica" w:cs="Courier New"/>
          <w:color w:val="000000"/>
        </w:rPr>
        <w:t xml:space="preserve">os e entidades que especifica, os </w:t>
      </w:r>
      <w:proofErr w:type="gramStart"/>
      <w:r w:rsidRPr="004F4F1B">
        <w:rPr>
          <w:rFonts w:ascii="Helvetica" w:hAnsi="Helvetica" w:cs="Courier New"/>
          <w:color w:val="000000"/>
        </w:rPr>
        <w:t>limites</w:t>
      </w:r>
      <w:proofErr w:type="gramEnd"/>
      <w:r w:rsidRPr="004F4F1B">
        <w:rPr>
          <w:rFonts w:ascii="Helvetica" w:hAnsi="Helvetica" w:cs="Courier New"/>
          <w:color w:val="000000"/>
        </w:rPr>
        <w:t xml:space="preserve"> de Pla</w:t>
      </w:r>
      <w:r w:rsidRPr="004F4F1B">
        <w:rPr>
          <w:rFonts w:ascii="Helvetica" w:hAnsi="Helvetica" w:cs="Courier New"/>
          <w:color w:val="000000"/>
        </w:rPr>
        <w:t>n</w:t>
      </w:r>
      <w:r w:rsidRPr="004F4F1B">
        <w:rPr>
          <w:rFonts w:ascii="Helvetica" w:hAnsi="Helvetica" w:cs="Courier New"/>
          <w:color w:val="000000"/>
        </w:rPr>
        <w:t>t</w:t>
      </w:r>
      <w:r w:rsidRPr="004F4F1B">
        <w:rPr>
          <w:rFonts w:ascii="Courier New" w:hAnsi="Courier New" w:cs="Courier New"/>
          <w:color w:val="000000"/>
        </w:rPr>
        <w:t>õ</w:t>
      </w:r>
      <w:r w:rsidRPr="004F4F1B">
        <w:rPr>
          <w:rFonts w:ascii="Helvetica" w:hAnsi="Helvetica" w:cs="Courier New"/>
          <w:color w:val="000000"/>
        </w:rPr>
        <w:t>es por m</w:t>
      </w:r>
      <w:r w:rsidRPr="004F4F1B">
        <w:rPr>
          <w:rFonts w:ascii="Courier New" w:hAnsi="Courier New" w:cs="Courier New"/>
          <w:color w:val="000000"/>
        </w:rPr>
        <w:t>ê</w:t>
      </w:r>
      <w:r w:rsidRPr="004F4F1B">
        <w:rPr>
          <w:rFonts w:ascii="Helvetica" w:hAnsi="Helvetica" w:cs="Courier New"/>
          <w:color w:val="000000"/>
        </w:rPr>
        <w:t>s dos integrantes das classes de Agente T</w:t>
      </w:r>
      <w:r w:rsidRPr="004F4F1B">
        <w:rPr>
          <w:rFonts w:ascii="Courier New" w:hAnsi="Courier New" w:cs="Courier New"/>
          <w:color w:val="000000"/>
        </w:rPr>
        <w:t>é</w:t>
      </w:r>
      <w:r w:rsidRPr="004F4F1B">
        <w:rPr>
          <w:rFonts w:ascii="Helvetica" w:hAnsi="Helvetica" w:cs="Courier New"/>
          <w:color w:val="000000"/>
        </w:rPr>
        <w:t>cnico de Assist</w:t>
      </w:r>
      <w:r w:rsidRPr="004F4F1B">
        <w:rPr>
          <w:rFonts w:ascii="Courier New" w:hAnsi="Courier New" w:cs="Courier New"/>
          <w:color w:val="000000"/>
        </w:rPr>
        <w:t>ê</w:t>
      </w:r>
      <w:r w:rsidRPr="004F4F1B">
        <w:rPr>
          <w:rFonts w:ascii="Helvetica" w:hAnsi="Helvetica" w:cs="Courier New"/>
          <w:color w:val="000000"/>
        </w:rPr>
        <w:t>ncia a Sa</w:t>
      </w:r>
      <w:r w:rsidRPr="004F4F1B">
        <w:rPr>
          <w:rFonts w:ascii="Courier New" w:hAnsi="Courier New" w:cs="Courier New"/>
          <w:color w:val="000000"/>
        </w:rPr>
        <w:t>ú</w:t>
      </w:r>
      <w:r w:rsidRPr="004F4F1B">
        <w:rPr>
          <w:rFonts w:ascii="Helvetica" w:hAnsi="Helvetica" w:cs="Courier New"/>
          <w:color w:val="000000"/>
        </w:rPr>
        <w:t>de, Enfe</w:t>
      </w:r>
      <w:r w:rsidRPr="004F4F1B">
        <w:rPr>
          <w:rFonts w:ascii="Helvetica" w:hAnsi="Helvetica" w:cs="Courier New"/>
          <w:color w:val="000000"/>
        </w:rPr>
        <w:t>r</w:t>
      </w:r>
      <w:r w:rsidRPr="004F4F1B">
        <w:rPr>
          <w:rFonts w:ascii="Helvetica" w:hAnsi="Helvetica" w:cs="Courier New"/>
          <w:color w:val="000000"/>
        </w:rPr>
        <w:t>meiro, T</w:t>
      </w:r>
      <w:r w:rsidRPr="004F4F1B">
        <w:rPr>
          <w:rFonts w:ascii="Courier New" w:hAnsi="Courier New" w:cs="Courier New"/>
          <w:color w:val="000000"/>
        </w:rPr>
        <w:t>é</w:t>
      </w:r>
      <w:r w:rsidRPr="004F4F1B">
        <w:rPr>
          <w:rFonts w:ascii="Helvetica" w:hAnsi="Helvetica" w:cs="Courier New"/>
          <w:color w:val="000000"/>
        </w:rPr>
        <w:t>cnico de Enfermagem e Auxiliar de E</w:t>
      </w:r>
      <w:r w:rsidRPr="004F4F1B">
        <w:rPr>
          <w:rFonts w:ascii="Helvetica" w:hAnsi="Helvetica" w:cs="Courier New"/>
          <w:color w:val="000000"/>
        </w:rPr>
        <w:t>n</w:t>
      </w:r>
      <w:r w:rsidRPr="004F4F1B">
        <w:rPr>
          <w:rFonts w:ascii="Helvetica" w:hAnsi="Helvetica" w:cs="Courier New"/>
          <w:color w:val="000000"/>
        </w:rPr>
        <w:t>fermagem e d</w:t>
      </w:r>
      <w:r w:rsidRPr="004F4F1B">
        <w:rPr>
          <w:rFonts w:ascii="Courier New" w:hAnsi="Courier New" w:cs="Courier New"/>
          <w:color w:val="000000"/>
        </w:rPr>
        <w:t>á</w:t>
      </w:r>
      <w:r w:rsidRPr="004F4F1B">
        <w:rPr>
          <w:rFonts w:ascii="Helvetica" w:hAnsi="Helvetica" w:cs="Courier New"/>
          <w:color w:val="000000"/>
        </w:rPr>
        <w:t xml:space="preserve"> providencias correlatas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M</w:t>
      </w:r>
      <w:r w:rsidRPr="00374853">
        <w:rPr>
          <w:rFonts w:ascii="Courier New" w:hAnsi="Courier New" w:cs="Courier New"/>
          <w:b/>
          <w:color w:val="009900"/>
        </w:rPr>
        <w:t>Á</w:t>
      </w:r>
      <w:r w:rsidRPr="00374853">
        <w:rPr>
          <w:rFonts w:ascii="Helvetica" w:hAnsi="Helvetica" w:cs="Courier New"/>
          <w:b/>
          <w:color w:val="009900"/>
        </w:rPr>
        <w:t>RCIO FRAN</w:t>
      </w:r>
      <w:r w:rsidRPr="00374853">
        <w:rPr>
          <w:rFonts w:ascii="Courier New" w:hAnsi="Courier New" w:cs="Courier New"/>
          <w:b/>
          <w:color w:val="009900"/>
        </w:rPr>
        <w:t>Ç</w:t>
      </w:r>
      <w:r w:rsidRPr="00374853">
        <w:rPr>
          <w:rFonts w:ascii="Helvetica" w:hAnsi="Helvetica" w:cs="Courier New"/>
          <w:b/>
          <w:color w:val="009900"/>
        </w:rPr>
        <w:t xml:space="preserve">A, </w:t>
      </w:r>
      <w:r w:rsidR="00FF1041" w:rsidRPr="00374853">
        <w:rPr>
          <w:rFonts w:ascii="Helvetica" w:hAnsi="Helvetica" w:cs="Courier New"/>
          <w:b/>
          <w:color w:val="009900"/>
        </w:rPr>
        <w:t>GOVERNADOR DO ESTADO DE S</w:t>
      </w:r>
      <w:r w:rsidR="00FF1041" w:rsidRPr="00374853">
        <w:rPr>
          <w:rFonts w:ascii="Courier New" w:hAnsi="Courier New" w:cs="Courier New"/>
          <w:b/>
          <w:color w:val="009900"/>
        </w:rPr>
        <w:t>Ã</w:t>
      </w:r>
      <w:r w:rsidR="00FF1041" w:rsidRPr="00374853">
        <w:rPr>
          <w:rFonts w:ascii="Helvetica" w:hAnsi="Helvetica" w:cs="Courier New"/>
          <w:b/>
          <w:color w:val="009900"/>
        </w:rPr>
        <w:t>O PAULO</w:t>
      </w:r>
      <w:r w:rsidRPr="00374853">
        <w:rPr>
          <w:rFonts w:ascii="Helvetica" w:hAnsi="Helvetica" w:cs="Courier New"/>
          <w:b/>
          <w:color w:val="009900"/>
        </w:rPr>
        <w:t>, no uso de suas atribui</w:t>
      </w:r>
      <w:r w:rsidRPr="00374853">
        <w:rPr>
          <w:rFonts w:ascii="Courier New" w:hAnsi="Courier New" w:cs="Courier New"/>
          <w:b/>
          <w:color w:val="009900"/>
        </w:rPr>
        <w:t>çõ</w:t>
      </w:r>
      <w:r w:rsidRPr="00374853">
        <w:rPr>
          <w:rFonts w:ascii="Helvetica" w:hAnsi="Helvetica" w:cs="Courier New"/>
          <w:b/>
          <w:color w:val="009900"/>
        </w:rPr>
        <w:t>es legais e com fundamento no artigo 49 da Lei Compl</w:t>
      </w:r>
      <w:r w:rsidRPr="00374853">
        <w:rPr>
          <w:rFonts w:ascii="Helvetica" w:hAnsi="Helvetica" w:cs="Courier New"/>
          <w:b/>
          <w:color w:val="009900"/>
        </w:rPr>
        <w:t>e</w:t>
      </w:r>
      <w:r w:rsidRPr="00374853">
        <w:rPr>
          <w:rFonts w:ascii="Helvetica" w:hAnsi="Helvetica" w:cs="Courier New"/>
          <w:b/>
          <w:color w:val="009900"/>
        </w:rPr>
        <w:t>mentar n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1.157, de </w:t>
      </w:r>
      <w:proofErr w:type="gramStart"/>
      <w:r w:rsidRPr="00374853">
        <w:rPr>
          <w:rFonts w:ascii="Helvetica" w:hAnsi="Helvetica" w:cs="Courier New"/>
          <w:b/>
          <w:color w:val="009900"/>
        </w:rPr>
        <w:t>2</w:t>
      </w:r>
      <w:proofErr w:type="gramEnd"/>
      <w:r w:rsidRPr="00374853">
        <w:rPr>
          <w:rFonts w:ascii="Helvetica" w:hAnsi="Helvetica" w:cs="Courier New"/>
          <w:b/>
          <w:color w:val="009900"/>
        </w:rPr>
        <w:t xml:space="preserve"> de dezembro de 2011, 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Decreta: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Artigo 1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- O anexo II, a que se refere o artigo 1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do Decreto n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58.303, de 15 de agosto de 2012, passa a vigorar na conformidade do anexo que faz parte integrante deste decreto.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Artigo 2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- Este decreto entra em vigor no primeiro dia do m</w:t>
      </w:r>
      <w:r w:rsidRPr="00374853">
        <w:rPr>
          <w:rFonts w:ascii="Courier New" w:hAnsi="Courier New" w:cs="Courier New"/>
          <w:b/>
          <w:color w:val="009900"/>
        </w:rPr>
        <w:t>ê</w:t>
      </w:r>
      <w:r w:rsidRPr="00374853">
        <w:rPr>
          <w:rFonts w:ascii="Helvetica" w:hAnsi="Helvetica" w:cs="Courier New"/>
          <w:b/>
          <w:color w:val="009900"/>
        </w:rPr>
        <w:t xml:space="preserve">s </w:t>
      </w:r>
      <w:proofErr w:type="spellStart"/>
      <w:r w:rsidRPr="00374853">
        <w:rPr>
          <w:rFonts w:ascii="Helvetica" w:hAnsi="Helvetica" w:cs="Courier New"/>
          <w:b/>
          <w:color w:val="009900"/>
        </w:rPr>
        <w:t>subs</w:t>
      </w:r>
      <w:r w:rsidRPr="00374853">
        <w:rPr>
          <w:rFonts w:ascii="Helvetica" w:hAnsi="Helvetica" w:cs="Courier New"/>
          <w:b/>
          <w:color w:val="009900"/>
        </w:rPr>
        <w:t>e</w:t>
      </w:r>
      <w:r w:rsidRPr="00374853">
        <w:rPr>
          <w:rFonts w:ascii="Helvetica" w:hAnsi="Helvetica" w:cs="Courier New"/>
          <w:b/>
          <w:color w:val="009900"/>
        </w:rPr>
        <w:t>quente</w:t>
      </w:r>
      <w:proofErr w:type="spellEnd"/>
      <w:r w:rsidRPr="00374853">
        <w:rPr>
          <w:rFonts w:ascii="Helvetica" w:hAnsi="Helvetica" w:cs="Courier New"/>
          <w:b/>
          <w:color w:val="009900"/>
        </w:rPr>
        <w:t xml:space="preserve"> ao de sua publica</w:t>
      </w:r>
      <w:r w:rsidRPr="00374853">
        <w:rPr>
          <w:rFonts w:ascii="Courier New" w:hAnsi="Courier New" w:cs="Courier New"/>
          <w:b/>
          <w:color w:val="009900"/>
        </w:rPr>
        <w:t>çã</w:t>
      </w:r>
      <w:r w:rsidRPr="00374853">
        <w:rPr>
          <w:rFonts w:ascii="Helvetica" w:hAnsi="Helvetica" w:cs="Courier New"/>
          <w:b/>
          <w:color w:val="009900"/>
        </w:rPr>
        <w:t>o, ficando revogado o Decreto n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62.327 de 20 de deze</w:t>
      </w:r>
      <w:r w:rsidRPr="00374853">
        <w:rPr>
          <w:rFonts w:ascii="Helvetica" w:hAnsi="Helvetica" w:cs="Courier New"/>
          <w:b/>
          <w:color w:val="009900"/>
        </w:rPr>
        <w:t>m</w:t>
      </w:r>
      <w:r w:rsidRPr="00374853">
        <w:rPr>
          <w:rFonts w:ascii="Helvetica" w:hAnsi="Helvetica" w:cs="Courier New"/>
          <w:b/>
          <w:color w:val="009900"/>
        </w:rPr>
        <w:t>bro de 2016.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Pal</w:t>
      </w:r>
      <w:r w:rsidRPr="00374853">
        <w:rPr>
          <w:rFonts w:ascii="Courier New" w:hAnsi="Courier New" w:cs="Courier New"/>
          <w:b/>
          <w:color w:val="009900"/>
        </w:rPr>
        <w:t>á</w:t>
      </w:r>
      <w:r w:rsidRPr="00374853">
        <w:rPr>
          <w:rFonts w:ascii="Helvetica" w:hAnsi="Helvetica" w:cs="Courier New"/>
          <w:b/>
          <w:color w:val="009900"/>
        </w:rPr>
        <w:t>cio dos Bandeirantes, 27 de agosto de 2018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M</w:t>
      </w:r>
      <w:r w:rsidRPr="00374853">
        <w:rPr>
          <w:rFonts w:ascii="Courier New" w:hAnsi="Courier New" w:cs="Courier New"/>
          <w:b/>
          <w:color w:val="009900"/>
        </w:rPr>
        <w:t>Á</w:t>
      </w:r>
      <w:r w:rsidRPr="00374853">
        <w:rPr>
          <w:rFonts w:ascii="Helvetica" w:hAnsi="Helvetica" w:cs="Courier New"/>
          <w:b/>
          <w:color w:val="009900"/>
        </w:rPr>
        <w:t>RCIO FRAN</w:t>
      </w:r>
      <w:r w:rsidRPr="00374853">
        <w:rPr>
          <w:rFonts w:ascii="Courier New" w:hAnsi="Courier New" w:cs="Courier New"/>
          <w:b/>
          <w:color w:val="009900"/>
        </w:rPr>
        <w:t>Ç</w:t>
      </w:r>
      <w:r w:rsidRPr="00374853">
        <w:rPr>
          <w:rFonts w:ascii="Helvetica" w:hAnsi="Helvetica" w:cs="Courier New"/>
          <w:b/>
          <w:color w:val="009900"/>
        </w:rPr>
        <w:t>A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jc w:val="center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ANEXO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jc w:val="center"/>
        <w:rPr>
          <w:rFonts w:ascii="Helvetica" w:hAnsi="Helvetica" w:cs="Courier New"/>
          <w:b/>
          <w:color w:val="009900"/>
        </w:rPr>
      </w:pPr>
      <w:proofErr w:type="gramStart"/>
      <w:r w:rsidRPr="00374853">
        <w:rPr>
          <w:rFonts w:ascii="Helvetica" w:hAnsi="Helvetica" w:cs="Courier New"/>
          <w:b/>
          <w:color w:val="009900"/>
        </w:rPr>
        <w:t>a</w:t>
      </w:r>
      <w:proofErr w:type="gramEnd"/>
      <w:r w:rsidRPr="00374853">
        <w:rPr>
          <w:rFonts w:ascii="Helvetica" w:hAnsi="Helvetica" w:cs="Courier New"/>
          <w:b/>
          <w:color w:val="009900"/>
        </w:rPr>
        <w:t xml:space="preserve"> que se refere o artigo 1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do</w:t>
      </w:r>
    </w:p>
    <w:p w:rsidR="004F4F1B" w:rsidRPr="00374853" w:rsidRDefault="004F4F1B" w:rsidP="00374853">
      <w:pPr>
        <w:autoSpaceDE w:val="0"/>
        <w:autoSpaceDN w:val="0"/>
        <w:adjustRightInd w:val="0"/>
        <w:spacing w:before="60" w:afterLines="60" w:line="240" w:lineRule="auto"/>
        <w:jc w:val="center"/>
        <w:rPr>
          <w:rFonts w:ascii="Helvetica" w:hAnsi="Helvetica" w:cs="Courier New"/>
          <w:b/>
          <w:color w:val="009900"/>
        </w:rPr>
      </w:pPr>
      <w:r w:rsidRPr="00374853">
        <w:rPr>
          <w:rFonts w:ascii="Helvetica" w:hAnsi="Helvetica" w:cs="Courier New"/>
          <w:b/>
          <w:color w:val="009900"/>
        </w:rPr>
        <w:t>Decreto n</w:t>
      </w:r>
      <w:r w:rsidRPr="00374853">
        <w:rPr>
          <w:rFonts w:ascii="Courier New" w:hAnsi="Courier New" w:cs="Courier New"/>
          <w:b/>
          <w:color w:val="009900"/>
        </w:rPr>
        <w:t>º</w:t>
      </w:r>
      <w:r w:rsidRPr="00374853">
        <w:rPr>
          <w:rFonts w:ascii="Helvetica" w:hAnsi="Helvetica" w:cs="Courier New"/>
          <w:b/>
          <w:color w:val="009900"/>
        </w:rPr>
        <w:t xml:space="preserve"> 63.672, de 27 de agosto de 2018</w:t>
      </w:r>
    </w:p>
    <w:tbl>
      <w:tblPr>
        <w:tblStyle w:val="Tabelacomgrade"/>
        <w:tblW w:w="10031" w:type="dxa"/>
        <w:tblLook w:val="04A0"/>
      </w:tblPr>
      <w:tblGrid>
        <w:gridCol w:w="2518"/>
        <w:gridCol w:w="2268"/>
        <w:gridCol w:w="1701"/>
        <w:gridCol w:w="1701"/>
        <w:gridCol w:w="1843"/>
      </w:tblGrid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AUTARQUIAS</w:t>
            </w:r>
          </w:p>
        </w:tc>
        <w:tc>
          <w:tcPr>
            <w:tcW w:w="7513" w:type="dxa"/>
            <w:gridSpan w:val="4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center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QUANTIDADE DE PLANT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Õ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ES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FF1041">
            <w:pPr>
              <w:rPr>
                <w:b/>
                <w:color w:val="009900"/>
              </w:rPr>
            </w:pPr>
          </w:p>
        </w:tc>
        <w:tc>
          <w:tcPr>
            <w:tcW w:w="2268" w:type="dxa"/>
          </w:tcPr>
          <w:p w:rsidR="00FF1041" w:rsidRPr="00374853" w:rsidRDefault="00FF1041" w:rsidP="00FF1041">
            <w:pPr>
              <w:rPr>
                <w:b/>
                <w:color w:val="009900"/>
              </w:rPr>
            </w:pPr>
            <w:r w:rsidRPr="00374853">
              <w:rPr>
                <w:b/>
                <w:color w:val="009900"/>
              </w:rPr>
              <w:t>AGENTE TÉCNICO DE ASSISTÊNCIA À SAUDE</w:t>
            </w:r>
          </w:p>
        </w:tc>
        <w:tc>
          <w:tcPr>
            <w:tcW w:w="1701" w:type="dxa"/>
          </w:tcPr>
          <w:p w:rsidR="00FF1041" w:rsidRPr="00374853" w:rsidRDefault="00FF1041" w:rsidP="00FF1041">
            <w:pPr>
              <w:rPr>
                <w:b/>
                <w:color w:val="009900"/>
              </w:rPr>
            </w:pPr>
            <w:r w:rsidRPr="00374853">
              <w:rPr>
                <w:b/>
                <w:color w:val="009900"/>
              </w:rPr>
              <w:t>ENFERMEIRO</w:t>
            </w:r>
          </w:p>
        </w:tc>
        <w:tc>
          <w:tcPr>
            <w:tcW w:w="1701" w:type="dxa"/>
          </w:tcPr>
          <w:p w:rsidR="00FF1041" w:rsidRPr="00374853" w:rsidRDefault="00FF1041" w:rsidP="00FF1041">
            <w:pPr>
              <w:rPr>
                <w:b/>
                <w:color w:val="009900"/>
              </w:rPr>
            </w:pPr>
            <w:r w:rsidRPr="00374853">
              <w:rPr>
                <w:b/>
                <w:color w:val="009900"/>
              </w:rPr>
              <w:t>TÉCNICO DE ENFERMAGEM</w:t>
            </w:r>
          </w:p>
        </w:tc>
        <w:tc>
          <w:tcPr>
            <w:tcW w:w="1843" w:type="dxa"/>
          </w:tcPr>
          <w:p w:rsidR="00FF1041" w:rsidRPr="00374853" w:rsidRDefault="00FF1041" w:rsidP="00FF1041">
            <w:pPr>
              <w:rPr>
                <w:b/>
                <w:color w:val="009900"/>
              </w:rPr>
            </w:pPr>
            <w:r w:rsidRPr="00374853">
              <w:rPr>
                <w:b/>
                <w:color w:val="009900"/>
              </w:rPr>
              <w:t>AUXILIAR DE E</w:t>
            </w:r>
            <w:r w:rsidRPr="00374853">
              <w:rPr>
                <w:b/>
                <w:color w:val="009900"/>
              </w:rPr>
              <w:t>N</w:t>
            </w:r>
            <w:r w:rsidRPr="00374853">
              <w:rPr>
                <w:b/>
                <w:color w:val="009900"/>
              </w:rPr>
              <w:t>FERMAGEM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nicas da Faculdade de Medicina da Univers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i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dade de S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Paulo</w:t>
            </w:r>
          </w:p>
        </w:tc>
        <w:tc>
          <w:tcPr>
            <w:tcW w:w="226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573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2.397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3.509</w:t>
            </w:r>
          </w:p>
        </w:tc>
        <w:tc>
          <w:tcPr>
            <w:tcW w:w="1843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3.768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nicas da Faculdade de Medicina de Ribeir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Preto da Universid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a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de de S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Paulo</w:t>
            </w:r>
          </w:p>
        </w:tc>
        <w:tc>
          <w:tcPr>
            <w:tcW w:w="226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250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1.412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2.730</w:t>
            </w:r>
          </w:p>
        </w:tc>
        <w:tc>
          <w:tcPr>
            <w:tcW w:w="1843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1.603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nicas da Faculdade de Medicina de Botucatu da Universidade Estadual Pa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u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 xml:space="preserve">lista 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“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J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ú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lio de Mesquita Filho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”</w:t>
            </w:r>
          </w:p>
        </w:tc>
        <w:tc>
          <w:tcPr>
            <w:tcW w:w="226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170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850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1.950</w:t>
            </w:r>
          </w:p>
        </w:tc>
        <w:tc>
          <w:tcPr>
            <w:tcW w:w="1843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-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Instituto de Assist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ê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ncia M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é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dica ao Servidor P</w:t>
            </w:r>
            <w:r w:rsidRPr="00374853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ú</w:t>
            </w: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blico Estadual - IAMSPE</w:t>
            </w:r>
          </w:p>
        </w:tc>
        <w:tc>
          <w:tcPr>
            <w:tcW w:w="226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800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2.000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3.180</w:t>
            </w:r>
          </w:p>
        </w:tc>
        <w:tc>
          <w:tcPr>
            <w:tcW w:w="1843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3.000</w:t>
            </w:r>
          </w:p>
        </w:tc>
      </w:tr>
      <w:tr w:rsidR="00FF1041" w:rsidRPr="00374853" w:rsidTr="00FF1041">
        <w:tc>
          <w:tcPr>
            <w:tcW w:w="251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TOTAL</w:t>
            </w:r>
          </w:p>
        </w:tc>
        <w:tc>
          <w:tcPr>
            <w:tcW w:w="2268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1.793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6.659</w:t>
            </w:r>
          </w:p>
        </w:tc>
        <w:tc>
          <w:tcPr>
            <w:tcW w:w="1701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11.369</w:t>
            </w:r>
          </w:p>
        </w:tc>
        <w:tc>
          <w:tcPr>
            <w:tcW w:w="1843" w:type="dxa"/>
          </w:tcPr>
          <w:p w:rsidR="00FF1041" w:rsidRPr="00374853" w:rsidRDefault="00FF1041" w:rsidP="00374853">
            <w:pPr>
              <w:autoSpaceDE w:val="0"/>
              <w:autoSpaceDN w:val="0"/>
              <w:adjustRightInd w:val="0"/>
              <w:spacing w:before="60" w:afterLines="60"/>
              <w:jc w:val="both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374853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8.371</w:t>
            </w:r>
          </w:p>
        </w:tc>
      </w:tr>
    </w:tbl>
    <w:p w:rsidR="003049DE" w:rsidRPr="00374853" w:rsidRDefault="00374853" w:rsidP="005852ED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/>
          <w:b/>
          <w:color w:val="009900"/>
        </w:rPr>
      </w:pP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lastRenderedPageBreak/>
        <w:t>(</w:t>
      </w:r>
      <w:r>
        <w:rPr>
          <w:rFonts w:ascii="Helv" w:hAnsi="Helv" w:cs="Helv"/>
          <w:b/>
          <w:bCs/>
          <w:i/>
          <w:iCs/>
          <w:color w:val="800080"/>
          <w:sz w:val="20"/>
          <w:szCs w:val="20"/>
        </w:rPr>
        <w:t>*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) Revogado pelo Decreto nº 64.307 de 1º de julho de 2019</w:t>
      </w:r>
    </w:p>
    <w:sectPr w:rsidR="003049DE" w:rsidRPr="00374853" w:rsidSect="004F4F1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F4F1B"/>
    <w:rsid w:val="003049DE"/>
    <w:rsid w:val="00374853"/>
    <w:rsid w:val="004F4F1B"/>
    <w:rsid w:val="005852ED"/>
    <w:rsid w:val="00665A12"/>
    <w:rsid w:val="007C0469"/>
    <w:rsid w:val="00FF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2018-08-28T12:35:00Z</dcterms:created>
  <dcterms:modified xsi:type="dcterms:W3CDTF">2019-07-02T17:00:00Z</dcterms:modified>
</cp:coreProperties>
</file>