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23FF1">
        <w:rPr>
          <w:rFonts w:cs="Courier New"/>
          <w:b/>
          <w:color w:val="000000"/>
          <w:sz w:val="22"/>
        </w:rPr>
        <w:t>DECRETO Nº 64.770, DE 31 DE JANEIRO DE 2020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Altera o Decreto nº 59.354, de 15 de julho de 2013, que dispõe sobre o Programa Ensino Integral de que trata a Lei Complementar nº 1.164, de 4 de janeiro de 2012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JOÃO DORIA, </w:t>
      </w:r>
      <w:r w:rsidRPr="00E23FF1">
        <w:rPr>
          <w:rFonts w:cs="Courier New"/>
          <w:color w:val="000000"/>
          <w:sz w:val="22"/>
        </w:rPr>
        <w:t>GOVERNADOR DO ESTADO DE SÃO PAULO</w:t>
      </w:r>
      <w:r w:rsidRPr="00E23FF1">
        <w:rPr>
          <w:rFonts w:cs="Courier New"/>
          <w:color w:val="000000"/>
          <w:sz w:val="22"/>
        </w:rPr>
        <w:t xml:space="preserve">, no uso de suas atribuições legais,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Decreta: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Artigo 1º– Os dispositivos adiante indicados do artigo 2° do Decreto n° 59.354, de 15 de julho de 2013, passam a vigorar com a seguinte redação: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I – o “caput”: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“Artigo 2º – A composição da estrutura das Escolas Estaduais do Programa Ensino Integral com integrantes do Quadro do Magistério independerá do módulo de pessoal das unidades escolares estabelecido na legislação em vigor</w:t>
      </w:r>
      <w:proofErr w:type="gramStart"/>
      <w:r w:rsidRPr="00E23FF1">
        <w:rPr>
          <w:rFonts w:cs="Courier New"/>
          <w:color w:val="000000"/>
          <w:sz w:val="22"/>
        </w:rPr>
        <w:t>.”;(</w:t>
      </w:r>
      <w:proofErr w:type="gramEnd"/>
      <w:r w:rsidRPr="00E23FF1">
        <w:rPr>
          <w:rFonts w:cs="Courier New"/>
          <w:color w:val="000000"/>
          <w:sz w:val="22"/>
        </w:rPr>
        <w:t>NR)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II – o § 3°: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“§ 3º – Resolução do Secretário da Educação estabelecerá as diretrizes para o módulo de pessoal das Escolas Estaduais do Programa Ensino Integral, que admitirão, conforme a necessidade e observada a legislação vigente, as seguintes funções e respectivos postos de trabalho: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1. Diretor de Escola;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2. Vice-Diretor de Escola;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3. Professor Coordenador Geral;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4. Professor Coordenador por área de conhecimento;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5. Professor de Sala de Leitura.”. (NR)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Artigo 2º – Este decreto entra em vigor na data de sua publicação, ficando revogadas as disposições em contrário, em especial os seguintes dispositivos do Decreto n° 59.354, de 15 de julho de 2013: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I – os §§ 4° a 7° e 9° do artigo 2°;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II – o artigo 4°;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 xml:space="preserve">III – o artigo 6°. 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Palácio dos Bandeirantes, 31 de janeiro de 2020</w:t>
      </w:r>
    </w:p>
    <w:p w:rsidR="00E23FF1" w:rsidRPr="00E23FF1" w:rsidRDefault="00E23FF1" w:rsidP="00E23FF1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23FF1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E23FF1" w:rsidRPr="00E23FF1" w:rsidSect="00E23FF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F1"/>
    <w:rsid w:val="00AB2148"/>
    <w:rsid w:val="00D425EC"/>
    <w:rsid w:val="00E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BD3E-FD9A-4D56-A1ED-102B5C5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2020-02-03T15:08:00Z</dcterms:created>
  <dcterms:modified xsi:type="dcterms:W3CDTF">2020-02-03T15:08:00Z</dcterms:modified>
</cp:coreProperties>
</file>