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F6" w:rsidRPr="00FD32B8" w:rsidRDefault="00A920F6" w:rsidP="00387931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center"/>
        <w:rPr>
          <w:rFonts w:ascii="Helvetica" w:hAnsi="Helvetica" w:cs="Courier New"/>
          <w:b/>
          <w:color w:val="000000"/>
        </w:rPr>
      </w:pPr>
      <w:r w:rsidRPr="00FD32B8">
        <w:rPr>
          <w:rFonts w:ascii="Helvetica" w:hAnsi="Helvetica" w:cs="Courier New"/>
          <w:b/>
          <w:color w:val="000000"/>
        </w:rPr>
        <w:t>DECRETO N</w:t>
      </w:r>
      <w:r w:rsidRPr="00FD32B8">
        <w:rPr>
          <w:rFonts w:ascii="Times New Roman" w:hAnsi="Times New Roman" w:cs="Times New Roman"/>
          <w:b/>
          <w:color w:val="000000"/>
        </w:rPr>
        <w:t>º</w:t>
      </w:r>
      <w:r w:rsidRPr="00FD32B8">
        <w:rPr>
          <w:rFonts w:ascii="Helvetica" w:hAnsi="Helvetica" w:cs="Courier New"/>
          <w:b/>
          <w:color w:val="000000"/>
        </w:rPr>
        <w:t xml:space="preserve"> 63.355, DE 11 DE ABRIL DE 2018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D</w:t>
      </w:r>
      <w:r w:rsidRPr="00C802CA">
        <w:rPr>
          <w:rFonts w:ascii="Times New Roman" w:hAnsi="Times New Roman" w:cs="Times New Roman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 xml:space="preserve"> nova reda</w:t>
      </w:r>
      <w:r w:rsidRPr="00C802CA">
        <w:rPr>
          <w:rFonts w:ascii="Times New Roman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ao artigo 1</w:t>
      </w:r>
      <w:r w:rsidRPr="00C802CA">
        <w:rPr>
          <w:rFonts w:ascii="Times New Roman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do Decreto n</w:t>
      </w:r>
      <w:r w:rsidRPr="00C802CA">
        <w:rPr>
          <w:rFonts w:ascii="Times New Roman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55.346, de 13 de janeiro de 2010, que transferiu da administra</w:t>
      </w:r>
      <w:r w:rsidRPr="00C802CA">
        <w:rPr>
          <w:rFonts w:ascii="Times New Roman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da Secretaria do Meio Ambie</w:t>
      </w:r>
      <w:r w:rsidRPr="00C802CA">
        <w:rPr>
          <w:rFonts w:ascii="Helvetica" w:hAnsi="Helvetica" w:cs="Courier New"/>
          <w:color w:val="000000"/>
        </w:rPr>
        <w:t>n</w:t>
      </w:r>
      <w:r w:rsidRPr="00C802CA">
        <w:rPr>
          <w:rFonts w:ascii="Helvetica" w:hAnsi="Helvetica" w:cs="Courier New"/>
          <w:color w:val="000000"/>
        </w:rPr>
        <w:t>te para a da Secretaria da Justi</w:t>
      </w:r>
      <w:r w:rsidRPr="00C802CA">
        <w:rPr>
          <w:rFonts w:ascii="Times New Roman" w:hAnsi="Times New Roman" w:cs="Times New Roman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 xml:space="preserve">a e da Defesa da Cidadania, parte da </w:t>
      </w:r>
      <w:r w:rsidRPr="00C802CA">
        <w:rPr>
          <w:rFonts w:ascii="Times New Roman" w:hAnsi="Times New Roman" w:cs="Times New Roman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 xml:space="preserve">rea que </w:t>
      </w:r>
      <w:proofErr w:type="gramStart"/>
      <w:r w:rsidRPr="00C802CA">
        <w:rPr>
          <w:rFonts w:ascii="Helvetica" w:hAnsi="Helvetica" w:cs="Courier New"/>
          <w:color w:val="000000"/>
        </w:rPr>
        <w:t>especifica,</w:t>
      </w:r>
      <w:proofErr w:type="gramEnd"/>
      <w:r w:rsidRPr="00C802CA">
        <w:rPr>
          <w:rFonts w:ascii="Helvetica" w:hAnsi="Helvetica" w:cs="Courier New"/>
          <w:color w:val="000000"/>
        </w:rPr>
        <w:t xml:space="preserve"> loc</w:t>
      </w:r>
      <w:r w:rsidRPr="00C802CA">
        <w:rPr>
          <w:rFonts w:ascii="Helvetica" w:hAnsi="Helvetica" w:cs="Courier New"/>
          <w:color w:val="000000"/>
        </w:rPr>
        <w:t>a</w:t>
      </w:r>
      <w:r w:rsidRPr="00C802CA">
        <w:rPr>
          <w:rFonts w:ascii="Helvetica" w:hAnsi="Helvetica" w:cs="Courier New"/>
          <w:color w:val="000000"/>
        </w:rPr>
        <w:t>lizada no Munic</w:t>
      </w:r>
      <w:r w:rsidRPr="00C802CA">
        <w:rPr>
          <w:rFonts w:ascii="Times New Roman" w:hAnsi="Times New Roman" w:cs="Times New Roman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pio de S</w:t>
      </w:r>
      <w:r w:rsidRPr="00C802CA">
        <w:rPr>
          <w:rFonts w:ascii="Times New Roman" w:hAnsi="Times New Roman" w:cs="Times New Roman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>o Sim</w:t>
      </w:r>
      <w:r w:rsidRPr="00C802CA">
        <w:rPr>
          <w:rFonts w:ascii="Times New Roman" w:hAnsi="Times New Roman" w:cs="Times New Roman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>o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M</w:t>
      </w:r>
      <w:r w:rsidRPr="00C802CA">
        <w:rPr>
          <w:rFonts w:ascii="Times New Roman" w:hAnsi="Times New Roman" w:cs="Times New Roman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RCIO FRAN</w:t>
      </w:r>
      <w:r w:rsidRPr="00C802CA">
        <w:rPr>
          <w:rFonts w:ascii="Times New Roman" w:hAnsi="Times New Roman" w:cs="Times New Roman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 xml:space="preserve">A, </w:t>
      </w:r>
      <w:r w:rsidR="00FD32B8" w:rsidRPr="00C802CA">
        <w:rPr>
          <w:rFonts w:ascii="Helvetica" w:hAnsi="Helvetica" w:cs="Courier New"/>
          <w:color w:val="000000"/>
        </w:rPr>
        <w:t>GOVERNADOR DO ESTADO DE S</w:t>
      </w:r>
      <w:r w:rsidR="00FD32B8" w:rsidRPr="00C802CA">
        <w:rPr>
          <w:rFonts w:ascii="Times New Roman" w:hAnsi="Times New Roman" w:cs="Times New Roman"/>
          <w:color w:val="000000"/>
        </w:rPr>
        <w:t>Ã</w:t>
      </w:r>
      <w:r w:rsidR="00FD32B8" w:rsidRPr="00C802CA">
        <w:rPr>
          <w:rFonts w:ascii="Helvetica" w:hAnsi="Helvetica" w:cs="Courier New"/>
          <w:color w:val="000000"/>
        </w:rPr>
        <w:t>O PAULO</w:t>
      </w:r>
      <w:r w:rsidRPr="00C802CA">
        <w:rPr>
          <w:rFonts w:ascii="Helvetica" w:hAnsi="Helvetica" w:cs="Courier New"/>
          <w:color w:val="000000"/>
        </w:rPr>
        <w:t>, no uso de suas atribui</w:t>
      </w:r>
      <w:r w:rsidRPr="00C802CA">
        <w:rPr>
          <w:rFonts w:ascii="Times New Roman" w:hAnsi="Times New Roman" w:cs="Times New Roman"/>
          <w:color w:val="000000"/>
        </w:rPr>
        <w:t>çõ</w:t>
      </w:r>
      <w:r w:rsidRPr="00C802CA">
        <w:rPr>
          <w:rFonts w:ascii="Helvetica" w:hAnsi="Helvetica" w:cs="Courier New"/>
          <w:color w:val="000000"/>
        </w:rPr>
        <w:t>es legais e a vista da manifesta</w:t>
      </w:r>
      <w:r w:rsidRPr="00C802CA">
        <w:rPr>
          <w:rFonts w:ascii="Times New Roman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 xml:space="preserve">o do Conselho do </w:t>
      </w:r>
      <w:proofErr w:type="spellStart"/>
      <w:r w:rsidRPr="00C802CA">
        <w:rPr>
          <w:rFonts w:ascii="Helvetica" w:hAnsi="Helvetica" w:cs="Courier New"/>
          <w:color w:val="000000"/>
        </w:rPr>
        <w:t>Patrim</w:t>
      </w:r>
      <w:r w:rsidRPr="00C802CA">
        <w:rPr>
          <w:rFonts w:ascii="Times New Roman" w:hAnsi="Times New Roman" w:cs="Times New Roman"/>
          <w:color w:val="000000"/>
        </w:rPr>
        <w:t>ô</w:t>
      </w:r>
      <w:r w:rsidRPr="00C802CA">
        <w:rPr>
          <w:rFonts w:ascii="Helvetica" w:hAnsi="Helvetica" w:cs="Courier New"/>
          <w:color w:val="000000"/>
        </w:rPr>
        <w:t>no</w:t>
      </w:r>
      <w:proofErr w:type="spellEnd"/>
      <w:r w:rsidRPr="00C802CA">
        <w:rPr>
          <w:rFonts w:ascii="Helvetica" w:hAnsi="Helvetica" w:cs="Courier New"/>
          <w:color w:val="000000"/>
        </w:rPr>
        <w:t xml:space="preserve"> Imobili</w:t>
      </w:r>
      <w:r w:rsidRPr="00C802CA">
        <w:rPr>
          <w:rFonts w:ascii="Times New Roman" w:hAnsi="Times New Roman" w:cs="Times New Roman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rio,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Decreta: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1</w:t>
      </w:r>
      <w:r w:rsidRPr="00C802CA">
        <w:rPr>
          <w:rFonts w:ascii="Times New Roman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O artigo 1</w:t>
      </w:r>
      <w:r w:rsidRPr="00C802CA">
        <w:rPr>
          <w:rFonts w:ascii="Times New Roman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do Decreto n</w:t>
      </w:r>
      <w:r w:rsidRPr="00C802CA">
        <w:rPr>
          <w:rFonts w:ascii="Times New Roman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55.346, de 13 de janeiro de 2010, passa a vigorar com a seguinte reda</w:t>
      </w:r>
      <w:r w:rsidRPr="00C802CA">
        <w:rPr>
          <w:rFonts w:ascii="Times New Roman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o: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Times New Roman" w:hAnsi="Times New Roman" w:cs="Times New Roman"/>
          <w:color w:val="000000"/>
        </w:rPr>
        <w:t>“</w:t>
      </w:r>
      <w:r w:rsidRPr="00C802CA">
        <w:rPr>
          <w:rFonts w:ascii="Helvetica" w:hAnsi="Helvetica" w:cs="Courier New"/>
          <w:color w:val="000000"/>
        </w:rPr>
        <w:t>Artigo 1</w:t>
      </w:r>
      <w:r w:rsidRPr="00C802CA">
        <w:rPr>
          <w:rFonts w:ascii="Times New Roman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Ficam transferidas da administra</w:t>
      </w:r>
      <w:r w:rsidRPr="00C802CA">
        <w:rPr>
          <w:rFonts w:ascii="Times New Roman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da Secretaria do Meio Ambiente para a da Secretaria da Justi</w:t>
      </w:r>
      <w:r w:rsidRPr="00C802CA">
        <w:rPr>
          <w:rFonts w:ascii="Times New Roman" w:hAnsi="Times New Roman" w:cs="Times New Roman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 xml:space="preserve">a e da Defesa da Cidadania, a </w:t>
      </w:r>
      <w:r w:rsidRPr="00C802CA">
        <w:rPr>
          <w:rFonts w:ascii="Times New Roman" w:hAnsi="Times New Roman" w:cs="Times New Roman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 xml:space="preserve">rea de </w:t>
      </w:r>
      <w:proofErr w:type="gramStart"/>
      <w:r w:rsidRPr="00C802CA">
        <w:rPr>
          <w:rFonts w:ascii="Helvetica" w:hAnsi="Helvetica" w:cs="Courier New"/>
          <w:color w:val="000000"/>
        </w:rPr>
        <w:t>748,</w:t>
      </w:r>
      <w:proofErr w:type="gramEnd"/>
      <w:r w:rsidRPr="00C802CA">
        <w:rPr>
          <w:rFonts w:ascii="Helvetica" w:hAnsi="Helvetica" w:cs="Courier New"/>
          <w:color w:val="000000"/>
        </w:rPr>
        <w:t>263ha (setecentos e quarenta e oito hectares e duzentos e sessenta e tr</w:t>
      </w:r>
      <w:r w:rsidRPr="00C802CA">
        <w:rPr>
          <w:rFonts w:ascii="Times New Roman" w:hAnsi="Times New Roman" w:cs="Times New Roman"/>
          <w:color w:val="000000"/>
        </w:rPr>
        <w:t>ê</w:t>
      </w:r>
      <w:r w:rsidRPr="00C802CA">
        <w:rPr>
          <w:rFonts w:ascii="Helvetica" w:hAnsi="Helvetica" w:cs="Courier New"/>
          <w:color w:val="000000"/>
        </w:rPr>
        <w:t>s ares) e 31 (trinta e uma) edifica</w:t>
      </w:r>
      <w:r w:rsidRPr="00C802CA">
        <w:rPr>
          <w:rFonts w:ascii="Times New Roman" w:hAnsi="Times New Roman" w:cs="Times New Roman"/>
          <w:color w:val="000000"/>
        </w:rPr>
        <w:t>çõ</w:t>
      </w:r>
      <w:r w:rsidRPr="00C802CA">
        <w:rPr>
          <w:rFonts w:ascii="Helvetica" w:hAnsi="Helvetica" w:cs="Courier New"/>
          <w:color w:val="000000"/>
        </w:rPr>
        <w:t>es, integrantes da Fazenda Santa Maria, localizada no Mun</w:t>
      </w:r>
      <w:r w:rsidRPr="00C802CA">
        <w:rPr>
          <w:rFonts w:ascii="Helvetica" w:hAnsi="Helvetica" w:cs="Courier New"/>
          <w:color w:val="000000"/>
        </w:rPr>
        <w:t>i</w:t>
      </w:r>
      <w:r w:rsidRPr="00C802CA">
        <w:rPr>
          <w:rFonts w:ascii="Helvetica" w:hAnsi="Helvetica" w:cs="Courier New"/>
          <w:color w:val="000000"/>
        </w:rPr>
        <w:t>c</w:t>
      </w:r>
      <w:r w:rsidRPr="00C802CA">
        <w:rPr>
          <w:rFonts w:ascii="Times New Roman" w:hAnsi="Times New Roman" w:cs="Times New Roman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pio e Comarca de S</w:t>
      </w:r>
      <w:r w:rsidRPr="00C802CA">
        <w:rPr>
          <w:rFonts w:ascii="Helvetica" w:hAnsi="Times New Roman" w:cs="Times New Roman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>o Sim</w:t>
      </w:r>
      <w:r w:rsidRPr="00C802CA">
        <w:rPr>
          <w:rFonts w:ascii="Helvetica" w:hAnsi="Times New Roman" w:cs="Times New Roman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>o, representados pelas glebas 1, 2, 3 e 4, a fim de ser utilizada pela Funda</w:t>
      </w:r>
      <w:r w:rsidRPr="00C802CA">
        <w:rPr>
          <w:rFonts w:ascii="Helvetica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Instituto de Terras do Estado de S</w:t>
      </w:r>
      <w:r w:rsidRPr="00C802CA">
        <w:rPr>
          <w:rFonts w:ascii="Helvetica" w:hAnsi="Times New Roman" w:cs="Times New Roman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 xml:space="preserve">o Paulo </w:t>
      </w:r>
      <w:r w:rsidRPr="00C802CA">
        <w:rPr>
          <w:rFonts w:ascii="Helvetica" w:hAnsi="Times New Roman" w:cs="Times New Roman"/>
          <w:color w:val="000000"/>
        </w:rPr>
        <w:t>“</w:t>
      </w:r>
      <w:r w:rsidRPr="00C802CA">
        <w:rPr>
          <w:rFonts w:ascii="Helvetica" w:hAnsi="Helvetica" w:cs="Courier New"/>
          <w:color w:val="000000"/>
        </w:rPr>
        <w:t>Jos</w:t>
      </w:r>
      <w:r w:rsidRPr="00C802CA">
        <w:rPr>
          <w:rFonts w:ascii="Helvetica" w:hAnsi="Times New Roman" w:cs="Times New Roman"/>
          <w:color w:val="000000"/>
        </w:rPr>
        <w:t>é</w:t>
      </w:r>
      <w:r w:rsidRPr="00C802CA">
        <w:rPr>
          <w:rFonts w:ascii="Helvetica" w:hAnsi="Helvetica" w:cs="Courier New"/>
          <w:color w:val="000000"/>
        </w:rPr>
        <w:t xml:space="preserve"> Gomes da Silva</w:t>
      </w:r>
      <w:r w:rsidRPr="00C802CA">
        <w:rPr>
          <w:rFonts w:ascii="Helvetica" w:hAnsi="Times New Roman" w:cs="Times New Roman"/>
          <w:color w:val="000000"/>
        </w:rPr>
        <w:t>”</w:t>
      </w:r>
      <w:r w:rsidRPr="00C802CA">
        <w:rPr>
          <w:rFonts w:ascii="Helvetica" w:hAnsi="Helvetica" w:cs="Courier New"/>
          <w:color w:val="000000"/>
        </w:rPr>
        <w:t xml:space="preserve"> </w:t>
      </w:r>
      <w:r w:rsidRPr="00C802CA">
        <w:rPr>
          <w:rFonts w:ascii="Helvetica" w:hAnsi="Times New Roman" w:cs="Times New Roman"/>
          <w:color w:val="000000"/>
        </w:rPr>
        <w:t>–</w:t>
      </w:r>
      <w:r w:rsidRPr="00C802CA">
        <w:rPr>
          <w:rFonts w:ascii="Helvetica" w:hAnsi="Helvetica" w:cs="Courier New"/>
          <w:color w:val="000000"/>
        </w:rPr>
        <w:t xml:space="preserve"> ITESP, para promo</w:t>
      </w:r>
      <w:r w:rsidRPr="00C802CA">
        <w:rPr>
          <w:rFonts w:ascii="Helvetica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de assentamento.</w:t>
      </w:r>
      <w:r w:rsidRPr="00C802CA">
        <w:rPr>
          <w:rFonts w:ascii="Helvetica" w:hAnsi="Times New Roman" w:cs="Times New Roman"/>
          <w:color w:val="000000"/>
        </w:rPr>
        <w:t>”</w:t>
      </w:r>
      <w:r w:rsidRPr="00C802CA">
        <w:rPr>
          <w:rFonts w:ascii="Helvetica" w:hAnsi="Helvetica" w:cs="Courier New"/>
          <w:color w:val="000000"/>
        </w:rPr>
        <w:t>. (NR)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2</w:t>
      </w:r>
      <w:r w:rsidRPr="00C802CA">
        <w:rPr>
          <w:rFonts w:ascii="Helvetica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802CA">
        <w:rPr>
          <w:rFonts w:ascii="Helvetica" w:hAnsi="Times New Roman" w:cs="Times New Roman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o, fica</w:t>
      </w:r>
      <w:r w:rsidRPr="00C802CA">
        <w:rPr>
          <w:rFonts w:ascii="Helvetica" w:hAnsi="Helvetica" w:cs="Courier New"/>
          <w:color w:val="000000"/>
        </w:rPr>
        <w:t>n</w:t>
      </w:r>
      <w:r w:rsidRPr="00C802CA">
        <w:rPr>
          <w:rFonts w:ascii="Helvetica" w:hAnsi="Helvetica" w:cs="Courier New"/>
          <w:color w:val="000000"/>
        </w:rPr>
        <w:t>do revogado o Decreto n</w:t>
      </w:r>
      <w:r w:rsidRPr="00C802CA">
        <w:rPr>
          <w:rFonts w:ascii="Helvetica" w:hAnsi="Times New Roman" w:cs="Times New Roman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57.721 de 29 de dezembro de 2011.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Pal</w:t>
      </w:r>
      <w:r w:rsidRPr="00C802CA">
        <w:rPr>
          <w:rFonts w:ascii="Helvetica" w:hAnsi="Times New Roman" w:cs="Times New Roman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cio dos Bandeirantes, 11 de abril de 2018</w:t>
      </w:r>
    </w:p>
    <w:p w:rsidR="00A920F6" w:rsidRPr="00C802CA" w:rsidRDefault="00A920F6" w:rsidP="003879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M</w:t>
      </w:r>
      <w:r w:rsidRPr="00C802CA">
        <w:rPr>
          <w:rFonts w:ascii="Helvetica" w:hAnsi="Times New Roman" w:cs="Times New Roman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RCIO FRAN</w:t>
      </w:r>
      <w:r w:rsidRPr="00C802CA">
        <w:rPr>
          <w:rFonts w:ascii="Helvetica" w:hAnsi="Times New Roman" w:cs="Times New Roman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>A</w:t>
      </w:r>
    </w:p>
    <w:sectPr w:rsidR="00A920F6" w:rsidRPr="00C802CA" w:rsidSect="00C3288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920F6"/>
    <w:rsid w:val="001F1F94"/>
    <w:rsid w:val="00387931"/>
    <w:rsid w:val="00A778C6"/>
    <w:rsid w:val="00A920F6"/>
    <w:rsid w:val="00FD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2018-04-12T16:52:00Z</dcterms:created>
  <dcterms:modified xsi:type="dcterms:W3CDTF">2018-04-12T17:37:00Z</dcterms:modified>
</cp:coreProperties>
</file>