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821B" w14:textId="77777777" w:rsidR="005F475A" w:rsidRPr="00CD2693" w:rsidRDefault="005F475A" w:rsidP="00CD26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D269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D2693">
        <w:rPr>
          <w:rFonts w:ascii="Calibri" w:hAnsi="Calibri" w:cs="Calibri"/>
          <w:b/>
          <w:bCs/>
          <w:sz w:val="22"/>
          <w:szCs w:val="22"/>
        </w:rPr>
        <w:t>º</w:t>
      </w:r>
      <w:r w:rsidRPr="00CD2693">
        <w:rPr>
          <w:rFonts w:ascii="Helvetica" w:hAnsi="Helvetica" w:cs="Courier New"/>
          <w:b/>
          <w:bCs/>
          <w:sz w:val="22"/>
          <w:szCs w:val="22"/>
        </w:rPr>
        <w:t xml:space="preserve"> 67.402, DE 26 DE DEZEMBRO DE 2022</w:t>
      </w:r>
    </w:p>
    <w:p w14:paraId="239C2F16" w14:textId="77777777" w:rsidR="005F475A" w:rsidRPr="005F475A" w:rsidRDefault="005F475A" w:rsidP="00CD269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Altera dispositivo do Decreto n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65.199, de 22 de setembro de 2020, que autoriza a Fazenda do Estado a receber, mediante cess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de uso, a t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tulo prec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rio e gratuito e por prazo indeterminado, 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rea aeroportu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ria que se encontra sob a jurisdi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e posse da Empresa Brasileira de Infraestrutura Aeroportu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ria </w:t>
      </w:r>
      <w:r w:rsidRPr="005F475A">
        <w:rPr>
          <w:rFonts w:ascii="Arial" w:hAnsi="Arial" w:cs="Arial"/>
          <w:sz w:val="22"/>
          <w:szCs w:val="22"/>
        </w:rPr>
        <w:t>–</w:t>
      </w:r>
      <w:r w:rsidRPr="005F475A">
        <w:rPr>
          <w:rFonts w:ascii="Helvetica" w:hAnsi="Helvetica" w:cs="Courier New"/>
          <w:sz w:val="22"/>
          <w:szCs w:val="22"/>
        </w:rPr>
        <w:t xml:space="preserve"> INFRAERO, localizada no Munic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pio de S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Paulo.</w:t>
      </w:r>
    </w:p>
    <w:p w14:paraId="39C71A56" w14:textId="40024C93" w:rsidR="005F475A" w:rsidRPr="005F475A" w:rsidRDefault="005F475A" w:rsidP="00CD26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RODRIGO GARCIA, </w:t>
      </w:r>
      <w:r w:rsidR="00CD2693">
        <w:rPr>
          <w:rFonts w:ascii="Helvetica" w:hAnsi="Helvetica" w:cs="Courier New"/>
          <w:sz w:val="22"/>
          <w:szCs w:val="22"/>
        </w:rPr>
        <w:t>GOVERNADOR DO ESTADO DE S</w:t>
      </w:r>
      <w:r w:rsidR="00CD2693">
        <w:rPr>
          <w:rFonts w:ascii="Calibri" w:hAnsi="Calibri" w:cs="Calibri"/>
          <w:sz w:val="22"/>
          <w:szCs w:val="22"/>
        </w:rPr>
        <w:t>Ã</w:t>
      </w:r>
      <w:r w:rsidR="00CD2693">
        <w:rPr>
          <w:rFonts w:ascii="Helvetica" w:hAnsi="Helvetica" w:cs="Courier New"/>
          <w:sz w:val="22"/>
          <w:szCs w:val="22"/>
        </w:rPr>
        <w:t>O PAULO</w:t>
      </w:r>
      <w:r w:rsidRPr="005F475A">
        <w:rPr>
          <w:rFonts w:ascii="Helvetica" w:hAnsi="Helvetica" w:cs="Courier New"/>
          <w:sz w:val="22"/>
          <w:szCs w:val="22"/>
        </w:rPr>
        <w:t>, no uso de suas atribui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legais,</w:t>
      </w:r>
    </w:p>
    <w:p w14:paraId="264A29B0" w14:textId="77777777" w:rsidR="005F475A" w:rsidRPr="005F475A" w:rsidRDefault="005F475A" w:rsidP="00CD26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Decreta:</w:t>
      </w:r>
    </w:p>
    <w:p w14:paraId="062E139E" w14:textId="77777777" w:rsidR="005F475A" w:rsidRPr="005F475A" w:rsidRDefault="005F475A" w:rsidP="00CD26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1</w:t>
      </w:r>
      <w:r w:rsidRPr="005F475A">
        <w:rPr>
          <w:rFonts w:ascii="Calibri" w:hAnsi="Calibri" w:cs="Calibri"/>
          <w:sz w:val="22"/>
          <w:szCs w:val="22"/>
        </w:rPr>
        <w:t>° </w:t>
      </w:r>
      <w:r w:rsidRPr="005F475A">
        <w:rPr>
          <w:rFonts w:ascii="Helvetica" w:hAnsi="Helvetica" w:cs="Courier New"/>
          <w:sz w:val="22"/>
          <w:szCs w:val="22"/>
        </w:rPr>
        <w:t>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 xml:space="preserve">O </w:t>
      </w:r>
      <w:r w:rsidRPr="005F475A">
        <w:rPr>
          <w:rFonts w:ascii="Arial" w:hAnsi="Arial" w:cs="Arial"/>
          <w:sz w:val="22"/>
          <w:szCs w:val="22"/>
        </w:rPr>
        <w:t>“</w:t>
      </w:r>
      <w:r w:rsidRPr="005F475A">
        <w:rPr>
          <w:rFonts w:ascii="Helvetica" w:hAnsi="Helvetica" w:cs="Courier New"/>
          <w:sz w:val="22"/>
          <w:szCs w:val="22"/>
        </w:rPr>
        <w:t>caput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 xml:space="preserve"> do artigo 1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do Decreto n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65.199, de 22 de setembro de 2020, passa a vigorar com a seguinte reda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o:</w:t>
      </w:r>
    </w:p>
    <w:p w14:paraId="30B33D3C" w14:textId="321FB060" w:rsidR="005F475A" w:rsidRPr="005F475A" w:rsidRDefault="005F475A" w:rsidP="00CD26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"Artigo 1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 Fica a Fazenda do Estado autorizada a receber mediante cess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de uso, a t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tulo prec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rio e gratuito e por prazo indeterminado, 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rea que se encontra sob a jurisdi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e posse da Empresa Brasileira de Infraestrutura Aeroportu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ria </w:t>
      </w:r>
      <w:r w:rsidRPr="005F475A">
        <w:rPr>
          <w:rFonts w:ascii="Arial" w:hAnsi="Arial" w:cs="Arial"/>
          <w:sz w:val="22"/>
          <w:szCs w:val="22"/>
        </w:rPr>
        <w:t>–</w:t>
      </w:r>
      <w:r w:rsidRPr="005F475A">
        <w:rPr>
          <w:rFonts w:ascii="Helvetica" w:hAnsi="Helvetica" w:cs="Courier New"/>
          <w:sz w:val="22"/>
          <w:szCs w:val="22"/>
        </w:rPr>
        <w:t xml:space="preserve"> INFRAERO, com 197,44m</w:t>
      </w:r>
      <w:r w:rsidR="00CD2693">
        <w:rPr>
          <w:rFonts w:ascii="Calibri" w:hAnsi="Calibri" w:cs="Calibri"/>
          <w:sz w:val="22"/>
          <w:szCs w:val="22"/>
        </w:rPr>
        <w:t>²</w:t>
      </w:r>
      <w:r w:rsidRPr="005F475A">
        <w:rPr>
          <w:rFonts w:ascii="Helvetica" w:hAnsi="Helvetica" w:cs="Courier New"/>
          <w:sz w:val="22"/>
          <w:szCs w:val="22"/>
        </w:rPr>
        <w:t xml:space="preserve"> (cento e noventa e sete metros quadrados e quarenta e quatro dec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metros quadrados), localizada na Avenida Washington Lu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s, s/n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>, Vila Congonhas, no sagu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 xml:space="preserve">o central </w:t>
      </w:r>
      <w:r w:rsidRPr="005F475A">
        <w:rPr>
          <w:rFonts w:ascii="Arial" w:hAnsi="Arial" w:cs="Arial"/>
          <w:sz w:val="22"/>
          <w:szCs w:val="22"/>
        </w:rPr>
        <w:t>–</w:t>
      </w:r>
      <w:r w:rsidRPr="005F475A">
        <w:rPr>
          <w:rFonts w:ascii="Helvetica" w:hAnsi="Helvetica" w:cs="Courier New"/>
          <w:sz w:val="22"/>
          <w:szCs w:val="22"/>
        </w:rPr>
        <w:t xml:space="preserve"> piso t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rreo do Aeroporto de Congonhas, no Munic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pio de S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Paulo, descrita e caracterizada nos autos do Processo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PCSP-PRC-2022/10268.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>. (NR)</w:t>
      </w:r>
    </w:p>
    <w:p w14:paraId="67410069" w14:textId="77777777" w:rsidR="005F475A" w:rsidRPr="005F475A" w:rsidRDefault="005F475A" w:rsidP="00CD26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2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o.</w:t>
      </w:r>
    </w:p>
    <w:p w14:paraId="43B99F46" w14:textId="77777777" w:rsidR="005F475A" w:rsidRPr="005F475A" w:rsidRDefault="005F475A" w:rsidP="00CD26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Pal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cio dos Bandeirantes, 26 de dezembro de 2022.</w:t>
      </w:r>
    </w:p>
    <w:p w14:paraId="4320262F" w14:textId="77777777" w:rsidR="005F475A" w:rsidRPr="005F475A" w:rsidRDefault="005F475A" w:rsidP="00CD26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RODRIGO GARCIA</w:t>
      </w:r>
    </w:p>
    <w:sectPr w:rsidR="005F475A" w:rsidRPr="005F475A" w:rsidSect="005F475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5A"/>
    <w:rsid w:val="005F475A"/>
    <w:rsid w:val="00987F8E"/>
    <w:rsid w:val="00C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D5BE"/>
  <w15:chartTrackingRefBased/>
  <w15:docId w15:val="{BDD75B2E-3483-40CB-8272-1B0B1380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F47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F47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2022-12-28T12:55:00Z</dcterms:created>
  <dcterms:modified xsi:type="dcterms:W3CDTF">2022-12-28T12:59:00Z</dcterms:modified>
</cp:coreProperties>
</file>