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71" w:rsidRPr="00E84A71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84A7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84A7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84A71">
        <w:rPr>
          <w:rFonts w:ascii="Helvetica" w:hAnsi="Helvetica"/>
          <w:b/>
          <w:bCs/>
          <w:color w:val="000000"/>
          <w:sz w:val="22"/>
          <w:szCs w:val="22"/>
        </w:rPr>
        <w:t xml:space="preserve"> 65.320, DE 30 DE NOVEMBRO DE 2020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 de 2020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JO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190288">
        <w:rPr>
          <w:rFonts w:ascii="Helvetica" w:hAnsi="Helvetica"/>
          <w:color w:val="000000"/>
          <w:sz w:val="22"/>
          <w:szCs w:val="22"/>
        </w:rPr>
        <w:t>GOVERNADOR DO ESTADO DE S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>O PAULO</w:t>
      </w:r>
      <w:r w:rsidRPr="00190288">
        <w:rPr>
          <w:rFonts w:ascii="Helvetica" w:hAnsi="Helvetica"/>
          <w:color w:val="000000"/>
          <w:sz w:val="22"/>
          <w:szCs w:val="22"/>
        </w:rPr>
        <w:t>, no uso de suas atribui</w:t>
      </w:r>
      <w:r w:rsidRPr="00190288">
        <w:rPr>
          <w:rFonts w:ascii="Calibri" w:hAnsi="Calibri" w:cs="Calibri"/>
          <w:color w:val="000000"/>
          <w:sz w:val="22"/>
          <w:szCs w:val="22"/>
        </w:rPr>
        <w:t>çõ</w:t>
      </w:r>
      <w:r w:rsidRPr="00190288">
        <w:rPr>
          <w:rFonts w:ascii="Helvetica" w:hAnsi="Helvetica"/>
          <w:color w:val="000000"/>
          <w:sz w:val="22"/>
          <w:szCs w:val="22"/>
        </w:rPr>
        <w:t>es legais,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Considerando as recomenda</w:t>
      </w:r>
      <w:r w:rsidRPr="00190288">
        <w:rPr>
          <w:rFonts w:ascii="Calibri" w:hAnsi="Calibri" w:cs="Calibri"/>
          <w:color w:val="000000"/>
          <w:sz w:val="22"/>
          <w:szCs w:val="22"/>
        </w:rPr>
        <w:t>çõ</w:t>
      </w:r>
      <w:r w:rsidRPr="00190288">
        <w:rPr>
          <w:rFonts w:ascii="Helvetica" w:hAnsi="Helvetica"/>
          <w:color w:val="000000"/>
          <w:sz w:val="22"/>
          <w:szCs w:val="22"/>
        </w:rPr>
        <w:t>es do Centro de Conting</w:t>
      </w:r>
      <w:r w:rsidRPr="00190288">
        <w:rPr>
          <w:rFonts w:ascii="Calibri" w:hAnsi="Calibri" w:cs="Calibri"/>
          <w:color w:val="000000"/>
          <w:sz w:val="22"/>
          <w:szCs w:val="22"/>
        </w:rPr>
        <w:t>ê</w:t>
      </w:r>
      <w:r w:rsidRPr="00190288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190288">
        <w:rPr>
          <w:rFonts w:ascii="Helvetica" w:hAnsi="Helvetica"/>
          <w:color w:val="000000"/>
          <w:sz w:val="22"/>
          <w:szCs w:val="22"/>
        </w:rPr>
        <w:t>Coronav</w:t>
      </w:r>
      <w:r w:rsidRPr="00190288">
        <w:rPr>
          <w:rFonts w:ascii="Calibri" w:hAnsi="Calibri" w:cs="Calibri"/>
          <w:color w:val="000000"/>
          <w:sz w:val="22"/>
          <w:szCs w:val="22"/>
        </w:rPr>
        <w:t>í</w:t>
      </w:r>
      <w:r w:rsidRPr="00190288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190288">
        <w:rPr>
          <w:rFonts w:ascii="Helvetica" w:hAnsi="Helvetica"/>
          <w:color w:val="000000"/>
          <w:sz w:val="22"/>
          <w:szCs w:val="22"/>
        </w:rPr>
        <w:t>, institu</w:t>
      </w:r>
      <w:r w:rsidRPr="00190288">
        <w:rPr>
          <w:rFonts w:ascii="Calibri" w:hAnsi="Calibri" w:cs="Calibri"/>
          <w:color w:val="000000"/>
          <w:sz w:val="22"/>
          <w:szCs w:val="22"/>
        </w:rPr>
        <w:t>í</w:t>
      </w:r>
      <w:r w:rsidRPr="00190288">
        <w:rPr>
          <w:rFonts w:ascii="Helvetica" w:hAnsi="Helvetica"/>
          <w:color w:val="000000"/>
          <w:sz w:val="22"/>
          <w:szCs w:val="22"/>
        </w:rPr>
        <w:t>do pela Resolu</w:t>
      </w:r>
      <w:r w:rsidRPr="00190288">
        <w:rPr>
          <w:rFonts w:ascii="Calibri" w:hAnsi="Calibri" w:cs="Calibri"/>
          <w:color w:val="000000"/>
          <w:sz w:val="22"/>
          <w:szCs w:val="22"/>
        </w:rPr>
        <w:t>çã</w:t>
      </w:r>
      <w:r w:rsidRPr="00190288">
        <w:rPr>
          <w:rFonts w:ascii="Helvetica" w:hAnsi="Helvetica"/>
          <w:color w:val="000000"/>
          <w:sz w:val="22"/>
          <w:szCs w:val="22"/>
        </w:rPr>
        <w:t>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190288">
        <w:rPr>
          <w:rFonts w:ascii="Calibri" w:hAnsi="Calibri" w:cs="Calibri"/>
          <w:color w:val="000000"/>
          <w:sz w:val="22"/>
          <w:szCs w:val="22"/>
        </w:rPr>
        <w:t>ú</w:t>
      </w:r>
      <w:r w:rsidRPr="00190288">
        <w:rPr>
          <w:rFonts w:ascii="Helvetica" w:hAnsi="Helvetica"/>
          <w:color w:val="000000"/>
          <w:sz w:val="22"/>
          <w:szCs w:val="22"/>
        </w:rPr>
        <w:t>de;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190288">
        <w:rPr>
          <w:rFonts w:ascii="Calibri" w:hAnsi="Calibri" w:cs="Calibri"/>
          <w:color w:val="000000"/>
          <w:sz w:val="22"/>
          <w:szCs w:val="22"/>
        </w:rPr>
        <w:t>çã</w:t>
      </w:r>
      <w:r w:rsidRPr="00190288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os de sa</w:t>
      </w:r>
      <w:r w:rsidRPr="00190288">
        <w:rPr>
          <w:rFonts w:ascii="Calibri" w:hAnsi="Calibri" w:cs="Calibri"/>
          <w:color w:val="000000"/>
          <w:sz w:val="22"/>
          <w:szCs w:val="22"/>
        </w:rPr>
        <w:t>ú</w:t>
      </w:r>
      <w:r w:rsidRPr="00190288">
        <w:rPr>
          <w:rFonts w:ascii="Helvetica" w:hAnsi="Helvetica"/>
          <w:color w:val="000000"/>
          <w:sz w:val="22"/>
          <w:szCs w:val="22"/>
        </w:rPr>
        <w:t>de,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Decreta: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Artigo 1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- Observados os termos e condi</w:t>
      </w:r>
      <w:r w:rsidRPr="00190288">
        <w:rPr>
          <w:rFonts w:ascii="Calibri" w:hAnsi="Calibri" w:cs="Calibri"/>
          <w:color w:val="000000"/>
          <w:sz w:val="22"/>
          <w:szCs w:val="22"/>
        </w:rPr>
        <w:t>çõ</w:t>
      </w:r>
      <w:r w:rsidRPr="00190288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64.994, de 28 de maio de 2020, fica estendida, at</w:t>
      </w:r>
      <w:r w:rsidRPr="00190288">
        <w:rPr>
          <w:rFonts w:ascii="Calibri" w:hAnsi="Calibri" w:cs="Calibri"/>
          <w:color w:val="000000"/>
          <w:sz w:val="22"/>
          <w:szCs w:val="22"/>
        </w:rPr>
        <w:t>é</w:t>
      </w:r>
      <w:r w:rsidRPr="00190288">
        <w:rPr>
          <w:rFonts w:ascii="Helvetica" w:hAnsi="Helvetica"/>
          <w:color w:val="000000"/>
          <w:sz w:val="22"/>
          <w:szCs w:val="22"/>
        </w:rPr>
        <w:t xml:space="preserve"> 4 de janeiro de 2021, a vig</w:t>
      </w:r>
      <w:r w:rsidRPr="00190288">
        <w:rPr>
          <w:rFonts w:ascii="Calibri" w:hAnsi="Calibri" w:cs="Calibri"/>
          <w:color w:val="000000"/>
          <w:sz w:val="22"/>
          <w:szCs w:val="22"/>
        </w:rPr>
        <w:t>ê</w:t>
      </w:r>
      <w:r w:rsidRPr="00190288">
        <w:rPr>
          <w:rFonts w:ascii="Helvetica" w:hAnsi="Helvetica"/>
          <w:color w:val="000000"/>
          <w:sz w:val="22"/>
          <w:szCs w:val="22"/>
        </w:rPr>
        <w:t>ncia: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190288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190288">
        <w:rPr>
          <w:rFonts w:ascii="Helvetica" w:hAnsi="Helvetica"/>
          <w:color w:val="000000"/>
          <w:sz w:val="22"/>
          <w:szCs w:val="22"/>
        </w:rPr>
        <w:t xml:space="preserve"> medida de quarentena institu</w:t>
      </w:r>
      <w:r w:rsidRPr="00190288">
        <w:rPr>
          <w:rFonts w:ascii="Calibri" w:hAnsi="Calibri" w:cs="Calibri"/>
          <w:color w:val="000000"/>
          <w:sz w:val="22"/>
          <w:szCs w:val="22"/>
        </w:rPr>
        <w:t>í</w:t>
      </w:r>
      <w:r w:rsidRPr="00190288">
        <w:rPr>
          <w:rFonts w:ascii="Helvetica" w:hAnsi="Helvetica"/>
          <w:color w:val="000000"/>
          <w:sz w:val="22"/>
          <w:szCs w:val="22"/>
        </w:rPr>
        <w:t>da pelo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 de 2020;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190288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190288">
        <w:rPr>
          <w:rFonts w:ascii="Helvetica" w:hAnsi="Helvetica"/>
          <w:color w:val="000000"/>
          <w:sz w:val="22"/>
          <w:szCs w:val="22"/>
        </w:rPr>
        <w:t xml:space="preserve"> suspens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>o de atividades n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190288">
        <w:rPr>
          <w:rFonts w:ascii="Calibri" w:hAnsi="Calibri" w:cs="Calibri"/>
          <w:color w:val="000000"/>
          <w:sz w:val="22"/>
          <w:szCs w:val="22"/>
        </w:rPr>
        <w:t>â</w:t>
      </w:r>
      <w:r w:rsidRPr="00190288">
        <w:rPr>
          <w:rFonts w:ascii="Helvetica" w:hAnsi="Helvetica"/>
          <w:color w:val="000000"/>
          <w:sz w:val="22"/>
          <w:szCs w:val="22"/>
        </w:rPr>
        <w:t>mbito da Administra</w:t>
      </w:r>
      <w:r w:rsidRPr="00190288">
        <w:rPr>
          <w:rFonts w:ascii="Calibri" w:hAnsi="Calibri" w:cs="Calibri"/>
          <w:color w:val="000000"/>
          <w:sz w:val="22"/>
          <w:szCs w:val="22"/>
        </w:rPr>
        <w:t>çã</w:t>
      </w:r>
      <w:r w:rsidRPr="00190288">
        <w:rPr>
          <w:rFonts w:ascii="Helvetica" w:hAnsi="Helvetica"/>
          <w:color w:val="000000"/>
          <w:sz w:val="22"/>
          <w:szCs w:val="22"/>
        </w:rPr>
        <w:t>o P</w:t>
      </w:r>
      <w:r w:rsidRPr="00190288">
        <w:rPr>
          <w:rFonts w:ascii="Calibri" w:hAnsi="Calibri" w:cs="Calibri"/>
          <w:color w:val="000000"/>
          <w:sz w:val="22"/>
          <w:szCs w:val="22"/>
        </w:rPr>
        <w:t>ú</w:t>
      </w:r>
      <w:r w:rsidRPr="00190288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 de 2020.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Artigo 2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90288">
        <w:rPr>
          <w:rFonts w:ascii="Calibri" w:hAnsi="Calibri" w:cs="Calibri"/>
          <w:color w:val="000000"/>
          <w:sz w:val="22"/>
          <w:szCs w:val="22"/>
        </w:rPr>
        <w:t>çã</w:t>
      </w:r>
      <w:r w:rsidRPr="00190288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190288">
        <w:rPr>
          <w:rFonts w:ascii="Calibri" w:hAnsi="Calibri" w:cs="Calibri"/>
          <w:color w:val="000000"/>
          <w:sz w:val="22"/>
          <w:szCs w:val="22"/>
        </w:rPr>
        <w:t>çõ</w:t>
      </w:r>
      <w:r w:rsidRPr="00190288">
        <w:rPr>
          <w:rFonts w:ascii="Helvetica" w:hAnsi="Helvetica"/>
          <w:color w:val="000000"/>
          <w:sz w:val="22"/>
          <w:szCs w:val="22"/>
        </w:rPr>
        <w:t>es em contr</w:t>
      </w:r>
      <w:r w:rsidRPr="00190288">
        <w:rPr>
          <w:rFonts w:ascii="Calibri" w:hAnsi="Calibri" w:cs="Calibri"/>
          <w:color w:val="000000"/>
          <w:sz w:val="22"/>
          <w:szCs w:val="22"/>
        </w:rPr>
        <w:t>á</w:t>
      </w:r>
      <w:r w:rsidRPr="00190288">
        <w:rPr>
          <w:rFonts w:ascii="Helvetica" w:hAnsi="Helvetica"/>
          <w:color w:val="000000"/>
          <w:sz w:val="22"/>
          <w:szCs w:val="22"/>
        </w:rPr>
        <w:t>rio, em especial 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65.295, de 16 de novembro de 2020.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Pal</w:t>
      </w:r>
      <w:r w:rsidRPr="00190288">
        <w:rPr>
          <w:rFonts w:ascii="Calibri" w:hAnsi="Calibri" w:cs="Calibri"/>
          <w:color w:val="000000"/>
          <w:sz w:val="22"/>
          <w:szCs w:val="22"/>
        </w:rPr>
        <w:t>á</w:t>
      </w:r>
      <w:r w:rsidRPr="00190288">
        <w:rPr>
          <w:rFonts w:ascii="Helvetica" w:hAnsi="Helvetica"/>
          <w:color w:val="000000"/>
          <w:sz w:val="22"/>
          <w:szCs w:val="22"/>
        </w:rPr>
        <w:t>cio dos Bandeirantes, 30 de novembro de 2020</w:t>
      </w:r>
    </w:p>
    <w:p w:rsidR="00E84A71" w:rsidRPr="00190288" w:rsidRDefault="00E84A71" w:rsidP="00E84A7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JO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E84A71" w:rsidRPr="00190288" w:rsidSect="00E06A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1"/>
    <w:rsid w:val="00A83450"/>
    <w:rsid w:val="00E505CF"/>
    <w:rsid w:val="00E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3938-44F2-4404-9A09-7C6BE95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2020-12-01T14:16:00Z</dcterms:created>
  <dcterms:modified xsi:type="dcterms:W3CDTF">2020-12-01T14:18:00Z</dcterms:modified>
</cp:coreProperties>
</file>