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3692" w14:textId="77777777" w:rsidR="00527141" w:rsidRPr="00314D6D" w:rsidRDefault="00527141" w:rsidP="00314D6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14D6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314D6D">
        <w:rPr>
          <w:rFonts w:ascii="Calibri" w:hAnsi="Calibri" w:cs="Calibri"/>
          <w:b/>
          <w:bCs/>
          <w:sz w:val="22"/>
          <w:szCs w:val="22"/>
        </w:rPr>
        <w:t>º</w:t>
      </w:r>
      <w:r w:rsidRPr="00314D6D">
        <w:rPr>
          <w:rFonts w:ascii="Helvetica" w:hAnsi="Helvetica" w:cs="Courier New"/>
          <w:b/>
          <w:bCs/>
          <w:sz w:val="22"/>
          <w:szCs w:val="22"/>
        </w:rPr>
        <w:t xml:space="preserve"> 67.752, DE 20 DE JUNHO DE 2023</w:t>
      </w:r>
    </w:p>
    <w:p w14:paraId="51996624" w14:textId="77777777" w:rsidR="00527141" w:rsidRPr="00527141" w:rsidRDefault="00527141" w:rsidP="00314D6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Altera a classifica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institucional da Secretaria de Ci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ncia, Tecnologia e Inova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nos Sistemas de Administra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Financeira e Or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ament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ria do Estado.</w:t>
      </w:r>
    </w:p>
    <w:p w14:paraId="04F04A86" w14:textId="77777777" w:rsidR="00527141" w:rsidRPr="00527141" w:rsidRDefault="00527141" w:rsidP="005271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O GOVERNADOR DO ESTADO DE S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PAULO, no uso de suas atribui</w:t>
      </w:r>
      <w:r w:rsidRPr="00527141">
        <w:rPr>
          <w:rFonts w:ascii="Calibri" w:hAnsi="Calibri" w:cs="Calibri"/>
          <w:sz w:val="22"/>
          <w:szCs w:val="22"/>
        </w:rPr>
        <w:t>çõ</w:t>
      </w:r>
      <w:r w:rsidRPr="00527141">
        <w:rPr>
          <w:rFonts w:ascii="Helvetica" w:hAnsi="Helvetica" w:cs="Courier New"/>
          <w:sz w:val="22"/>
          <w:szCs w:val="22"/>
        </w:rPr>
        <w:t>es legais, com fundamento no artigo 6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do Decreto-Lei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dos Sistemas de Administra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Financeira e Or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ament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 xml:space="preserve">ria do Estado, e </w:t>
      </w:r>
      <w:r w:rsidRPr="00527141">
        <w:rPr>
          <w:rFonts w:ascii="Calibri" w:hAnsi="Calibri" w:cs="Calibri"/>
          <w:sz w:val="22"/>
          <w:szCs w:val="22"/>
        </w:rPr>
        <w:t>à</w:t>
      </w:r>
      <w:r w:rsidRPr="00527141">
        <w:rPr>
          <w:rFonts w:ascii="Helvetica" w:hAnsi="Helvetica" w:cs="Courier New"/>
          <w:sz w:val="22"/>
          <w:szCs w:val="22"/>
        </w:rPr>
        <w:t xml:space="preserve"> vista do disposto nos Decretos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67.561, de 15 de mar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o de 2023;</w:t>
      </w:r>
    </w:p>
    <w:p w14:paraId="1167A92F" w14:textId="77777777" w:rsidR="00527141" w:rsidRPr="00527141" w:rsidRDefault="00527141" w:rsidP="005271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Decreta:</w:t>
      </w:r>
    </w:p>
    <w:p w14:paraId="50D233E2" w14:textId="77777777" w:rsidR="00527141" w:rsidRPr="00527141" w:rsidRDefault="00527141" w:rsidP="005271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Artigo 1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-</w:t>
      </w:r>
      <w:r w:rsidRPr="00527141">
        <w:rPr>
          <w:rFonts w:ascii="Calibri" w:hAnsi="Calibri" w:cs="Calibri"/>
          <w:sz w:val="22"/>
          <w:szCs w:val="22"/>
        </w:rPr>
        <w:t> </w:t>
      </w:r>
      <w:r w:rsidRPr="00527141">
        <w:rPr>
          <w:rFonts w:ascii="Helvetica" w:hAnsi="Helvetica" w:cs="Courier New"/>
          <w:sz w:val="22"/>
          <w:szCs w:val="22"/>
        </w:rPr>
        <w:t>Fica acrescentado ao artigo 1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do Decreto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67.466, de 1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de fevereiro de 2023, que disp</w:t>
      </w:r>
      <w:r w:rsidRPr="00527141">
        <w:rPr>
          <w:rFonts w:ascii="Calibri" w:hAnsi="Calibri" w:cs="Calibri"/>
          <w:sz w:val="22"/>
          <w:szCs w:val="22"/>
        </w:rPr>
        <w:t>õ</w:t>
      </w:r>
      <w:r w:rsidRPr="00527141">
        <w:rPr>
          <w:rFonts w:ascii="Helvetica" w:hAnsi="Helvetica" w:cs="Courier New"/>
          <w:sz w:val="22"/>
          <w:szCs w:val="22"/>
        </w:rPr>
        <w:t>e sobre a classifica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institucional da Secretaria de Ci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ncia, Tecnologia e Inova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o, o inciso XI, com a seguinte reda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o:</w:t>
      </w:r>
    </w:p>
    <w:p w14:paraId="2B1D4DB4" w14:textId="77777777" w:rsidR="00527141" w:rsidRPr="00527141" w:rsidRDefault="00527141" w:rsidP="005271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Arial" w:hAnsi="Arial" w:cs="Arial"/>
          <w:sz w:val="22"/>
          <w:szCs w:val="22"/>
        </w:rPr>
        <w:t>“</w:t>
      </w:r>
      <w:r w:rsidRPr="00527141">
        <w:rPr>
          <w:rFonts w:ascii="Helvetica" w:hAnsi="Helvetica" w:cs="Courier New"/>
          <w:sz w:val="22"/>
          <w:szCs w:val="22"/>
        </w:rPr>
        <w:t>XI - Fundo de Desenvolvimento Cient</w:t>
      </w:r>
      <w:r w:rsidRPr="00527141">
        <w:rPr>
          <w:rFonts w:ascii="Arial" w:hAnsi="Arial" w:cs="Arial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fico e Tecnol</w:t>
      </w:r>
      <w:r w:rsidRPr="00527141">
        <w:rPr>
          <w:rFonts w:ascii="Arial" w:hAnsi="Arial" w:cs="Arial"/>
          <w:sz w:val="22"/>
          <w:szCs w:val="22"/>
        </w:rPr>
        <w:t>ó</w:t>
      </w:r>
      <w:r w:rsidRPr="00527141">
        <w:rPr>
          <w:rFonts w:ascii="Helvetica" w:hAnsi="Helvetica" w:cs="Courier New"/>
          <w:sz w:val="22"/>
          <w:szCs w:val="22"/>
        </w:rPr>
        <w:t>gico - FUNCET.</w:t>
      </w:r>
      <w:r w:rsidRPr="00527141">
        <w:rPr>
          <w:rFonts w:ascii="Arial" w:hAnsi="Arial" w:cs="Arial"/>
          <w:sz w:val="22"/>
          <w:szCs w:val="22"/>
        </w:rPr>
        <w:t>”</w:t>
      </w:r>
      <w:r w:rsidRPr="00527141">
        <w:rPr>
          <w:rFonts w:ascii="Helvetica" w:hAnsi="Helvetica" w:cs="Courier New"/>
          <w:sz w:val="22"/>
          <w:szCs w:val="22"/>
        </w:rPr>
        <w:t>.</w:t>
      </w:r>
      <w:r w:rsidRPr="00527141">
        <w:rPr>
          <w:rFonts w:ascii="Arial" w:hAnsi="Arial" w:cs="Arial"/>
          <w:sz w:val="22"/>
          <w:szCs w:val="22"/>
        </w:rPr>
        <w:t> </w:t>
      </w:r>
    </w:p>
    <w:p w14:paraId="1E3ABBBF" w14:textId="77777777" w:rsidR="00527141" w:rsidRPr="00527141" w:rsidRDefault="00527141" w:rsidP="005271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Artigo 2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-</w:t>
      </w:r>
      <w:r w:rsidRPr="00527141">
        <w:rPr>
          <w:rFonts w:ascii="Calibri" w:hAnsi="Calibri" w:cs="Calibri"/>
          <w:sz w:val="22"/>
          <w:szCs w:val="22"/>
        </w:rPr>
        <w:t> </w:t>
      </w:r>
      <w:r w:rsidRPr="00527141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o.</w:t>
      </w:r>
    </w:p>
    <w:p w14:paraId="4E41618E" w14:textId="77777777" w:rsidR="00527141" w:rsidRPr="00527141" w:rsidRDefault="00527141" w:rsidP="005271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Pal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cio dos Bandeirantes, 20 de junho de 2023.</w:t>
      </w:r>
    </w:p>
    <w:p w14:paraId="3D487641" w14:textId="77777777" w:rsidR="00527141" w:rsidRPr="00527141" w:rsidRDefault="00527141" w:rsidP="005271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TARC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SIO DE FREITAS</w:t>
      </w:r>
    </w:p>
    <w:sectPr w:rsidR="00527141" w:rsidRPr="00527141" w:rsidSect="0052714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41"/>
    <w:rsid w:val="00314D6D"/>
    <w:rsid w:val="00527141"/>
    <w:rsid w:val="006932E6"/>
    <w:rsid w:val="00D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BB64"/>
  <w15:chartTrackingRefBased/>
  <w15:docId w15:val="{E7F8F7FD-03AB-4B25-9A25-2C3E9FD8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271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271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2023-06-21T13:29:00Z</dcterms:created>
  <dcterms:modified xsi:type="dcterms:W3CDTF">2023-06-21T14:11:00Z</dcterms:modified>
</cp:coreProperties>
</file>