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AF" w:rsidRPr="00213F69" w:rsidRDefault="008C0AAF" w:rsidP="00213F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13F69">
        <w:rPr>
          <w:rFonts w:cs="Courier New"/>
          <w:b/>
          <w:color w:val="000000"/>
          <w:sz w:val="22"/>
        </w:rPr>
        <w:t>DECRETO N</w:t>
      </w:r>
      <w:r w:rsidRPr="00213F69">
        <w:rPr>
          <w:rFonts w:ascii="Calibri" w:hAnsi="Calibri" w:cs="Calibri"/>
          <w:b/>
          <w:color w:val="000000"/>
          <w:sz w:val="22"/>
        </w:rPr>
        <w:t>º</w:t>
      </w:r>
      <w:r w:rsidRPr="00213F69">
        <w:rPr>
          <w:rFonts w:cs="Courier New"/>
          <w:b/>
          <w:color w:val="000000"/>
          <w:sz w:val="22"/>
        </w:rPr>
        <w:t xml:space="preserve"> 64.387, DE 14 DE AGOSTO DE 2019</w:t>
      </w:r>
    </w:p>
    <w:p w:rsidR="008C0AAF" w:rsidRPr="000513DA" w:rsidRDefault="008C0AAF" w:rsidP="00213F6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D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 nova reda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ao artigo 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do Decreto n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64.178, de 11 de abril de 2019, que altera o Decreto n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64.603, de 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de janeiro de 2019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JO</w:t>
      </w:r>
      <w:r w:rsidRPr="000513DA">
        <w:rPr>
          <w:rFonts w:ascii="Calibri" w:hAnsi="Calibri" w:cs="Calibri"/>
          <w:color w:val="000000"/>
          <w:sz w:val="22"/>
        </w:rPr>
        <w:t>Ã</w:t>
      </w:r>
      <w:r w:rsidRPr="000513DA">
        <w:rPr>
          <w:rFonts w:cs="Courier New"/>
          <w:color w:val="000000"/>
          <w:sz w:val="22"/>
        </w:rPr>
        <w:t xml:space="preserve">O DORIA, </w:t>
      </w:r>
      <w:r w:rsidR="00213F69" w:rsidRPr="000513DA">
        <w:rPr>
          <w:rFonts w:cs="Courier New"/>
          <w:color w:val="000000"/>
          <w:sz w:val="22"/>
        </w:rPr>
        <w:t>GOVERNADOR DO ESTADO DE S</w:t>
      </w:r>
      <w:r w:rsidR="00213F69" w:rsidRPr="000513DA">
        <w:rPr>
          <w:rFonts w:ascii="Calibri" w:hAnsi="Calibri" w:cs="Calibri"/>
          <w:color w:val="000000"/>
          <w:sz w:val="22"/>
        </w:rPr>
        <w:t>Ã</w:t>
      </w:r>
      <w:r w:rsidR="00213F69" w:rsidRPr="000513DA">
        <w:rPr>
          <w:rFonts w:cs="Courier New"/>
          <w:color w:val="000000"/>
          <w:sz w:val="22"/>
        </w:rPr>
        <w:t>O PAULO</w:t>
      </w:r>
      <w:r w:rsidRPr="000513DA">
        <w:rPr>
          <w:rFonts w:cs="Courier New"/>
          <w:color w:val="000000"/>
          <w:sz w:val="22"/>
        </w:rPr>
        <w:t>, no uso de suas atribui</w:t>
      </w:r>
      <w:r w:rsidRPr="000513DA">
        <w:rPr>
          <w:rFonts w:ascii="Calibri" w:hAnsi="Calibri" w:cs="Calibri"/>
          <w:color w:val="000000"/>
          <w:sz w:val="22"/>
        </w:rPr>
        <w:t>çõ</w:t>
      </w:r>
      <w:r w:rsidRPr="000513DA">
        <w:rPr>
          <w:rFonts w:cs="Courier New"/>
          <w:color w:val="000000"/>
          <w:sz w:val="22"/>
        </w:rPr>
        <w:t>es legais,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Decreta: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1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- O artigo 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do Decreto n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64.178, de 11 de abril de 2019, passa a vigorar com a seguinte reda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o: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ascii="Arial" w:hAnsi="Arial" w:cs="Arial"/>
          <w:color w:val="000000"/>
          <w:sz w:val="22"/>
        </w:rPr>
        <w:t>“</w:t>
      </w:r>
      <w:r w:rsidRPr="000513DA">
        <w:rPr>
          <w:rFonts w:cs="Courier New"/>
          <w:color w:val="000000"/>
          <w:sz w:val="22"/>
        </w:rPr>
        <w:t>Artigo 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- Este decreto entra em vigor na data de sua publica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o, retroagindo seus efeitos a 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de janeiro de 2019, ficando revogadas as disposi</w:t>
      </w:r>
      <w:r w:rsidRPr="000513DA">
        <w:rPr>
          <w:rFonts w:ascii="Calibri" w:hAnsi="Calibri" w:cs="Calibri"/>
          <w:color w:val="000000"/>
          <w:sz w:val="22"/>
        </w:rPr>
        <w:t>çõ</w:t>
      </w:r>
      <w:r w:rsidRPr="000513DA">
        <w:rPr>
          <w:rFonts w:cs="Courier New"/>
          <w:color w:val="000000"/>
          <w:sz w:val="22"/>
        </w:rPr>
        <w:t>es em contr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rio.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>. (NR)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2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- Este decreto entra em vigor na data de sua publica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o.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Pal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cio dos Bandeirantes, 14 de agosto de 2019</w:t>
      </w:r>
    </w:p>
    <w:p w:rsidR="008C0AAF" w:rsidRPr="000513DA" w:rsidRDefault="008C0AAF" w:rsidP="008C0A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JO</w:t>
      </w:r>
      <w:r w:rsidRPr="000513DA">
        <w:rPr>
          <w:rFonts w:ascii="Calibri" w:hAnsi="Calibri" w:cs="Calibri"/>
          <w:color w:val="000000"/>
          <w:sz w:val="22"/>
        </w:rPr>
        <w:t>Ã</w:t>
      </w:r>
      <w:r w:rsidRPr="000513DA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8C0AAF" w:rsidRPr="000513DA" w:rsidSect="000513D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AF"/>
    <w:rsid w:val="00213F69"/>
    <w:rsid w:val="008C0AA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5D6E2-67E0-4746-9D48-885FABAE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2019-08-15T13:12:00Z</dcterms:created>
  <dcterms:modified xsi:type="dcterms:W3CDTF">2019-08-15T13:14:00Z</dcterms:modified>
</cp:coreProperties>
</file>