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4D59" w14:textId="77777777" w:rsidR="00E81E69" w:rsidRPr="00E81E69" w:rsidRDefault="00E81E69" w:rsidP="00E81E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81E6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81E69">
        <w:rPr>
          <w:rFonts w:ascii="Calibri" w:hAnsi="Calibri" w:cs="Calibri"/>
          <w:b/>
          <w:bCs/>
          <w:sz w:val="22"/>
          <w:szCs w:val="22"/>
        </w:rPr>
        <w:t>º</w:t>
      </w:r>
      <w:r w:rsidRPr="00E81E69">
        <w:rPr>
          <w:rFonts w:ascii="Helvetica" w:hAnsi="Helvetica" w:cs="Courier New"/>
          <w:b/>
          <w:bCs/>
          <w:sz w:val="22"/>
          <w:szCs w:val="22"/>
        </w:rPr>
        <w:t xml:space="preserve"> 66.517, DE 18 DE FEVEREIRO DE 2022</w:t>
      </w:r>
    </w:p>
    <w:p w14:paraId="5ACF1131" w14:textId="77777777" w:rsidR="00E81E69" w:rsidRPr="00351002" w:rsidRDefault="00E81E69" w:rsidP="00E81E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Adiciona o artigo 4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-A ao Decreto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65.921, de 12 de agosto de 2021, que institui, junto </w:t>
      </w:r>
      <w:r w:rsidRPr="00351002">
        <w:rPr>
          <w:rFonts w:ascii="Calibri" w:hAnsi="Calibri" w:cs="Calibri"/>
          <w:sz w:val="22"/>
          <w:szCs w:val="22"/>
        </w:rPr>
        <w:t>à</w:t>
      </w:r>
      <w:r w:rsidRPr="00351002">
        <w:rPr>
          <w:rFonts w:ascii="Helvetica" w:hAnsi="Helvetica" w:cs="Courier New"/>
          <w:sz w:val="22"/>
          <w:szCs w:val="22"/>
        </w:rPr>
        <w:t xml:space="preserve"> Secretaria de Agricultura e Abastecimento, o programa "Agro SP + Seguro" e d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 provid</w:t>
      </w:r>
      <w:r w:rsidRPr="00351002">
        <w:rPr>
          <w:rFonts w:ascii="Calibri" w:hAnsi="Calibri" w:cs="Calibri"/>
          <w:sz w:val="22"/>
          <w:szCs w:val="22"/>
        </w:rPr>
        <w:t>ê</w:t>
      </w:r>
      <w:r w:rsidRPr="00351002">
        <w:rPr>
          <w:rFonts w:ascii="Helvetica" w:hAnsi="Helvetica" w:cs="Courier New"/>
          <w:sz w:val="22"/>
          <w:szCs w:val="22"/>
        </w:rPr>
        <w:t>ncias correlatas</w:t>
      </w:r>
    </w:p>
    <w:p w14:paraId="54D3780A" w14:textId="7052BD1B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JO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 xml:space="preserve">O DORIA, </w:t>
      </w:r>
      <w:r w:rsidRPr="00351002">
        <w:rPr>
          <w:rFonts w:ascii="Helvetica" w:hAnsi="Helvetica" w:cs="Courier New"/>
          <w:sz w:val="22"/>
          <w:szCs w:val="22"/>
        </w:rPr>
        <w:t>GOVERNADOR DO ESTADO DE S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PAULO</w:t>
      </w:r>
      <w:r w:rsidRPr="00351002">
        <w:rPr>
          <w:rFonts w:ascii="Helvetica" w:hAnsi="Helvetica" w:cs="Courier New"/>
          <w:sz w:val="22"/>
          <w:szCs w:val="22"/>
        </w:rPr>
        <w:t>, no uso de suas atribui</w:t>
      </w:r>
      <w:r w:rsidRPr="00351002">
        <w:rPr>
          <w:rFonts w:ascii="Calibri" w:hAnsi="Calibri" w:cs="Calibri"/>
          <w:sz w:val="22"/>
          <w:szCs w:val="22"/>
        </w:rPr>
        <w:t>çõ</w:t>
      </w:r>
      <w:r w:rsidRPr="00351002">
        <w:rPr>
          <w:rFonts w:ascii="Helvetica" w:hAnsi="Helvetica" w:cs="Courier New"/>
          <w:sz w:val="22"/>
          <w:szCs w:val="22"/>
        </w:rPr>
        <w:t>es legais,</w:t>
      </w:r>
    </w:p>
    <w:p w14:paraId="4FB0FF68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Decreta:</w:t>
      </w:r>
    </w:p>
    <w:p w14:paraId="54432893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1</w:t>
      </w:r>
      <w:r w:rsidRPr="00351002">
        <w:rPr>
          <w:rFonts w:ascii="Calibri" w:hAnsi="Calibri" w:cs="Calibri"/>
          <w:sz w:val="22"/>
          <w:szCs w:val="22"/>
        </w:rPr>
        <w:t>º </w:t>
      </w:r>
      <w:r w:rsidRPr="00351002">
        <w:rPr>
          <w:rFonts w:ascii="Helvetica" w:hAnsi="Helvetica" w:cs="Courier New"/>
          <w:sz w:val="22"/>
          <w:szCs w:val="22"/>
        </w:rPr>
        <w:t>-</w:t>
      </w:r>
      <w:r w:rsidRPr="00351002">
        <w:rPr>
          <w:rFonts w:ascii="Calibri" w:hAnsi="Calibri" w:cs="Calibri"/>
          <w:sz w:val="22"/>
          <w:szCs w:val="22"/>
        </w:rPr>
        <w:t> </w:t>
      </w:r>
      <w:r w:rsidRPr="00351002">
        <w:rPr>
          <w:rFonts w:ascii="Helvetica" w:hAnsi="Helvetica" w:cs="Courier New"/>
          <w:sz w:val="22"/>
          <w:szCs w:val="22"/>
        </w:rPr>
        <w:t>O Decreto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65.921, de 12 de agosto de 2021, passa a vigorar acrescido de seu artigo 4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-A, com a seguinte reda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o:</w:t>
      </w:r>
    </w:p>
    <w:p w14:paraId="2F78698B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"Artigo 4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-A -</w:t>
      </w:r>
      <w:r w:rsidRPr="00351002">
        <w:rPr>
          <w:rFonts w:ascii="Calibri" w:hAnsi="Calibri" w:cs="Calibri"/>
          <w:sz w:val="22"/>
          <w:szCs w:val="22"/>
        </w:rPr>
        <w:t> </w:t>
      </w:r>
      <w:r w:rsidRPr="00351002">
        <w:rPr>
          <w:rFonts w:ascii="Helvetica" w:hAnsi="Helvetica" w:cs="Courier New"/>
          <w:sz w:val="22"/>
          <w:szCs w:val="22"/>
        </w:rPr>
        <w:t xml:space="preserve">Os policiais civis e militares empregados em atividades relativas </w:t>
      </w:r>
      <w:r w:rsidRPr="00351002">
        <w:rPr>
          <w:rFonts w:ascii="Calibri" w:hAnsi="Calibri" w:cs="Calibri"/>
          <w:sz w:val="22"/>
          <w:szCs w:val="22"/>
        </w:rPr>
        <w:t>à</w:t>
      </w:r>
      <w:r w:rsidRPr="00351002">
        <w:rPr>
          <w:rFonts w:ascii="Helvetica" w:hAnsi="Helvetica" w:cs="Courier New"/>
          <w:sz w:val="22"/>
          <w:szCs w:val="22"/>
        </w:rPr>
        <w:t xml:space="preserve"> gest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associada de servi</w:t>
      </w:r>
      <w:r w:rsidRPr="00351002">
        <w:rPr>
          <w:rFonts w:ascii="Calibri" w:hAnsi="Calibri" w:cs="Calibri"/>
          <w:sz w:val="22"/>
          <w:szCs w:val="22"/>
        </w:rPr>
        <w:t>ç</w:t>
      </w:r>
      <w:r w:rsidRPr="00351002">
        <w:rPr>
          <w:rFonts w:ascii="Helvetica" w:hAnsi="Helvetica" w:cs="Courier New"/>
          <w:sz w:val="22"/>
          <w:szCs w:val="22"/>
        </w:rPr>
        <w:t>os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blicos, decorrentes da celebra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de conv</w:t>
      </w:r>
      <w:r w:rsidRPr="00351002">
        <w:rPr>
          <w:rFonts w:ascii="Calibri" w:hAnsi="Calibri" w:cs="Calibri"/>
          <w:sz w:val="22"/>
          <w:szCs w:val="22"/>
        </w:rPr>
        <w:t>ê</w:t>
      </w:r>
      <w:r w:rsidRPr="00351002">
        <w:rPr>
          <w:rFonts w:ascii="Helvetica" w:hAnsi="Helvetica" w:cs="Courier New"/>
          <w:sz w:val="22"/>
          <w:szCs w:val="22"/>
        </w:rPr>
        <w:t>nio entre o Estado de S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Paulo, por meio da Secretaria da Seguran</w:t>
      </w:r>
      <w:r w:rsidRPr="00351002">
        <w:rPr>
          <w:rFonts w:ascii="Calibri" w:hAnsi="Calibri" w:cs="Calibri"/>
          <w:sz w:val="22"/>
          <w:szCs w:val="22"/>
        </w:rPr>
        <w:t>ç</w:t>
      </w:r>
      <w:r w:rsidRPr="00351002">
        <w:rPr>
          <w:rFonts w:ascii="Helvetica" w:hAnsi="Helvetica" w:cs="Courier New"/>
          <w:sz w:val="22"/>
          <w:szCs w:val="22"/>
        </w:rPr>
        <w:t>a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blica, e os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pios paulistas, de que trata a al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 xml:space="preserve">nea "b", do item 2, do </w:t>
      </w:r>
      <w:r w:rsidRPr="00351002">
        <w:rPr>
          <w:rFonts w:ascii="Calibri" w:hAnsi="Calibri" w:cs="Calibri"/>
          <w:sz w:val="22"/>
          <w:szCs w:val="22"/>
        </w:rPr>
        <w:t>§</w:t>
      </w:r>
      <w:r w:rsidRPr="00351002">
        <w:rPr>
          <w:rFonts w:ascii="Helvetica" w:hAnsi="Helvetica" w:cs="Courier New"/>
          <w:sz w:val="22"/>
          <w:szCs w:val="22"/>
        </w:rPr>
        <w:t xml:space="preserve"> 1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, do artigo 1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, da Lei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10.291, de 26 de novembro de 1968, com a reda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da Lei Complementar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1.372, de 12 de janeiro de 2022, poder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 xml:space="preserve">o atuar no </w:t>
      </w:r>
      <w:r w:rsidRPr="00351002">
        <w:rPr>
          <w:rFonts w:ascii="Calibri" w:hAnsi="Calibri" w:cs="Calibri"/>
          <w:sz w:val="22"/>
          <w:szCs w:val="22"/>
        </w:rPr>
        <w:t>â</w:t>
      </w:r>
      <w:r w:rsidRPr="00351002">
        <w:rPr>
          <w:rFonts w:ascii="Helvetica" w:hAnsi="Helvetica" w:cs="Courier New"/>
          <w:sz w:val="22"/>
          <w:szCs w:val="22"/>
        </w:rPr>
        <w:t>mbito do Programa "Agro SP + Seguro", para o fim de que trata o inciso II, do artigo 2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, deste decreto.".</w:t>
      </w:r>
    </w:p>
    <w:p w14:paraId="3975C0AE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Par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grafo 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nico</w:t>
      </w:r>
      <w:r w:rsidRPr="00351002">
        <w:rPr>
          <w:rFonts w:ascii="Calibri" w:hAnsi="Calibri" w:cs="Calibri"/>
          <w:sz w:val="22"/>
          <w:szCs w:val="22"/>
        </w:rPr>
        <w:t> </w:t>
      </w:r>
      <w:r w:rsidRPr="00351002">
        <w:rPr>
          <w:rFonts w:ascii="Helvetica" w:hAnsi="Helvetica" w:cs="Courier New"/>
          <w:sz w:val="22"/>
          <w:szCs w:val="22"/>
        </w:rPr>
        <w:t>- Os ve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culos adquiridos ou transferidos aos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 xml:space="preserve">pios paulistas no </w:t>
      </w:r>
      <w:r w:rsidRPr="00351002">
        <w:rPr>
          <w:rFonts w:ascii="Calibri" w:hAnsi="Calibri" w:cs="Calibri"/>
          <w:sz w:val="22"/>
          <w:szCs w:val="22"/>
        </w:rPr>
        <w:t>â</w:t>
      </w:r>
      <w:r w:rsidRPr="00351002">
        <w:rPr>
          <w:rFonts w:ascii="Helvetica" w:hAnsi="Helvetica" w:cs="Courier New"/>
          <w:sz w:val="22"/>
          <w:szCs w:val="22"/>
        </w:rPr>
        <w:t>mbito do Programa "Agro SP + Seguro"</w:t>
      </w:r>
      <w:r w:rsidRPr="00351002">
        <w:rPr>
          <w:rFonts w:ascii="Calibri" w:hAnsi="Calibri" w:cs="Calibri"/>
          <w:sz w:val="22"/>
          <w:szCs w:val="22"/>
        </w:rPr>
        <w:t> </w:t>
      </w:r>
      <w:r w:rsidRPr="00351002">
        <w:rPr>
          <w:rFonts w:ascii="Helvetica" w:hAnsi="Helvetica" w:cs="Courier New"/>
          <w:sz w:val="22"/>
          <w:szCs w:val="22"/>
        </w:rPr>
        <w:t>dever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ser utilizados exclusivamente nas atividades descritas no artigo 2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deste decreto, observando-se a identidade visual estabelecida na resolu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a que se refere o artigo 4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.</w:t>
      </w:r>
    </w:p>
    <w:p w14:paraId="756D9C1D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2</w:t>
      </w:r>
      <w:r w:rsidRPr="00351002">
        <w:rPr>
          <w:rFonts w:ascii="Calibri" w:hAnsi="Calibri" w:cs="Calibri"/>
          <w:sz w:val="22"/>
          <w:szCs w:val="22"/>
        </w:rPr>
        <w:t>º </w:t>
      </w:r>
      <w:r w:rsidRPr="00351002">
        <w:rPr>
          <w:rFonts w:ascii="Helvetica" w:hAnsi="Helvetica" w:cs="Courier New"/>
          <w:sz w:val="22"/>
          <w:szCs w:val="22"/>
        </w:rPr>
        <w:t>-</w:t>
      </w:r>
      <w:r w:rsidRPr="00351002">
        <w:rPr>
          <w:rFonts w:ascii="Calibri" w:hAnsi="Calibri" w:cs="Calibri"/>
          <w:sz w:val="22"/>
          <w:szCs w:val="22"/>
        </w:rPr>
        <w:t> </w:t>
      </w:r>
      <w:r w:rsidRPr="0035100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o.</w:t>
      </w:r>
    </w:p>
    <w:p w14:paraId="090AFAA0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Pal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cio dos Bandeirantes, 18 de fevereiro de 2022</w:t>
      </w:r>
    </w:p>
    <w:p w14:paraId="053D89CB" w14:textId="77777777" w:rsidR="00E81E69" w:rsidRPr="00351002" w:rsidRDefault="00E81E69" w:rsidP="00E81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JO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DORIA</w:t>
      </w:r>
    </w:p>
    <w:sectPr w:rsidR="00E81E69" w:rsidRPr="00351002" w:rsidSect="00E81E6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9"/>
    <w:rsid w:val="00E81E69"/>
    <w:rsid w:val="00E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ECD2"/>
  <w15:chartTrackingRefBased/>
  <w15:docId w15:val="{DB393664-D14D-47A2-9D70-B464BFC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81E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1E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2022-02-21T14:32:00Z</dcterms:created>
  <dcterms:modified xsi:type="dcterms:W3CDTF">2022-02-21T14:34:00Z</dcterms:modified>
</cp:coreProperties>
</file>