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1AC95" w14:textId="77777777" w:rsidR="00843CA4" w:rsidRPr="00C824A7" w:rsidRDefault="00843CA4" w:rsidP="00843CA4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b/>
          <w:bCs/>
          <w:sz w:val="22"/>
          <w:szCs w:val="22"/>
        </w:rPr>
      </w:pPr>
      <w:r w:rsidRPr="00C824A7">
        <w:rPr>
          <w:rFonts w:ascii="Helvetica" w:hAnsi="Helvetica" w:cs="Helvetica"/>
          <w:b/>
          <w:bCs/>
          <w:sz w:val="22"/>
          <w:szCs w:val="22"/>
        </w:rPr>
        <w:t>DECRETO Nº 70.925, DE 2 DE OUTUBRO DE 2026</w:t>
      </w:r>
    </w:p>
    <w:p w14:paraId="4D36A8C5" w14:textId="77777777" w:rsidR="00843CA4" w:rsidRPr="00C824A7" w:rsidRDefault="00843CA4" w:rsidP="00843CA4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824A7">
        <w:rPr>
          <w:rFonts w:ascii="Helvetica" w:hAnsi="Helvetica" w:cs="Helvetica"/>
          <w:sz w:val="22"/>
          <w:szCs w:val="22"/>
        </w:rPr>
        <w:t>Altera o Decreto nº 70.273, de 23 de dezembro de 2025, que dispõe sobre o expediente dos servidores nas repartições públicas estaduais no ano de 2026.</w:t>
      </w:r>
    </w:p>
    <w:p w14:paraId="44F562D6" w14:textId="77777777" w:rsidR="00843CA4" w:rsidRPr="00C824A7" w:rsidRDefault="00843CA4" w:rsidP="00843CA4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824A7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C824A7">
        <w:rPr>
          <w:rFonts w:ascii="Helvetica" w:hAnsi="Helvetica" w:cs="Helvetica"/>
          <w:sz w:val="22"/>
          <w:szCs w:val="22"/>
        </w:rPr>
        <w:t>, no uso de suas atribuições legais,</w:t>
      </w:r>
    </w:p>
    <w:p w14:paraId="14DD7A58" w14:textId="77777777" w:rsidR="00843CA4" w:rsidRPr="00C824A7" w:rsidRDefault="00843CA4" w:rsidP="00843CA4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824A7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0FAB4A34" w14:textId="77777777" w:rsidR="00843CA4" w:rsidRPr="00C824A7" w:rsidRDefault="00843CA4" w:rsidP="00843CA4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824A7">
        <w:rPr>
          <w:rFonts w:ascii="Helvetica" w:hAnsi="Helvetica" w:cs="Helvetica"/>
          <w:sz w:val="22"/>
          <w:szCs w:val="22"/>
        </w:rPr>
        <w:t>Artigo 1º – O artigo 1º do Decreto nº 70.273, de 23 de dezembro de 2025, passa a vigorar acrescido de parágrafo único, com a seguinte redação:</w:t>
      </w:r>
    </w:p>
    <w:p w14:paraId="394A6443" w14:textId="77777777" w:rsidR="00843CA4" w:rsidRPr="00C824A7" w:rsidRDefault="00843CA4" w:rsidP="00843CA4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824A7">
        <w:rPr>
          <w:rFonts w:ascii="Helvetica" w:hAnsi="Helvetica" w:cs="Helvetica"/>
          <w:sz w:val="22"/>
          <w:szCs w:val="22"/>
        </w:rPr>
        <w:t>“Parágrafo único – O expediente do dia 28 de outubro de 2026 (quarta-feira – Dia do Servidor Público) será normal, sendo considerado ponto facultativo, em substituição, o dia 30 de outubro (sexta-feira).”.</w:t>
      </w:r>
    </w:p>
    <w:p w14:paraId="75F54118" w14:textId="77777777" w:rsidR="00843CA4" w:rsidRPr="00C824A7" w:rsidRDefault="00843CA4" w:rsidP="00843CA4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824A7">
        <w:rPr>
          <w:rFonts w:ascii="Helvetica" w:hAnsi="Helvetica" w:cs="Helvetica"/>
          <w:sz w:val="22"/>
          <w:szCs w:val="22"/>
        </w:rPr>
        <w:t>Artigo 2º – Este decreto entra em vigor na data de sua publicação, ficando revogado o inciso VIII do artigo 1º do Decreto nº 70.273, de 23 de dezembro de 2025.</w:t>
      </w:r>
    </w:p>
    <w:p w14:paraId="5CCF1EFE" w14:textId="77777777" w:rsidR="00843CA4" w:rsidRPr="00C824A7" w:rsidRDefault="00843CA4" w:rsidP="00843CA4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C824A7">
        <w:rPr>
          <w:rFonts w:ascii="Helvetica" w:hAnsi="Helvetica" w:cs="Helvetica"/>
          <w:sz w:val="22"/>
          <w:szCs w:val="22"/>
        </w:rPr>
        <w:t>TARCÍSIO DE FREITAS</w:t>
      </w:r>
    </w:p>
    <w:sectPr w:rsidR="00843CA4" w:rsidRPr="00C824A7" w:rsidSect="00843C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A4"/>
    <w:rsid w:val="00703C10"/>
    <w:rsid w:val="007E77C1"/>
    <w:rsid w:val="00843CA4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9ADE"/>
  <w15:chartTrackingRefBased/>
  <w15:docId w15:val="{E3601473-7909-4908-A154-E5ECA93A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CA4"/>
  </w:style>
  <w:style w:type="paragraph" w:styleId="Ttulo1">
    <w:name w:val="heading 1"/>
    <w:basedOn w:val="Normal"/>
    <w:next w:val="Normal"/>
    <w:link w:val="Ttulo1Char"/>
    <w:uiPriority w:val="9"/>
    <w:qFormat/>
    <w:rsid w:val="00843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43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43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43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43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43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43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43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43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43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43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43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43CA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43CA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43C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43CA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43C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43C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43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43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43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43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43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43CA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43CA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43CA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43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43CA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43C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679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2026-10-05T13:48:00Z</dcterms:created>
  <dcterms:modified xsi:type="dcterms:W3CDTF">2026-10-05T13:49:00Z</dcterms:modified>
</cp:coreProperties>
</file>