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B3" w:rsidRPr="0062367A" w:rsidRDefault="009E0DB3" w:rsidP="006236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2367A">
        <w:rPr>
          <w:rFonts w:cs="Courier New"/>
          <w:b/>
          <w:color w:val="000000"/>
          <w:sz w:val="22"/>
        </w:rPr>
        <w:t>DECRETO N</w:t>
      </w:r>
      <w:r w:rsidRPr="0062367A">
        <w:rPr>
          <w:rFonts w:ascii="Calibri" w:hAnsi="Calibri" w:cs="Calibri"/>
          <w:b/>
          <w:color w:val="000000"/>
          <w:sz w:val="22"/>
        </w:rPr>
        <w:t>º</w:t>
      </w:r>
      <w:r w:rsidRPr="0062367A">
        <w:rPr>
          <w:rFonts w:cs="Courier New"/>
          <w:b/>
          <w:color w:val="000000"/>
          <w:sz w:val="22"/>
        </w:rPr>
        <w:t xml:space="preserve"> 64.542, DE 24 DE OUTUBRO DE 2019</w:t>
      </w:r>
    </w:p>
    <w:p w:rsidR="009E0DB3" w:rsidRPr="00CA5C1E" w:rsidRDefault="009E0DB3" w:rsidP="0062367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bookmarkStart w:id="0" w:name="_GoBack"/>
      <w:bookmarkEnd w:id="0"/>
      <w:r w:rsidRPr="00CA5C1E">
        <w:rPr>
          <w:rFonts w:cs="Courier New"/>
          <w:color w:val="000000"/>
          <w:sz w:val="22"/>
        </w:rPr>
        <w:t>D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nova reda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a dispositivo do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59.094, de 16 de abril de 2013, que institui o Fundo de Desenvolvimento da Regi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Metropolitana 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Paulo, de que trata o Cap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tulo IV da Lei Complementar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1.139, de 16 de junho de 2011, e d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</w:t>
      </w:r>
      <w:r w:rsidR="00F16304" w:rsidRPr="00CA5C1E">
        <w:rPr>
          <w:rFonts w:cs="Courier New"/>
          <w:color w:val="000000"/>
          <w:sz w:val="22"/>
        </w:rPr>
        <w:t>provid</w:t>
      </w:r>
      <w:r w:rsidR="00F16304" w:rsidRPr="00CA5C1E">
        <w:rPr>
          <w:rFonts w:ascii="Calibri" w:hAnsi="Calibri" w:cs="Calibri"/>
          <w:color w:val="000000"/>
          <w:sz w:val="22"/>
        </w:rPr>
        <w:t>ê</w:t>
      </w:r>
      <w:r w:rsidR="00F16304" w:rsidRPr="00CA5C1E">
        <w:rPr>
          <w:rFonts w:cs="Courier New"/>
          <w:color w:val="000000"/>
          <w:sz w:val="22"/>
        </w:rPr>
        <w:t>ncias correlatas</w:t>
      </w:r>
    </w:p>
    <w:p w:rsidR="009E0DB3" w:rsidRPr="00CA5C1E" w:rsidRDefault="0062367A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JO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 xml:space="preserve">O DORIA, GOVERNADOR </w:t>
      </w:r>
      <w:r w:rsidR="00F16304" w:rsidRPr="00CA5C1E">
        <w:rPr>
          <w:rFonts w:cs="Courier New"/>
          <w:color w:val="000000"/>
          <w:sz w:val="22"/>
        </w:rPr>
        <w:t>DO ESTADO DE S</w:t>
      </w:r>
      <w:r w:rsidR="00F16304" w:rsidRPr="00CA5C1E">
        <w:rPr>
          <w:rFonts w:ascii="Calibri" w:hAnsi="Calibri" w:cs="Calibri"/>
          <w:color w:val="000000"/>
          <w:sz w:val="22"/>
        </w:rPr>
        <w:t>Ã</w:t>
      </w:r>
      <w:r w:rsidR="00F16304" w:rsidRPr="00CA5C1E">
        <w:rPr>
          <w:rFonts w:cs="Courier New"/>
          <w:color w:val="000000"/>
          <w:sz w:val="22"/>
        </w:rPr>
        <w:t>O PAULO</w:t>
      </w:r>
      <w:r w:rsidR="009E0DB3" w:rsidRPr="00CA5C1E">
        <w:rPr>
          <w:rFonts w:cs="Courier New"/>
          <w:color w:val="000000"/>
          <w:sz w:val="22"/>
        </w:rPr>
        <w:t>, no uso de suas atribui</w:t>
      </w:r>
      <w:r w:rsidR="009E0DB3" w:rsidRPr="00CA5C1E">
        <w:rPr>
          <w:rFonts w:ascii="Calibri" w:hAnsi="Calibri" w:cs="Calibri"/>
          <w:color w:val="000000"/>
          <w:sz w:val="22"/>
        </w:rPr>
        <w:t>çõ</w:t>
      </w:r>
      <w:r w:rsidR="009E0DB3" w:rsidRPr="00CA5C1E">
        <w:rPr>
          <w:rFonts w:cs="Courier New"/>
          <w:color w:val="000000"/>
          <w:sz w:val="22"/>
        </w:rPr>
        <w:t xml:space="preserve">es legais, 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Decreta: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O 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das Disposi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Transit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rias do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59.094, de 16 de abril de 2013, passa a vigorar com a seguinte reda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o: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Arial" w:hAnsi="Arial" w:cs="Arial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>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Caber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Secretaria de Desenvolvimento Regional promover a certifica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conformidade dos projetos com os planos e diretrizes do planejamento da Regi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Metropolitana 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Paulo, na forma prevista no artigo 11 deste decreto, at</w:t>
      </w:r>
      <w:r w:rsidRPr="00CA5C1E">
        <w:rPr>
          <w:rFonts w:ascii="Calibri" w:hAnsi="Calibri" w:cs="Calibri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 xml:space="preserve"> a cria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e in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cio das atividades operacionais da autarquia a que se refere o artigo 17, da Lei Complementar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1.139, de 16 de junho de 2011.</w:t>
      </w:r>
      <w:r w:rsidRPr="00CA5C1E">
        <w:rPr>
          <w:rFonts w:ascii="Calibri" w:hAnsi="Calibri" w:cs="Calibri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>. (NR)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>- Este decreto entra em vigor na data de sua publica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o.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Pal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cio dos Bandeirantes, 24 de outubro de 2019</w:t>
      </w:r>
    </w:p>
    <w:p w:rsidR="009E0DB3" w:rsidRPr="00CA5C1E" w:rsidRDefault="009E0DB3" w:rsidP="009E0D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JO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DORIA</w:t>
      </w:r>
    </w:p>
    <w:sectPr w:rsidR="009E0DB3" w:rsidRPr="00CA5C1E" w:rsidSect="00CA5C1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B3"/>
    <w:rsid w:val="0062367A"/>
    <w:rsid w:val="009E0DB3"/>
    <w:rsid w:val="00AB2148"/>
    <w:rsid w:val="00F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3259C-49FF-45A3-866A-92F5461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2019-10-25T13:16:00Z</dcterms:created>
  <dcterms:modified xsi:type="dcterms:W3CDTF">2019-10-25T14:02:00Z</dcterms:modified>
</cp:coreProperties>
</file>