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FDC" w:rsidRPr="00DC0FDC" w:rsidRDefault="00DC0FDC" w:rsidP="00DC0FDC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DC0FDC">
        <w:rPr>
          <w:rFonts w:ascii="Helvetica" w:hAnsi="Helvetica" w:cs="Courier New"/>
          <w:b/>
          <w:color w:val="000000"/>
        </w:rPr>
        <w:t xml:space="preserve">DECRETO Nº 62.309, DE 15 DE DEZEMBRO DE </w:t>
      </w:r>
      <w:proofErr w:type="gramStart"/>
      <w:r w:rsidRPr="00DC0FDC">
        <w:rPr>
          <w:rFonts w:ascii="Helvetica" w:hAnsi="Helvetica" w:cs="Courier New"/>
          <w:b/>
          <w:color w:val="000000"/>
        </w:rPr>
        <w:t>2016</w:t>
      </w:r>
      <w:proofErr w:type="gramEnd"/>
    </w:p>
    <w:p w:rsidR="00DC0FDC" w:rsidRPr="00DC0FDC" w:rsidRDefault="00DC0FDC" w:rsidP="00DC0FDC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DC0FDC">
        <w:rPr>
          <w:rFonts w:ascii="Helvetica" w:hAnsi="Helvetica" w:cs="Courier New"/>
          <w:color w:val="000000"/>
        </w:rPr>
        <w:t>Revoga o artigo 11 do Decreto nº 52.102, de 29 de agosto de 2007, que dispõe sobre a constitu</w:t>
      </w:r>
      <w:r w:rsidRPr="00DC0FDC">
        <w:rPr>
          <w:rFonts w:ascii="Helvetica" w:hAnsi="Helvetica" w:cs="Courier New"/>
          <w:color w:val="000000"/>
        </w:rPr>
        <w:t>i</w:t>
      </w:r>
      <w:r w:rsidRPr="00DC0FDC">
        <w:rPr>
          <w:rFonts w:ascii="Helvetica" w:hAnsi="Helvetica" w:cs="Courier New"/>
          <w:color w:val="000000"/>
        </w:rPr>
        <w:t xml:space="preserve">ção da Companhia Docas de São Sebastião e dá providências </w:t>
      </w:r>
      <w:proofErr w:type="gramStart"/>
      <w:r w:rsidRPr="00DC0FDC">
        <w:rPr>
          <w:rFonts w:ascii="Helvetica" w:hAnsi="Helvetica" w:cs="Courier New"/>
          <w:color w:val="000000"/>
        </w:rPr>
        <w:t>correlatas</w:t>
      </w:r>
      <w:proofErr w:type="gramEnd"/>
    </w:p>
    <w:p w:rsidR="00DC0FDC" w:rsidRPr="00DC0FDC" w:rsidRDefault="00DC0FDC" w:rsidP="00DC0FD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C0FDC">
        <w:rPr>
          <w:rFonts w:ascii="Helvetica" w:hAnsi="Helvetica" w:cs="Courier New"/>
          <w:color w:val="000000"/>
        </w:rPr>
        <w:t>GERALDO ALCKMIN, GOVERNADOR DO ESTADO DE SÃO PAULO, no uso de suas atribu</w:t>
      </w:r>
      <w:r w:rsidRPr="00DC0FDC">
        <w:rPr>
          <w:rFonts w:ascii="Helvetica" w:hAnsi="Helvetica" w:cs="Courier New"/>
          <w:color w:val="000000"/>
        </w:rPr>
        <w:t>i</w:t>
      </w:r>
      <w:r w:rsidRPr="00DC0FDC">
        <w:rPr>
          <w:rFonts w:ascii="Helvetica" w:hAnsi="Helvetica" w:cs="Courier New"/>
          <w:color w:val="000000"/>
        </w:rPr>
        <w:t>ções legais,</w:t>
      </w:r>
    </w:p>
    <w:p w:rsidR="00DC0FDC" w:rsidRPr="00DC0FDC" w:rsidRDefault="00DC0FDC" w:rsidP="00DC0FD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C0FDC">
        <w:rPr>
          <w:rFonts w:ascii="Helvetica" w:hAnsi="Helvetica" w:cs="Courier New"/>
          <w:color w:val="000000"/>
        </w:rPr>
        <w:t>Decreta:</w:t>
      </w:r>
    </w:p>
    <w:p w:rsidR="00DC0FDC" w:rsidRPr="00DC0FDC" w:rsidRDefault="00DC0FDC" w:rsidP="00DC0FD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C0FDC">
        <w:rPr>
          <w:rFonts w:ascii="Helvetica" w:hAnsi="Helvetica" w:cs="Courier New"/>
          <w:color w:val="000000"/>
        </w:rPr>
        <w:t xml:space="preserve">Artigo 1º - Fica revogado o artigo 11 do Decreto nº 52.102, de 29 de </w:t>
      </w:r>
      <w:r w:rsidRPr="00DC0FDC">
        <w:rPr>
          <w:rFonts w:ascii="Helvetica" w:hAnsi="Helvetica" w:cs="Courier New"/>
          <w:color w:val="000000"/>
        </w:rPr>
        <w:t>a</w:t>
      </w:r>
      <w:r w:rsidRPr="00DC0FDC">
        <w:rPr>
          <w:rFonts w:ascii="Helvetica" w:hAnsi="Helvetica" w:cs="Courier New"/>
          <w:color w:val="000000"/>
        </w:rPr>
        <w:t>gosto de 2007.</w:t>
      </w:r>
    </w:p>
    <w:p w:rsidR="00DC0FDC" w:rsidRPr="00DC0FDC" w:rsidRDefault="00DC0FDC" w:rsidP="00DC0FD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C0FDC">
        <w:rPr>
          <w:rFonts w:ascii="Helvetica" w:hAnsi="Helvetica" w:cs="Courier New"/>
          <w:color w:val="000000"/>
        </w:rPr>
        <w:t xml:space="preserve">Artigo 2º - Este decreto entra em vigor na data de sua publicação. </w:t>
      </w:r>
    </w:p>
    <w:p w:rsidR="00DC0FDC" w:rsidRPr="00DC0FDC" w:rsidRDefault="00DC0FDC" w:rsidP="00DC0FD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C0FDC">
        <w:rPr>
          <w:rFonts w:ascii="Helvetica" w:hAnsi="Helvetica" w:cs="Courier New"/>
          <w:color w:val="000000"/>
        </w:rPr>
        <w:t xml:space="preserve">Palácio dos Bandeirantes, 15 de dezembro de </w:t>
      </w:r>
      <w:proofErr w:type="gramStart"/>
      <w:r w:rsidRPr="00DC0FDC">
        <w:rPr>
          <w:rFonts w:ascii="Helvetica" w:hAnsi="Helvetica" w:cs="Courier New"/>
          <w:color w:val="000000"/>
        </w:rPr>
        <w:t>2016</w:t>
      </w:r>
      <w:proofErr w:type="gramEnd"/>
    </w:p>
    <w:p w:rsidR="00DC0FDC" w:rsidRPr="00DC0FDC" w:rsidRDefault="00DC0FDC" w:rsidP="00DC0FD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C0FDC">
        <w:rPr>
          <w:rFonts w:ascii="Helvetica" w:hAnsi="Helvetica" w:cs="Courier New"/>
          <w:color w:val="000000"/>
        </w:rPr>
        <w:t>GERALDO ALCKMIN</w:t>
      </w:r>
    </w:p>
    <w:sectPr w:rsidR="00DC0FDC" w:rsidRPr="00DC0FDC" w:rsidSect="00DC0FDC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DC0FDC"/>
    <w:rsid w:val="00020FA1"/>
    <w:rsid w:val="00045E6D"/>
    <w:rsid w:val="007D2A98"/>
    <w:rsid w:val="00DC0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E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441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1</cp:revision>
  <dcterms:created xsi:type="dcterms:W3CDTF">2016-12-16T10:47:00Z</dcterms:created>
  <dcterms:modified xsi:type="dcterms:W3CDTF">2016-12-16T10:53:00Z</dcterms:modified>
</cp:coreProperties>
</file>