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62F" w14:textId="77777777" w:rsidR="001A2A56" w:rsidRPr="004F41F7" w:rsidRDefault="001A2A56" w:rsidP="004F41F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F41F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F41F7">
        <w:rPr>
          <w:rFonts w:ascii="Calibri" w:hAnsi="Calibri" w:cs="Calibri"/>
          <w:b/>
          <w:bCs/>
          <w:sz w:val="22"/>
          <w:szCs w:val="22"/>
        </w:rPr>
        <w:t>º</w:t>
      </w:r>
      <w:r w:rsidRPr="004F41F7">
        <w:rPr>
          <w:rFonts w:ascii="Helvetica" w:hAnsi="Helvetica" w:cs="Courier New"/>
          <w:b/>
          <w:bCs/>
          <w:sz w:val="22"/>
          <w:szCs w:val="22"/>
        </w:rPr>
        <w:t xml:space="preserve"> 67.550, DE 8 DE MAR</w:t>
      </w:r>
      <w:r w:rsidRPr="004F41F7">
        <w:rPr>
          <w:rFonts w:ascii="Calibri" w:hAnsi="Calibri" w:cs="Calibri"/>
          <w:b/>
          <w:bCs/>
          <w:sz w:val="22"/>
          <w:szCs w:val="22"/>
        </w:rPr>
        <w:t>Ç</w:t>
      </w:r>
      <w:r w:rsidRPr="004F41F7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E441B0B" w14:textId="77777777" w:rsidR="001A2A56" w:rsidRPr="00AF57C6" w:rsidRDefault="001A2A56" w:rsidP="004F41F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Altera 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51.380, de 19 de dezembro de 2006, que autoriza 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Esportes a outorgar permiss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ou autoriza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uso, a t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tulo prec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rio, de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administrados pela referida Pasta.</w:t>
      </w:r>
    </w:p>
    <w:p w14:paraId="35CE331D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legais,</w:t>
      </w:r>
    </w:p>
    <w:p w14:paraId="428BA944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02E9655B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Os dispositivos adiante indicados do Decreto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51.380, de 19 de dezembro de 2006, passam a vigorar com a seguinte reda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4EE20AC1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 </w:t>
      </w:r>
      <w:r w:rsidRPr="00AF57C6">
        <w:rPr>
          <w:rFonts w:ascii="Arial" w:hAnsi="Arial" w:cs="Arial"/>
          <w:sz w:val="22"/>
          <w:szCs w:val="22"/>
        </w:rPr>
        <w:t>–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1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:</w:t>
      </w:r>
      <w:r w:rsidRPr="00AF57C6">
        <w:rPr>
          <w:rFonts w:ascii="Arial" w:hAnsi="Arial" w:cs="Arial"/>
          <w:sz w:val="22"/>
          <w:szCs w:val="22"/>
        </w:rPr>
        <w:t>  </w:t>
      </w:r>
    </w:p>
    <w:p w14:paraId="50C37EE2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Arial" w:hAnsi="Arial" w:cs="Arial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o Secret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Esportes autorizado a outorgar permiss</w:t>
      </w:r>
      <w:r w:rsidRPr="00AF57C6">
        <w:rPr>
          <w:rFonts w:ascii="Arial" w:hAnsi="Arial" w:cs="Arial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ou autoriza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uso, a t</w:t>
      </w:r>
      <w:r w:rsidRPr="00AF57C6">
        <w:rPr>
          <w:rFonts w:ascii="Arial" w:hAnsi="Arial" w:cs="Arial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tulo prec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rio, de im</w:t>
      </w:r>
      <w:r w:rsidRPr="00AF57C6">
        <w:rPr>
          <w:rFonts w:ascii="Arial" w:hAnsi="Arial" w:cs="Arial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administrados pela Pasta, para a realiza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eventos tempor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rios, de car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ter desportivo, c</w:t>
      </w:r>
      <w:r w:rsidRPr="00AF57C6">
        <w:rPr>
          <w:rFonts w:ascii="Arial" w:hAnsi="Arial" w:cs="Arial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vico, educacional, religioso ou art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stico, desde que n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acarrete preju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zo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utiliza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normal do bem ou inc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>modo ao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que o frequente.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; (NR)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76E77CBD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II </w:t>
      </w:r>
      <w:r w:rsidRPr="00AF57C6">
        <w:rPr>
          <w:rFonts w:ascii="Arial" w:hAnsi="Arial" w:cs="Arial"/>
          <w:sz w:val="22"/>
          <w:szCs w:val="22"/>
        </w:rPr>
        <w:t>–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4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:</w:t>
      </w:r>
      <w:r w:rsidRPr="00AF57C6">
        <w:rPr>
          <w:rFonts w:ascii="Arial" w:hAnsi="Arial" w:cs="Arial"/>
          <w:sz w:val="22"/>
          <w:szCs w:val="22"/>
        </w:rPr>
        <w:t> </w:t>
      </w:r>
    </w:p>
    <w:p w14:paraId="29A95A4B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Arial" w:hAnsi="Arial" w:cs="Arial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 As permiss</w:t>
      </w:r>
      <w:r w:rsidRPr="00AF57C6">
        <w:rPr>
          <w:rFonts w:ascii="Arial" w:hAnsi="Arial" w:cs="Arial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ou autoriza</w:t>
      </w:r>
      <w:r w:rsidRPr="00AF57C6">
        <w:rPr>
          <w:rFonts w:ascii="Arial" w:hAnsi="Arial" w:cs="Arial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uso dos espa</w:t>
      </w:r>
      <w:r w:rsidRPr="00AF57C6">
        <w:rPr>
          <w:rFonts w:ascii="Arial" w:hAnsi="Arial" w:cs="Arial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os referidos no artigo 1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deste decreto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deferidas mediante pagamento de pre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blico, conforme tabela a ser estabelecida por resolu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editada pelo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Esportes.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; (NR)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60F9BDFE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III </w:t>
      </w:r>
      <w:r w:rsidRPr="00AF57C6">
        <w:rPr>
          <w:rFonts w:ascii="Arial" w:hAnsi="Arial" w:cs="Arial"/>
          <w:sz w:val="22"/>
          <w:szCs w:val="22"/>
        </w:rPr>
        <w:t>– </w:t>
      </w:r>
      <w:r w:rsidRPr="00AF57C6">
        <w:rPr>
          <w:rFonts w:ascii="Helvetica" w:hAnsi="Helvetica" w:cs="Courier New"/>
          <w:sz w:val="22"/>
          <w:szCs w:val="22"/>
        </w:rPr>
        <w:t>o inciso IV do artigo 5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:</w:t>
      </w:r>
      <w:r w:rsidRPr="00AF57C6">
        <w:rPr>
          <w:rFonts w:ascii="Arial" w:hAnsi="Arial" w:cs="Arial"/>
          <w:sz w:val="22"/>
          <w:szCs w:val="22"/>
        </w:rPr>
        <w:t> </w:t>
      </w:r>
    </w:p>
    <w:p w14:paraId="67FAB5CD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as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entidades promotoras de eventos integrantes do calend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da Secretaria de Esportes.</w:t>
      </w:r>
      <w:r w:rsidRPr="00AF57C6">
        <w:rPr>
          <w:rFonts w:ascii="Arial" w:hAnsi="Arial" w:cs="Arial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; (NR)</w:t>
      </w:r>
      <w:r w:rsidRPr="00AF57C6">
        <w:rPr>
          <w:rFonts w:ascii="Arial" w:hAnsi="Arial" w:cs="Arial"/>
          <w:sz w:val="22"/>
          <w:szCs w:val="22"/>
        </w:rPr>
        <w:t> </w:t>
      </w:r>
    </w:p>
    <w:p w14:paraId="181D7555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 xml:space="preserve">IV </w:t>
      </w:r>
      <w:r w:rsidRPr="00AF57C6">
        <w:rPr>
          <w:rFonts w:ascii="Arial" w:hAnsi="Arial" w:cs="Arial"/>
          <w:sz w:val="22"/>
          <w:szCs w:val="22"/>
        </w:rPr>
        <w:t>–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6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:</w:t>
      </w:r>
      <w:r w:rsidRPr="00AF57C6">
        <w:rPr>
          <w:rFonts w:ascii="Arial" w:hAnsi="Arial" w:cs="Arial"/>
          <w:sz w:val="22"/>
          <w:szCs w:val="22"/>
        </w:rPr>
        <w:t> </w:t>
      </w:r>
    </w:p>
    <w:p w14:paraId="3D2AFB05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Artigo 6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A crit</w:t>
      </w:r>
      <w:r w:rsidRPr="00AF57C6">
        <w:rPr>
          <w:rFonts w:ascii="Arial" w:hAnsi="Arial" w:cs="Arial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rio do Secret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Esportes, poder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ser exigida presta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cau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em valor igual ou superior ao pre</w:t>
      </w:r>
      <w:r w:rsidRPr="00AF57C6">
        <w:rPr>
          <w:rFonts w:ascii="Arial" w:hAnsi="Arial" w:cs="Arial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Arial" w:hAnsi="Arial" w:cs="Arial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fixado por resolu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  <w:r w:rsidRPr="00AF57C6">
        <w:rPr>
          <w:rFonts w:ascii="Arial" w:hAnsi="Arial" w:cs="Arial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; (NR)</w:t>
      </w:r>
      <w:r w:rsidRPr="00AF57C6">
        <w:rPr>
          <w:rFonts w:ascii="Arial" w:hAnsi="Arial" w:cs="Arial"/>
          <w:sz w:val="22"/>
          <w:szCs w:val="22"/>
        </w:rPr>
        <w:t> </w:t>
      </w:r>
    </w:p>
    <w:p w14:paraId="34ECD10C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 -</w:t>
      </w:r>
      <w:r w:rsidRPr="00AF57C6">
        <w:rPr>
          <w:rFonts w:ascii="Calibri" w:hAnsi="Calibri" w:cs="Calibri"/>
          <w:sz w:val="22"/>
          <w:szCs w:val="22"/>
        </w:rPr>
        <w:t>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7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7C1C9837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Artigo 7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As receitas auferidas com o uso dos espa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os referidos no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obrigatoriamente depositadas em conta do Fundo Especial de Despesa da Coordenadoria de Esportes e Lazer.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; (NR)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70087488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 -</w:t>
      </w:r>
      <w:r w:rsidRPr="00AF57C6">
        <w:rPr>
          <w:rFonts w:ascii="Calibri" w:hAnsi="Calibri" w:cs="Calibri"/>
          <w:sz w:val="22"/>
          <w:szCs w:val="22"/>
        </w:rPr>
        <w:t>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8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0F6B7DAB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Artigo 8</w:t>
      </w:r>
      <w:r w:rsidRPr="00AF57C6">
        <w:rPr>
          <w:rFonts w:ascii="Arial" w:hAnsi="Arial" w:cs="Arial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Os termos de permiss</w:t>
      </w:r>
      <w:r w:rsidRPr="00AF57C6">
        <w:rPr>
          <w:rFonts w:ascii="Arial" w:hAnsi="Arial" w:cs="Arial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ou autoriza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uso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elaborados pela Procuradoria Geral do Estado e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publicados resumidamente no Di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Oficial do Estado.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. (NR)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29C0D121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acrescentado ao artigo 5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do Decreto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51.380, de 19 de dezembro de 2006, o 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nico, com a seguinte reda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6523A7D1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Arial" w:hAnsi="Arial" w:cs="Arial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Arial" w:hAnsi="Arial" w:cs="Arial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Arial" w:hAnsi="Arial" w:cs="Arial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 A dispensa do pagamento do pre</w:t>
      </w:r>
      <w:r w:rsidRPr="00AF57C6">
        <w:rPr>
          <w:rFonts w:ascii="Arial" w:hAnsi="Arial" w:cs="Arial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Arial" w:hAnsi="Arial" w:cs="Arial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pelas entidades da Administra</w:t>
      </w:r>
      <w:r w:rsidRPr="00AF57C6">
        <w:rPr>
          <w:rFonts w:ascii="Arial" w:hAnsi="Arial" w:cs="Arial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indireta da Uni</w:t>
      </w:r>
      <w:r w:rsidRPr="00AF57C6">
        <w:rPr>
          <w:rFonts w:ascii="Arial" w:hAnsi="Arial" w:cs="Arial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dos Estados e dos Munic</w:t>
      </w:r>
      <w:r w:rsidRPr="00AF57C6">
        <w:rPr>
          <w:rFonts w:ascii="Arial" w:hAnsi="Arial" w:cs="Arial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pios </w:t>
      </w:r>
      <w:r w:rsidRPr="00AF57C6">
        <w:rPr>
          <w:rFonts w:ascii="Arial" w:hAnsi="Arial" w:cs="Arial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condicionada a que a atividade a ser realizada se revista de interesse p</w:t>
      </w:r>
      <w:r w:rsidRPr="00AF57C6">
        <w:rPr>
          <w:rFonts w:ascii="Arial" w:hAnsi="Arial" w:cs="Arial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seja fundamentadamente justificada.</w:t>
      </w:r>
      <w:r w:rsidRPr="00AF57C6">
        <w:rPr>
          <w:rFonts w:ascii="Arial" w:hAnsi="Arial" w:cs="Arial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>.</w:t>
      </w:r>
      <w:r w:rsidRPr="00AF57C6">
        <w:rPr>
          <w:rFonts w:ascii="Arial" w:hAnsi="Arial" w:cs="Arial"/>
          <w:sz w:val="22"/>
          <w:szCs w:val="22"/>
        </w:rPr>
        <w:t> </w:t>
      </w:r>
    </w:p>
    <w:p w14:paraId="23E9EC0C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° </w:t>
      </w:r>
      <w:r w:rsidRPr="00AF57C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60114A25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125659B7" w14:textId="77777777" w:rsidR="001A2A56" w:rsidRPr="00AF57C6" w:rsidRDefault="001A2A56" w:rsidP="001A2A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1A2A56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56"/>
    <w:rsid w:val="001A2A56"/>
    <w:rsid w:val="004F41F7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D3A1"/>
  <w15:chartTrackingRefBased/>
  <w15:docId w15:val="{3232271F-374A-4063-AEB7-969372D4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A2A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A2A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2023-03-09T14:24:00Z</dcterms:created>
  <dcterms:modified xsi:type="dcterms:W3CDTF">2023-03-09T14:25:00Z</dcterms:modified>
</cp:coreProperties>
</file>