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C8" w:rsidRPr="00DC55C0" w:rsidRDefault="008A27C8" w:rsidP="005052B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C55C0">
        <w:rPr>
          <w:rFonts w:ascii="Helvetica" w:hAnsi="Helvetica" w:cs="Courier New"/>
          <w:b/>
          <w:color w:val="000000"/>
        </w:rPr>
        <w:t>DECRETO N</w:t>
      </w:r>
      <w:r w:rsidRPr="00DC55C0">
        <w:rPr>
          <w:rFonts w:ascii="Courier New" w:hAnsi="Courier New" w:cs="Courier New"/>
          <w:b/>
          <w:color w:val="000000"/>
        </w:rPr>
        <w:t>º</w:t>
      </w:r>
      <w:r w:rsidRPr="00DC55C0">
        <w:rPr>
          <w:rFonts w:ascii="Helvetica" w:hAnsi="Helvetica" w:cs="Courier New"/>
          <w:b/>
          <w:color w:val="000000"/>
        </w:rPr>
        <w:t xml:space="preserve"> 63.538, DE </w:t>
      </w:r>
      <w:proofErr w:type="gramStart"/>
      <w:r w:rsidRPr="00DC55C0">
        <w:rPr>
          <w:rFonts w:ascii="Helvetica" w:hAnsi="Helvetica" w:cs="Courier New"/>
          <w:b/>
          <w:color w:val="000000"/>
        </w:rPr>
        <w:t>3</w:t>
      </w:r>
      <w:proofErr w:type="gramEnd"/>
      <w:r w:rsidRPr="00DC55C0">
        <w:rPr>
          <w:rFonts w:ascii="Helvetica" w:hAnsi="Helvetica" w:cs="Courier New"/>
          <w:b/>
          <w:color w:val="000000"/>
        </w:rPr>
        <w:t xml:space="preserve"> DE JULHO DE 2018</w:t>
      </w:r>
    </w:p>
    <w:p w:rsidR="008A27C8" w:rsidRPr="00DC55C0" w:rsidRDefault="008A27C8" w:rsidP="005052B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Acrescenta 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nico ao artigo 9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do R</w:t>
      </w:r>
      <w:r w:rsidRPr="00DC55C0">
        <w:rPr>
          <w:rFonts w:ascii="Helvetica" w:hAnsi="Helvetica" w:cs="Courier New"/>
          <w:color w:val="000000"/>
        </w:rPr>
        <w:t>e</w:t>
      </w:r>
      <w:r w:rsidRPr="00DC55C0">
        <w:rPr>
          <w:rFonts w:ascii="Helvetica" w:hAnsi="Helvetica" w:cs="Courier New"/>
          <w:color w:val="000000"/>
        </w:rPr>
        <w:t>gimento Interno da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</w:t>
      </w:r>
      <w:r w:rsidRPr="00DC55C0">
        <w:rPr>
          <w:rFonts w:ascii="Helvetica" w:hAnsi="Helvetica" w:cs="Courier New"/>
          <w:color w:val="000000"/>
        </w:rPr>
        <w:t>r</w:t>
      </w:r>
      <w:r w:rsidRPr="00DC55C0">
        <w:rPr>
          <w:rFonts w:ascii="Helvetica" w:hAnsi="Helvetica" w:cs="Courier New"/>
          <w:color w:val="000000"/>
        </w:rPr>
        <w:t>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oamento dos Professores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, aprovado pelo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56.460, de 30 de novembro de 2010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5052BE" w:rsidRPr="00DC55C0">
        <w:rPr>
          <w:rFonts w:ascii="Helvetica" w:hAnsi="Helvetica" w:cs="Courier New"/>
          <w:color w:val="000000"/>
        </w:rPr>
        <w:t>GOVERNADOR DO ESTADO DE S</w:t>
      </w:r>
      <w:r w:rsidR="005052BE" w:rsidRPr="00DC55C0">
        <w:rPr>
          <w:rFonts w:ascii="Courier New" w:hAnsi="Courier New" w:cs="Courier New"/>
          <w:color w:val="000000"/>
        </w:rPr>
        <w:t>Ã</w:t>
      </w:r>
      <w:r w:rsidR="005052BE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legais,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Fica acrescentado 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nico ao artigo 9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do Regime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to Interno da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Aperfei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oamento dos Professores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, aprovado pelo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56.460, de 30 de novembro de 2010, com a seguinte reda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o: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 xml:space="preserve">nico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A oferta de cursos, orienta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t</w:t>
      </w:r>
      <w:r w:rsidRPr="00DC55C0">
        <w:rPr>
          <w:rFonts w:ascii="Courier New" w:hAnsi="Courier New" w:cs="Courier New"/>
          <w:color w:val="000000"/>
        </w:rPr>
        <w:t>é</w:t>
      </w:r>
      <w:r w:rsidRPr="00DC55C0">
        <w:rPr>
          <w:rFonts w:ascii="Helvetica" w:hAnsi="Helvetica" w:cs="Courier New"/>
          <w:color w:val="000000"/>
        </w:rPr>
        <w:t>cnicas e demais a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de fo</w:t>
      </w:r>
      <w:r w:rsidRPr="00DC55C0">
        <w:rPr>
          <w:rFonts w:ascii="Helvetica" w:hAnsi="Helvetica" w:cs="Courier New"/>
          <w:color w:val="000000"/>
        </w:rPr>
        <w:t>r</w:t>
      </w:r>
      <w:r w:rsidRPr="00DC55C0">
        <w:rPr>
          <w:rFonts w:ascii="Helvetica" w:hAnsi="Helvetica" w:cs="Courier New"/>
          <w:color w:val="000000"/>
        </w:rPr>
        <w:t>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espec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fica, para os quadros de pessoal das redes municipais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observado o disposto na Lei de Diretrizes e Bases da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 Nacional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LDB e nos Planos Nacional e Estadual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PNE/PEESP, quanto ao regime de colab</w:t>
      </w:r>
      <w:r w:rsidRPr="00DC55C0">
        <w:rPr>
          <w:rFonts w:ascii="Helvetica" w:hAnsi="Helvetica" w:cs="Courier New"/>
          <w:color w:val="000000"/>
        </w:rPr>
        <w:t>o</w:t>
      </w:r>
      <w:r w:rsidRPr="00DC55C0">
        <w:rPr>
          <w:rFonts w:ascii="Helvetica" w:hAnsi="Helvetica" w:cs="Courier New"/>
          <w:color w:val="000000"/>
        </w:rPr>
        <w:t>ra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entre os entes da federa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dar-se-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mediante celebra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de termo de parceria ou de conv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nio, conforme o caso, de acordo com a legisla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pertine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te.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. (NR)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8A27C8" w:rsidRPr="00DC55C0" w:rsidRDefault="008A27C8" w:rsidP="008A27C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8A27C8" w:rsidRPr="00DC55C0" w:rsidSect="00DC55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A27C8"/>
    <w:rsid w:val="005052BE"/>
    <w:rsid w:val="005F7E7B"/>
    <w:rsid w:val="008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2018-07-04T12:08:00Z</dcterms:created>
  <dcterms:modified xsi:type="dcterms:W3CDTF">2018-07-04T12:11:00Z</dcterms:modified>
</cp:coreProperties>
</file>