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6F" w:rsidRPr="00584BC6" w:rsidRDefault="00BD796F" w:rsidP="004D6C7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84BC6">
        <w:rPr>
          <w:rFonts w:ascii="Helvetica" w:hAnsi="Helvetica" w:cs="Courier New"/>
          <w:b/>
          <w:color w:val="000000"/>
        </w:rPr>
        <w:t>DECRETO N</w:t>
      </w:r>
      <w:r w:rsidRPr="00584BC6">
        <w:rPr>
          <w:rFonts w:ascii="Courier New" w:hAnsi="Courier New" w:cs="Courier New"/>
          <w:b/>
          <w:color w:val="000000"/>
        </w:rPr>
        <w:t>º</w:t>
      </w:r>
      <w:r w:rsidRPr="00584BC6">
        <w:rPr>
          <w:rFonts w:ascii="Helvetica" w:hAnsi="Helvetica" w:cs="Courier New"/>
          <w:b/>
          <w:color w:val="000000"/>
        </w:rPr>
        <w:t xml:space="preserve"> 63.581, DE </w:t>
      </w:r>
      <w:proofErr w:type="gramStart"/>
      <w:r w:rsidRPr="00584BC6">
        <w:rPr>
          <w:rFonts w:ascii="Helvetica" w:hAnsi="Helvetica" w:cs="Courier New"/>
          <w:b/>
          <w:color w:val="000000"/>
        </w:rPr>
        <w:t>5</w:t>
      </w:r>
      <w:proofErr w:type="gramEnd"/>
      <w:r w:rsidRPr="00584BC6">
        <w:rPr>
          <w:rFonts w:ascii="Helvetica" w:hAnsi="Helvetica" w:cs="Courier New"/>
          <w:b/>
          <w:color w:val="000000"/>
        </w:rPr>
        <w:t xml:space="preserve"> DE JULHO DE 2018</w:t>
      </w:r>
    </w:p>
    <w:p w:rsidR="00BD796F" w:rsidRPr="00584BC6" w:rsidRDefault="00BD796F" w:rsidP="004D6C7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nova reda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ao 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nico do artigo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do 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48.272, de 26 de novembro de 2003, que autorizou a Fazenda do Estado a permitir o uso, a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tulo prec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 gratuito e por prazo indeterminado, em favor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 Ara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atuba, do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vel que especifica</w:t>
      </w:r>
    </w:p>
    <w:p w:rsidR="00BD796F" w:rsidRPr="00584BC6" w:rsidRDefault="00BD796F" w:rsidP="00BD79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 xml:space="preserve">A, </w:t>
      </w:r>
      <w:r w:rsidR="004D6C71" w:rsidRPr="00584BC6">
        <w:rPr>
          <w:rFonts w:ascii="Helvetica" w:hAnsi="Helvetica" w:cs="Courier New"/>
          <w:color w:val="000000"/>
        </w:rPr>
        <w:t>GOVERNADOR DO ESTADO DE S</w:t>
      </w:r>
      <w:r w:rsidR="004D6C71" w:rsidRPr="00584BC6">
        <w:rPr>
          <w:rFonts w:ascii="Courier New" w:hAnsi="Courier New" w:cs="Courier New"/>
          <w:color w:val="000000"/>
        </w:rPr>
        <w:t>Ã</w:t>
      </w:r>
      <w:r w:rsidR="004D6C71" w:rsidRPr="00584BC6">
        <w:rPr>
          <w:rFonts w:ascii="Helvetica" w:hAnsi="Helvetica" w:cs="Courier New"/>
          <w:color w:val="000000"/>
        </w:rPr>
        <w:t>O PAULO</w:t>
      </w:r>
      <w:r w:rsidRPr="00584BC6">
        <w:rPr>
          <w:rFonts w:ascii="Helvetica" w:hAnsi="Helvetica" w:cs="Courier New"/>
          <w:color w:val="000000"/>
        </w:rPr>
        <w:t>, no uso de s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as atribui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legais, </w:t>
      </w:r>
    </w:p>
    <w:p w:rsidR="00BD796F" w:rsidRPr="00584BC6" w:rsidRDefault="00BD796F" w:rsidP="00BD79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Decreta:</w:t>
      </w:r>
    </w:p>
    <w:p w:rsidR="00BD796F" w:rsidRPr="00584BC6" w:rsidRDefault="00BD796F" w:rsidP="00BD79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 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nico, do artigo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>, do 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48.272, de 26 de novembro de 2003, passa a vigorar com a seguinte reda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o:</w:t>
      </w:r>
    </w:p>
    <w:p w:rsidR="00BD796F" w:rsidRPr="00584BC6" w:rsidRDefault="00BD796F" w:rsidP="00BD79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“</w:t>
      </w: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 xml:space="preserve">nico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O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 xml:space="preserve">vel de que trata o </w:t>
      </w:r>
      <w:r w:rsidRPr="00584BC6">
        <w:rPr>
          <w:rFonts w:ascii="Courier New" w:hAnsi="Courier New" w:cs="Courier New"/>
          <w:color w:val="000000"/>
        </w:rPr>
        <w:t>“</w:t>
      </w:r>
      <w:r w:rsidRPr="00584BC6">
        <w:rPr>
          <w:rFonts w:ascii="Helvetica" w:hAnsi="Helvetica" w:cs="Courier New"/>
          <w:color w:val="000000"/>
        </w:rPr>
        <w:t>caput</w:t>
      </w:r>
      <w:r w:rsidRPr="00584BC6">
        <w:rPr>
          <w:rFonts w:ascii="Courier New" w:hAnsi="Courier New" w:cs="Courier New"/>
          <w:color w:val="000000"/>
        </w:rPr>
        <w:t>”</w:t>
      </w:r>
      <w:r w:rsidRPr="00584BC6">
        <w:rPr>
          <w:rFonts w:ascii="Helvetica" w:hAnsi="Helvetica" w:cs="Courier New"/>
          <w:color w:val="000000"/>
        </w:rPr>
        <w:t xml:space="preserve"> deste artigo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destinado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implanta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Projeto Incubadora de Empresas e atividades de dese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volvimento econ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mico e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 trabalho,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 Ara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atuba.</w:t>
      </w:r>
      <w:proofErr w:type="gramStart"/>
      <w:r w:rsidRPr="00584BC6">
        <w:rPr>
          <w:rFonts w:ascii="Courier New" w:hAnsi="Courier New" w:cs="Courier New"/>
          <w:color w:val="000000"/>
        </w:rPr>
        <w:t>”</w:t>
      </w:r>
      <w:r w:rsidRPr="00584BC6">
        <w:rPr>
          <w:rFonts w:ascii="Helvetica" w:hAnsi="Helvetica" w:cs="Courier New"/>
          <w:color w:val="000000"/>
        </w:rPr>
        <w:t>.</w:t>
      </w:r>
      <w:proofErr w:type="gramEnd"/>
      <w:r w:rsidRPr="00584BC6">
        <w:rPr>
          <w:rFonts w:ascii="Helvetica" w:hAnsi="Helvetica" w:cs="Courier New"/>
          <w:color w:val="000000"/>
        </w:rPr>
        <w:t>(NR).</w:t>
      </w:r>
    </w:p>
    <w:p w:rsidR="00BD796F" w:rsidRPr="00584BC6" w:rsidRDefault="00BD796F" w:rsidP="00BD79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Este decreto entra em vigor na data de sua p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blica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o.</w:t>
      </w:r>
    </w:p>
    <w:p w:rsidR="00BD796F" w:rsidRPr="00584BC6" w:rsidRDefault="00BD796F" w:rsidP="00BD79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de julho de 2018</w:t>
      </w:r>
    </w:p>
    <w:p w:rsidR="00BD796F" w:rsidRPr="00584BC6" w:rsidRDefault="00BD796F" w:rsidP="00BD79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</w:t>
      </w:r>
    </w:p>
    <w:sectPr w:rsidR="00BD796F" w:rsidRPr="00584BC6" w:rsidSect="00584BC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D796F"/>
    <w:rsid w:val="004D6C71"/>
    <w:rsid w:val="00BD796F"/>
    <w:rsid w:val="00DB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2018-07-06T11:51:00Z</dcterms:created>
  <dcterms:modified xsi:type="dcterms:W3CDTF">2018-07-06T11:53:00Z</dcterms:modified>
</cp:coreProperties>
</file>