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33AD" w14:textId="77777777" w:rsidR="005E35B3" w:rsidRPr="00B725FA" w:rsidRDefault="005E35B3" w:rsidP="005E35B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725F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725FA">
        <w:rPr>
          <w:rFonts w:ascii="Calibri" w:hAnsi="Calibri" w:cs="Calibri"/>
          <w:b/>
          <w:bCs/>
          <w:sz w:val="22"/>
          <w:szCs w:val="22"/>
        </w:rPr>
        <w:t>º</w:t>
      </w:r>
      <w:r w:rsidRPr="00B725FA">
        <w:rPr>
          <w:rFonts w:ascii="Helvetica" w:hAnsi="Helvetica" w:cs="Courier New"/>
          <w:b/>
          <w:bCs/>
          <w:sz w:val="22"/>
          <w:szCs w:val="22"/>
        </w:rPr>
        <w:t xml:space="preserve"> 68.050, DE 31 DE OUTUBRO DE 2023</w:t>
      </w:r>
    </w:p>
    <w:p w14:paraId="05C25CD3" w14:textId="77777777" w:rsidR="005E35B3" w:rsidRPr="00AA16EE" w:rsidRDefault="005E35B3" w:rsidP="005E35B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D</w:t>
      </w:r>
      <w:r w:rsidRPr="00AA16EE">
        <w:rPr>
          <w:rFonts w:ascii="Calibri" w:hAnsi="Calibri" w:cs="Calibri"/>
          <w:sz w:val="22"/>
          <w:szCs w:val="22"/>
        </w:rPr>
        <w:t>á</w:t>
      </w:r>
      <w:r w:rsidRPr="00AA16EE">
        <w:rPr>
          <w:rFonts w:ascii="Helvetica" w:hAnsi="Helvetica" w:cs="Courier New"/>
          <w:sz w:val="22"/>
          <w:szCs w:val="22"/>
        </w:rPr>
        <w:t xml:space="preserve"> nova reda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 a dispositivo do</w:t>
      </w:r>
      <w:r w:rsidRPr="00AA16EE">
        <w:rPr>
          <w:rFonts w:ascii="Calibri" w:hAnsi="Calibri" w:cs="Calibri"/>
          <w:sz w:val="22"/>
          <w:szCs w:val="22"/>
        </w:rPr>
        <w:t> </w:t>
      </w:r>
      <w:r w:rsidRPr="00AA16EE">
        <w:rPr>
          <w:rFonts w:ascii="Helvetica" w:hAnsi="Helvetica" w:cs="Courier New"/>
          <w:sz w:val="22"/>
          <w:szCs w:val="22"/>
        </w:rPr>
        <w:t>Decreto n</w:t>
      </w:r>
      <w:r w:rsidRPr="00AA16EE">
        <w:rPr>
          <w:rFonts w:ascii="Calibri" w:hAnsi="Calibri" w:cs="Calibri"/>
          <w:sz w:val="22"/>
          <w:szCs w:val="22"/>
        </w:rPr>
        <w:t>º</w:t>
      </w:r>
      <w:r w:rsidRPr="00AA16EE">
        <w:rPr>
          <w:rFonts w:ascii="Helvetica" w:hAnsi="Helvetica" w:cs="Courier New"/>
          <w:sz w:val="22"/>
          <w:szCs w:val="22"/>
        </w:rPr>
        <w:t xml:space="preserve"> 59.598, de 16 de outubro de 2013, que disp</w:t>
      </w:r>
      <w:r w:rsidRPr="00AA16EE">
        <w:rPr>
          <w:rFonts w:ascii="Calibri" w:hAnsi="Calibri" w:cs="Calibri"/>
          <w:sz w:val="22"/>
          <w:szCs w:val="22"/>
        </w:rPr>
        <w:t>õ</w:t>
      </w:r>
      <w:r w:rsidRPr="00AA16EE">
        <w:rPr>
          <w:rFonts w:ascii="Helvetica" w:hAnsi="Helvetica" w:cs="Courier New"/>
          <w:sz w:val="22"/>
          <w:szCs w:val="22"/>
        </w:rPr>
        <w:t>e sobre a implementa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 de Programas de Participa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 xml:space="preserve">o nos Lucros ou Resultados no </w:t>
      </w:r>
      <w:r w:rsidRPr="00AA16EE">
        <w:rPr>
          <w:rFonts w:ascii="Calibri" w:hAnsi="Calibri" w:cs="Calibri"/>
          <w:sz w:val="22"/>
          <w:szCs w:val="22"/>
        </w:rPr>
        <w:t>â</w:t>
      </w:r>
      <w:r w:rsidRPr="00AA16EE">
        <w:rPr>
          <w:rFonts w:ascii="Helvetica" w:hAnsi="Helvetica" w:cs="Courier New"/>
          <w:sz w:val="22"/>
          <w:szCs w:val="22"/>
        </w:rPr>
        <w:t>mbito das empresas controladas pelo Estado.</w:t>
      </w:r>
    </w:p>
    <w:p w14:paraId="0C6FD090" w14:textId="77777777" w:rsidR="005E35B3" w:rsidRPr="00AA16EE" w:rsidRDefault="005E35B3" w:rsidP="005E35B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25FA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B725FA">
        <w:rPr>
          <w:rFonts w:ascii="Calibri" w:hAnsi="Calibri" w:cs="Calibri"/>
          <w:b/>
          <w:bCs/>
          <w:sz w:val="22"/>
          <w:szCs w:val="22"/>
        </w:rPr>
        <w:t>Ã</w:t>
      </w:r>
      <w:r w:rsidRPr="00B725FA">
        <w:rPr>
          <w:rFonts w:ascii="Helvetica" w:hAnsi="Helvetica" w:cs="Courier New"/>
          <w:b/>
          <w:bCs/>
          <w:sz w:val="22"/>
          <w:szCs w:val="22"/>
        </w:rPr>
        <w:t>O PAULO</w:t>
      </w:r>
      <w:r w:rsidRPr="00AA16EE">
        <w:rPr>
          <w:rFonts w:ascii="Helvetica" w:hAnsi="Helvetica" w:cs="Courier New"/>
          <w:sz w:val="22"/>
          <w:szCs w:val="22"/>
        </w:rPr>
        <w:t>, no uso de suas atribui</w:t>
      </w:r>
      <w:r w:rsidRPr="00AA16EE">
        <w:rPr>
          <w:rFonts w:ascii="Calibri" w:hAnsi="Calibri" w:cs="Calibri"/>
          <w:sz w:val="22"/>
          <w:szCs w:val="22"/>
        </w:rPr>
        <w:t>çõ</w:t>
      </w:r>
      <w:r w:rsidRPr="00AA16EE">
        <w:rPr>
          <w:rFonts w:ascii="Helvetica" w:hAnsi="Helvetica" w:cs="Courier New"/>
          <w:sz w:val="22"/>
          <w:szCs w:val="22"/>
        </w:rPr>
        <w:t>es legais,</w:t>
      </w:r>
    </w:p>
    <w:p w14:paraId="38A0E9D9" w14:textId="77777777" w:rsidR="005E35B3" w:rsidRPr="00AA16EE" w:rsidRDefault="005E35B3" w:rsidP="005E35B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Decreta:</w:t>
      </w:r>
    </w:p>
    <w:p w14:paraId="1037F2E4" w14:textId="77777777" w:rsidR="005E35B3" w:rsidRPr="00AA16EE" w:rsidRDefault="005E35B3" w:rsidP="005E35B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Artigo 1</w:t>
      </w:r>
      <w:r w:rsidRPr="00AA16EE">
        <w:rPr>
          <w:rFonts w:ascii="Calibri" w:hAnsi="Calibri" w:cs="Calibri"/>
          <w:sz w:val="22"/>
          <w:szCs w:val="22"/>
        </w:rPr>
        <w:t>º</w:t>
      </w:r>
      <w:r w:rsidRPr="00AA16EE">
        <w:rPr>
          <w:rFonts w:ascii="Helvetica" w:hAnsi="Helvetica" w:cs="Courier New"/>
          <w:sz w:val="22"/>
          <w:szCs w:val="22"/>
        </w:rPr>
        <w:t xml:space="preserve"> -</w:t>
      </w:r>
      <w:r w:rsidRPr="00AA16EE">
        <w:rPr>
          <w:rFonts w:ascii="Calibri" w:hAnsi="Calibri" w:cs="Calibri"/>
          <w:sz w:val="22"/>
          <w:szCs w:val="22"/>
        </w:rPr>
        <w:t> </w:t>
      </w:r>
      <w:r w:rsidRPr="00AA16EE">
        <w:rPr>
          <w:rFonts w:ascii="Helvetica" w:hAnsi="Helvetica" w:cs="Courier New"/>
          <w:sz w:val="22"/>
          <w:szCs w:val="22"/>
        </w:rPr>
        <w:t>O artigo 12 do Decreto n</w:t>
      </w:r>
      <w:r w:rsidRPr="00AA16EE">
        <w:rPr>
          <w:rFonts w:ascii="Calibri" w:hAnsi="Calibri" w:cs="Calibri"/>
          <w:sz w:val="22"/>
          <w:szCs w:val="22"/>
        </w:rPr>
        <w:t>º</w:t>
      </w:r>
      <w:r w:rsidRPr="00AA16EE">
        <w:rPr>
          <w:rFonts w:ascii="Helvetica" w:hAnsi="Helvetica" w:cs="Courier New"/>
          <w:sz w:val="22"/>
          <w:szCs w:val="22"/>
        </w:rPr>
        <w:t xml:space="preserve"> 59.598, de 16 de outubro de 2013, passa a vigorar com a seguinte reda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o:</w:t>
      </w:r>
    </w:p>
    <w:p w14:paraId="4D6DCC20" w14:textId="77777777" w:rsidR="005E35B3" w:rsidRPr="00AA16EE" w:rsidRDefault="005E35B3" w:rsidP="005E35B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Arial" w:hAnsi="Arial" w:cs="Arial"/>
          <w:sz w:val="22"/>
          <w:szCs w:val="22"/>
        </w:rPr>
        <w:t>“</w:t>
      </w:r>
      <w:r w:rsidRPr="00AA16EE">
        <w:rPr>
          <w:rFonts w:ascii="Helvetica" w:hAnsi="Helvetica" w:cs="Courier New"/>
          <w:sz w:val="22"/>
          <w:szCs w:val="22"/>
        </w:rPr>
        <w:t>Artigo 12 -</w:t>
      </w:r>
      <w:r w:rsidRPr="00AA16EE">
        <w:rPr>
          <w:rFonts w:ascii="Arial" w:hAnsi="Arial" w:cs="Arial"/>
          <w:sz w:val="22"/>
          <w:szCs w:val="22"/>
        </w:rPr>
        <w:t> </w:t>
      </w:r>
      <w:r w:rsidRPr="00AA16EE">
        <w:rPr>
          <w:rFonts w:ascii="Helvetica" w:hAnsi="Helvetica" w:cs="Courier New"/>
          <w:sz w:val="22"/>
          <w:szCs w:val="22"/>
        </w:rPr>
        <w:t>As empresas dever</w:t>
      </w:r>
      <w:r w:rsidRPr="00AA16EE">
        <w:rPr>
          <w:rFonts w:ascii="Arial" w:hAnsi="Arial" w:cs="Arial"/>
          <w:sz w:val="22"/>
          <w:szCs w:val="22"/>
        </w:rPr>
        <w:t>ã</w:t>
      </w:r>
      <w:r w:rsidRPr="00AA16EE">
        <w:rPr>
          <w:rFonts w:ascii="Helvetica" w:hAnsi="Helvetica" w:cs="Courier New"/>
          <w:sz w:val="22"/>
          <w:szCs w:val="22"/>
        </w:rPr>
        <w:t xml:space="preserve">o encaminhar </w:t>
      </w:r>
      <w:r w:rsidRPr="00AA16EE">
        <w:rPr>
          <w:rFonts w:ascii="Arial" w:hAnsi="Arial" w:cs="Arial"/>
          <w:sz w:val="22"/>
          <w:szCs w:val="22"/>
        </w:rPr>
        <w:t>à</w:t>
      </w:r>
      <w:r w:rsidRPr="00AA16EE">
        <w:rPr>
          <w:rFonts w:ascii="Helvetica" w:hAnsi="Helvetica" w:cs="Courier New"/>
          <w:sz w:val="22"/>
          <w:szCs w:val="22"/>
        </w:rPr>
        <w:t xml:space="preserve"> Comiss</w:t>
      </w:r>
      <w:r w:rsidRPr="00AA16EE">
        <w:rPr>
          <w:rFonts w:ascii="Arial" w:hAnsi="Arial" w:cs="Arial"/>
          <w:sz w:val="22"/>
          <w:szCs w:val="22"/>
        </w:rPr>
        <w:t>ã</w:t>
      </w:r>
      <w:r w:rsidRPr="00AA16EE">
        <w:rPr>
          <w:rFonts w:ascii="Helvetica" w:hAnsi="Helvetica" w:cs="Courier New"/>
          <w:sz w:val="22"/>
          <w:szCs w:val="22"/>
        </w:rPr>
        <w:t>o de Pol</w:t>
      </w:r>
      <w:r w:rsidRPr="00AA16EE">
        <w:rPr>
          <w:rFonts w:ascii="Arial" w:hAnsi="Arial" w:cs="Arial"/>
          <w:sz w:val="22"/>
          <w:szCs w:val="22"/>
        </w:rPr>
        <w:t>í</w:t>
      </w:r>
      <w:r w:rsidRPr="00AA16EE">
        <w:rPr>
          <w:rFonts w:ascii="Helvetica" w:hAnsi="Helvetica" w:cs="Courier New"/>
          <w:sz w:val="22"/>
          <w:szCs w:val="22"/>
        </w:rPr>
        <w:t>tica Salarial - CPS c</w:t>
      </w:r>
      <w:r w:rsidRPr="00AA16EE">
        <w:rPr>
          <w:rFonts w:ascii="Arial" w:hAnsi="Arial" w:cs="Arial"/>
          <w:sz w:val="22"/>
          <w:szCs w:val="22"/>
        </w:rPr>
        <w:t>ó</w:t>
      </w:r>
      <w:r w:rsidRPr="00AA16EE">
        <w:rPr>
          <w:rFonts w:ascii="Helvetica" w:hAnsi="Helvetica" w:cs="Courier New"/>
          <w:sz w:val="22"/>
          <w:szCs w:val="22"/>
        </w:rPr>
        <w:t>pia dos Programas de Participa</w:t>
      </w:r>
      <w:r w:rsidRPr="00AA16EE">
        <w:rPr>
          <w:rFonts w:ascii="Arial" w:hAnsi="Arial" w:cs="Arial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 nos Lucros ou Resultados aprovados, bem como do resultado da aferi</w:t>
      </w:r>
      <w:r w:rsidRPr="00AA16EE">
        <w:rPr>
          <w:rFonts w:ascii="Arial" w:hAnsi="Arial" w:cs="Arial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 do cumprimento das metas estabelecidas, ambos no prazo de 15 (quinze) dias das respectivas decis</w:t>
      </w:r>
      <w:r w:rsidRPr="00AA16EE">
        <w:rPr>
          <w:rFonts w:ascii="Arial" w:hAnsi="Arial" w:cs="Arial"/>
          <w:sz w:val="22"/>
          <w:szCs w:val="22"/>
        </w:rPr>
        <w:t>õ</w:t>
      </w:r>
      <w:r w:rsidRPr="00AA16EE">
        <w:rPr>
          <w:rFonts w:ascii="Helvetica" w:hAnsi="Helvetica" w:cs="Courier New"/>
          <w:sz w:val="22"/>
          <w:szCs w:val="22"/>
        </w:rPr>
        <w:t xml:space="preserve">es, cabendo </w:t>
      </w:r>
      <w:r w:rsidRPr="00AA16EE">
        <w:rPr>
          <w:rFonts w:ascii="Arial" w:hAnsi="Arial" w:cs="Arial"/>
          <w:sz w:val="22"/>
          <w:szCs w:val="22"/>
        </w:rPr>
        <w:t>à</w:t>
      </w:r>
      <w:r w:rsidRPr="00AA16EE">
        <w:rPr>
          <w:rFonts w:ascii="Helvetica" w:hAnsi="Helvetica" w:cs="Courier New"/>
          <w:sz w:val="22"/>
          <w:szCs w:val="22"/>
        </w:rPr>
        <w:t xml:space="preserve"> CPS, no </w:t>
      </w:r>
      <w:r w:rsidRPr="00AA16EE">
        <w:rPr>
          <w:rFonts w:ascii="Arial" w:hAnsi="Arial" w:cs="Arial"/>
          <w:sz w:val="22"/>
          <w:szCs w:val="22"/>
        </w:rPr>
        <w:t>â</w:t>
      </w:r>
      <w:r w:rsidRPr="00AA16EE">
        <w:rPr>
          <w:rFonts w:ascii="Helvetica" w:hAnsi="Helvetica" w:cs="Courier New"/>
          <w:sz w:val="22"/>
          <w:szCs w:val="22"/>
        </w:rPr>
        <w:t>mbito da sua compet</w:t>
      </w:r>
      <w:r w:rsidRPr="00AA16EE">
        <w:rPr>
          <w:rFonts w:ascii="Arial" w:hAnsi="Arial" w:cs="Arial"/>
          <w:sz w:val="22"/>
          <w:szCs w:val="22"/>
        </w:rPr>
        <w:t>ê</w:t>
      </w:r>
      <w:r w:rsidRPr="00AA16EE">
        <w:rPr>
          <w:rFonts w:ascii="Helvetica" w:hAnsi="Helvetica" w:cs="Courier New"/>
          <w:sz w:val="22"/>
          <w:szCs w:val="22"/>
        </w:rPr>
        <w:t>ncia, o acompanhamento dos Programas, podendo determinar ajustes ou aprimoramentos, bem como baixar instru</w:t>
      </w:r>
      <w:r w:rsidRPr="00AA16EE">
        <w:rPr>
          <w:rFonts w:ascii="Arial" w:hAnsi="Arial" w:cs="Arial"/>
          <w:sz w:val="22"/>
          <w:szCs w:val="22"/>
        </w:rPr>
        <w:t>çõ</w:t>
      </w:r>
      <w:r w:rsidRPr="00AA16EE">
        <w:rPr>
          <w:rFonts w:ascii="Helvetica" w:hAnsi="Helvetica" w:cs="Courier New"/>
          <w:sz w:val="22"/>
          <w:szCs w:val="22"/>
        </w:rPr>
        <w:t>es complementares e orienta</w:t>
      </w:r>
      <w:r w:rsidRPr="00AA16EE">
        <w:rPr>
          <w:rFonts w:ascii="Arial" w:hAnsi="Arial" w:cs="Arial"/>
          <w:sz w:val="22"/>
          <w:szCs w:val="22"/>
        </w:rPr>
        <w:t>çõ</w:t>
      </w:r>
      <w:r w:rsidRPr="00AA16EE">
        <w:rPr>
          <w:rFonts w:ascii="Helvetica" w:hAnsi="Helvetica" w:cs="Courier New"/>
          <w:sz w:val="22"/>
          <w:szCs w:val="22"/>
        </w:rPr>
        <w:t>es procedimentais para o cumprimento deste decreto.</w:t>
      </w:r>
      <w:r w:rsidRPr="00AA16EE">
        <w:rPr>
          <w:rFonts w:ascii="Arial" w:hAnsi="Arial" w:cs="Arial"/>
          <w:sz w:val="22"/>
          <w:szCs w:val="22"/>
        </w:rPr>
        <w:t>”</w:t>
      </w:r>
      <w:r w:rsidRPr="00AA16EE">
        <w:rPr>
          <w:rFonts w:ascii="Helvetica" w:hAnsi="Helvetica" w:cs="Courier New"/>
          <w:sz w:val="22"/>
          <w:szCs w:val="22"/>
        </w:rPr>
        <w:t>. (NR)</w:t>
      </w:r>
    </w:p>
    <w:p w14:paraId="083CC36A" w14:textId="77777777" w:rsidR="005E35B3" w:rsidRPr="00AA16EE" w:rsidRDefault="005E35B3" w:rsidP="005E35B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Artigo 2</w:t>
      </w:r>
      <w:r w:rsidRPr="00AA16EE">
        <w:rPr>
          <w:rFonts w:ascii="Calibri" w:hAnsi="Calibri" w:cs="Calibri"/>
          <w:sz w:val="22"/>
          <w:szCs w:val="22"/>
        </w:rPr>
        <w:t>º</w:t>
      </w:r>
      <w:r w:rsidRPr="00AA16EE">
        <w:rPr>
          <w:rFonts w:ascii="Helvetica" w:hAnsi="Helvetica" w:cs="Courier New"/>
          <w:sz w:val="22"/>
          <w:szCs w:val="22"/>
        </w:rPr>
        <w:t xml:space="preserve"> -</w:t>
      </w:r>
      <w:r w:rsidRPr="00AA16EE">
        <w:rPr>
          <w:rFonts w:ascii="Calibri" w:hAnsi="Calibri" w:cs="Calibri"/>
          <w:sz w:val="22"/>
          <w:szCs w:val="22"/>
        </w:rPr>
        <w:t> </w:t>
      </w:r>
      <w:r w:rsidRPr="00AA16EE">
        <w:rPr>
          <w:rFonts w:ascii="Helvetica" w:hAnsi="Helvetica" w:cs="Courier New"/>
          <w:sz w:val="22"/>
          <w:szCs w:val="22"/>
        </w:rPr>
        <w:t xml:space="preserve">Os representantes da Fazenda do Estado junto </w:t>
      </w:r>
      <w:r w:rsidRPr="00AA16EE">
        <w:rPr>
          <w:rFonts w:ascii="Calibri" w:hAnsi="Calibri" w:cs="Calibri"/>
          <w:sz w:val="22"/>
          <w:szCs w:val="22"/>
        </w:rPr>
        <w:t>à</w:t>
      </w:r>
      <w:r w:rsidRPr="00AA16EE">
        <w:rPr>
          <w:rFonts w:ascii="Helvetica" w:hAnsi="Helvetica" w:cs="Courier New"/>
          <w:sz w:val="22"/>
          <w:szCs w:val="22"/>
        </w:rPr>
        <w:t>s empresas controladas pelo Estado adotar</w:t>
      </w:r>
      <w:r w:rsidRPr="00AA16EE">
        <w:rPr>
          <w:rFonts w:ascii="Calibri" w:hAnsi="Calibri" w:cs="Calibri"/>
          <w:sz w:val="22"/>
          <w:szCs w:val="22"/>
        </w:rPr>
        <w:t>ã</w:t>
      </w:r>
      <w:r w:rsidRPr="00AA16EE">
        <w:rPr>
          <w:rFonts w:ascii="Helvetica" w:hAnsi="Helvetica" w:cs="Courier New"/>
          <w:sz w:val="22"/>
          <w:szCs w:val="22"/>
        </w:rPr>
        <w:t>o as provid</w:t>
      </w:r>
      <w:r w:rsidRPr="00AA16EE">
        <w:rPr>
          <w:rFonts w:ascii="Calibri" w:hAnsi="Calibri" w:cs="Calibri"/>
          <w:sz w:val="22"/>
          <w:szCs w:val="22"/>
        </w:rPr>
        <w:t>ê</w:t>
      </w:r>
      <w:r w:rsidRPr="00AA16EE">
        <w:rPr>
          <w:rFonts w:ascii="Helvetica" w:hAnsi="Helvetica" w:cs="Courier New"/>
          <w:sz w:val="22"/>
          <w:szCs w:val="22"/>
        </w:rPr>
        <w:t>ncias necess</w:t>
      </w:r>
      <w:r w:rsidRPr="00AA16EE">
        <w:rPr>
          <w:rFonts w:ascii="Calibri" w:hAnsi="Calibri" w:cs="Calibri"/>
          <w:sz w:val="22"/>
          <w:szCs w:val="22"/>
        </w:rPr>
        <w:t>á</w:t>
      </w:r>
      <w:r w:rsidRPr="00AA16EE">
        <w:rPr>
          <w:rFonts w:ascii="Helvetica" w:hAnsi="Helvetica" w:cs="Courier New"/>
          <w:sz w:val="22"/>
          <w:szCs w:val="22"/>
        </w:rPr>
        <w:t xml:space="preserve">rias </w:t>
      </w:r>
      <w:r w:rsidRPr="00AA16EE">
        <w:rPr>
          <w:rFonts w:ascii="Calibri" w:hAnsi="Calibri" w:cs="Calibri"/>
          <w:sz w:val="22"/>
          <w:szCs w:val="22"/>
        </w:rPr>
        <w:t>à</w:t>
      </w:r>
      <w:r w:rsidRPr="00AA16EE">
        <w:rPr>
          <w:rFonts w:ascii="Helvetica" w:hAnsi="Helvetica" w:cs="Courier New"/>
          <w:sz w:val="22"/>
          <w:szCs w:val="22"/>
        </w:rPr>
        <w:t xml:space="preserve"> aplica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 do disposto neste decreto.</w:t>
      </w:r>
    </w:p>
    <w:p w14:paraId="1E21808B" w14:textId="77777777" w:rsidR="005E35B3" w:rsidRPr="00AA16EE" w:rsidRDefault="005E35B3" w:rsidP="005E35B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Artigo 3</w:t>
      </w:r>
      <w:r w:rsidRPr="00AA16EE">
        <w:rPr>
          <w:rFonts w:ascii="Calibri" w:hAnsi="Calibri" w:cs="Calibri"/>
          <w:sz w:val="22"/>
          <w:szCs w:val="22"/>
        </w:rPr>
        <w:t>º</w:t>
      </w:r>
      <w:r w:rsidRPr="00AA16EE">
        <w:rPr>
          <w:rFonts w:ascii="Helvetica" w:hAnsi="Helvetica" w:cs="Courier New"/>
          <w:sz w:val="22"/>
          <w:szCs w:val="22"/>
        </w:rPr>
        <w:t xml:space="preserve"> -</w:t>
      </w:r>
      <w:r w:rsidRPr="00AA16EE">
        <w:rPr>
          <w:rFonts w:ascii="Calibri" w:hAnsi="Calibri" w:cs="Calibri"/>
          <w:sz w:val="22"/>
          <w:szCs w:val="22"/>
        </w:rPr>
        <w:t> </w:t>
      </w:r>
      <w:r w:rsidRPr="00AA16EE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o, ficando revogadas as disposi</w:t>
      </w:r>
      <w:r w:rsidRPr="00AA16EE">
        <w:rPr>
          <w:rFonts w:ascii="Calibri" w:hAnsi="Calibri" w:cs="Calibri"/>
          <w:sz w:val="22"/>
          <w:szCs w:val="22"/>
        </w:rPr>
        <w:t>çõ</w:t>
      </w:r>
      <w:r w:rsidRPr="00AA16EE">
        <w:rPr>
          <w:rFonts w:ascii="Helvetica" w:hAnsi="Helvetica" w:cs="Courier New"/>
          <w:sz w:val="22"/>
          <w:szCs w:val="22"/>
        </w:rPr>
        <w:t>es em contr</w:t>
      </w:r>
      <w:r w:rsidRPr="00AA16EE">
        <w:rPr>
          <w:rFonts w:ascii="Calibri" w:hAnsi="Calibri" w:cs="Calibri"/>
          <w:sz w:val="22"/>
          <w:szCs w:val="22"/>
        </w:rPr>
        <w:t>á</w:t>
      </w:r>
      <w:r w:rsidRPr="00AA16EE">
        <w:rPr>
          <w:rFonts w:ascii="Helvetica" w:hAnsi="Helvetica" w:cs="Courier New"/>
          <w:sz w:val="22"/>
          <w:szCs w:val="22"/>
        </w:rPr>
        <w:t>rio.</w:t>
      </w:r>
    </w:p>
    <w:p w14:paraId="064D0F78" w14:textId="77777777" w:rsidR="005E35B3" w:rsidRPr="00AA16EE" w:rsidRDefault="005E35B3" w:rsidP="005E35B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Pal</w:t>
      </w:r>
      <w:r w:rsidRPr="00AA16EE">
        <w:rPr>
          <w:rFonts w:ascii="Calibri" w:hAnsi="Calibri" w:cs="Calibri"/>
          <w:sz w:val="22"/>
          <w:szCs w:val="22"/>
        </w:rPr>
        <w:t>á</w:t>
      </w:r>
      <w:r w:rsidRPr="00AA16EE">
        <w:rPr>
          <w:rFonts w:ascii="Helvetica" w:hAnsi="Helvetica" w:cs="Courier New"/>
          <w:sz w:val="22"/>
          <w:szCs w:val="22"/>
        </w:rPr>
        <w:t>cio dos Bandeirantes, 31 de outubro de 2023.</w:t>
      </w:r>
    </w:p>
    <w:p w14:paraId="55572032" w14:textId="77777777" w:rsidR="005E35B3" w:rsidRPr="00AA16EE" w:rsidRDefault="005E35B3" w:rsidP="005E35B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TARC</w:t>
      </w:r>
      <w:r w:rsidRPr="00AA16EE">
        <w:rPr>
          <w:rFonts w:ascii="Calibri" w:hAnsi="Calibri" w:cs="Calibri"/>
          <w:sz w:val="22"/>
          <w:szCs w:val="22"/>
        </w:rPr>
        <w:t>Í</w:t>
      </w:r>
      <w:r w:rsidRPr="00AA16EE">
        <w:rPr>
          <w:rFonts w:ascii="Helvetica" w:hAnsi="Helvetica" w:cs="Courier New"/>
          <w:sz w:val="22"/>
          <w:szCs w:val="22"/>
        </w:rPr>
        <w:t>SIO DE FREITAS</w:t>
      </w:r>
    </w:p>
    <w:sectPr w:rsidR="005E35B3" w:rsidRPr="00AA16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B3"/>
    <w:rsid w:val="005E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3EB2A"/>
  <w15:chartTrackingRefBased/>
  <w15:docId w15:val="{9E4437A5-A47B-44E9-831A-E74D3F2B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5E35B3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E35B3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2023-11-01T14:04:00Z</dcterms:created>
  <dcterms:modified xsi:type="dcterms:W3CDTF">2023-11-01T14:05:00Z</dcterms:modified>
</cp:coreProperties>
</file>