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9" w:rsidRPr="00A9070A" w:rsidRDefault="00535FB9" w:rsidP="00A9070A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A9070A">
        <w:rPr>
          <w:rFonts w:ascii="Helvetica" w:hAnsi="Helvetica" w:cs="Courier New"/>
          <w:b/>
          <w:color w:val="000000"/>
        </w:rPr>
        <w:t xml:space="preserve">DECRETO Nº 62.519, DE 16 DE MARÇO DE </w:t>
      </w:r>
      <w:proofErr w:type="gramStart"/>
      <w:r w:rsidRPr="00A9070A">
        <w:rPr>
          <w:rFonts w:ascii="Helvetica" w:hAnsi="Helvetica" w:cs="Courier New"/>
          <w:b/>
          <w:color w:val="000000"/>
        </w:rPr>
        <w:t>2017</w:t>
      </w:r>
      <w:proofErr w:type="gramEnd"/>
    </w:p>
    <w:p w:rsidR="00535FB9" w:rsidRPr="003C0B75" w:rsidRDefault="00535FB9" w:rsidP="00A9070A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3C0B75">
        <w:rPr>
          <w:rFonts w:ascii="Helvetica" w:hAnsi="Helvetica" w:cs="Courier New"/>
          <w:color w:val="000000"/>
        </w:rPr>
        <w:t>Revoga dispositivos que especifica</w:t>
      </w:r>
      <w:proofErr w:type="gramEnd"/>
      <w:r w:rsidRPr="003C0B75">
        <w:rPr>
          <w:rFonts w:ascii="Helvetica" w:hAnsi="Helvetica" w:cs="Courier New"/>
          <w:color w:val="000000"/>
        </w:rPr>
        <w:t xml:space="preserve"> do Decreto nº 57.501, de 08 de novembro de 2011, que in</w:t>
      </w:r>
      <w:r w:rsidRPr="003C0B75">
        <w:rPr>
          <w:rFonts w:ascii="Helvetica" w:hAnsi="Helvetica" w:cs="Courier New"/>
          <w:color w:val="000000"/>
        </w:rPr>
        <w:t>s</w:t>
      </w:r>
      <w:r w:rsidRPr="003C0B75">
        <w:rPr>
          <w:rFonts w:ascii="Helvetica" w:hAnsi="Helvetica" w:cs="Courier New"/>
          <w:color w:val="000000"/>
        </w:rPr>
        <w:t>titui o Cadastro Est</w:t>
      </w:r>
      <w:r w:rsidRPr="003C0B75">
        <w:rPr>
          <w:rFonts w:ascii="Helvetica" w:hAnsi="Helvetica" w:cs="Courier New"/>
          <w:color w:val="000000"/>
        </w:rPr>
        <w:t>a</w:t>
      </w:r>
      <w:r w:rsidRPr="003C0B75">
        <w:rPr>
          <w:rFonts w:ascii="Helvetica" w:hAnsi="Helvetica" w:cs="Courier New"/>
          <w:color w:val="000000"/>
        </w:rPr>
        <w:t>dual de Entidades – CEE, no âmbito do Sistema Integrado de Convênios do Estado de São Paulo, e cria o Certificado de R</w:t>
      </w:r>
      <w:r w:rsidRPr="003C0B75">
        <w:rPr>
          <w:rFonts w:ascii="Helvetica" w:hAnsi="Helvetica" w:cs="Courier New"/>
          <w:color w:val="000000"/>
        </w:rPr>
        <w:t>e</w:t>
      </w:r>
      <w:r w:rsidRPr="003C0B75">
        <w:rPr>
          <w:rFonts w:ascii="Helvetica" w:hAnsi="Helvetica" w:cs="Courier New"/>
          <w:color w:val="000000"/>
        </w:rPr>
        <w:t>gular</w:t>
      </w:r>
      <w:r w:rsidRPr="003C0B75">
        <w:rPr>
          <w:rFonts w:ascii="Helvetica" w:hAnsi="Helvetica" w:cs="Courier New"/>
          <w:color w:val="000000"/>
        </w:rPr>
        <w:t>i</w:t>
      </w:r>
      <w:r w:rsidRPr="003C0B75">
        <w:rPr>
          <w:rFonts w:ascii="Helvetica" w:hAnsi="Helvetica" w:cs="Courier New"/>
          <w:color w:val="000000"/>
        </w:rPr>
        <w:t>dade Cadastral de Entidades – CRCE, sob a responsabilidade da Corregedoria Geral da Admini</w:t>
      </w:r>
      <w:r w:rsidRPr="003C0B75">
        <w:rPr>
          <w:rFonts w:ascii="Helvetica" w:hAnsi="Helvetica" w:cs="Courier New"/>
          <w:color w:val="000000"/>
        </w:rPr>
        <w:t>s</w:t>
      </w:r>
      <w:r w:rsidRPr="003C0B75">
        <w:rPr>
          <w:rFonts w:ascii="Helvetica" w:hAnsi="Helvetica" w:cs="Courier New"/>
          <w:color w:val="000000"/>
        </w:rPr>
        <w:t>tração</w:t>
      </w:r>
    </w:p>
    <w:p w:rsidR="00535FB9" w:rsidRPr="003C0B75" w:rsidRDefault="00535FB9" w:rsidP="00535FB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C0B75">
        <w:rPr>
          <w:rFonts w:ascii="Helvetica" w:hAnsi="Helvetica" w:cs="Courier New"/>
          <w:color w:val="000000"/>
        </w:rPr>
        <w:t xml:space="preserve">GERALDO ALCKMIN, </w:t>
      </w:r>
      <w:r w:rsidR="00A9070A" w:rsidRPr="003C0B75">
        <w:rPr>
          <w:rFonts w:ascii="Helvetica" w:hAnsi="Helvetica" w:cs="Courier New"/>
          <w:color w:val="000000"/>
        </w:rPr>
        <w:t>GOVERNADOR DO ESTADO DE SÃO PAULO</w:t>
      </w:r>
      <w:r w:rsidRPr="003C0B75">
        <w:rPr>
          <w:rFonts w:ascii="Helvetica" w:hAnsi="Helvetica" w:cs="Courier New"/>
          <w:color w:val="000000"/>
        </w:rPr>
        <w:t>, no uso de suas atribuições legais,</w:t>
      </w:r>
    </w:p>
    <w:p w:rsidR="00535FB9" w:rsidRPr="003C0B75" w:rsidRDefault="00535FB9" w:rsidP="00535FB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C0B75">
        <w:rPr>
          <w:rFonts w:ascii="Helvetica" w:hAnsi="Helvetica" w:cs="Courier New"/>
          <w:color w:val="000000"/>
        </w:rPr>
        <w:t>Decreta:</w:t>
      </w:r>
    </w:p>
    <w:p w:rsidR="00535FB9" w:rsidRPr="003C0B75" w:rsidRDefault="00535FB9" w:rsidP="00535FB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C0B75">
        <w:rPr>
          <w:rFonts w:ascii="Helvetica" w:hAnsi="Helvetica" w:cs="Courier New"/>
          <w:color w:val="000000"/>
        </w:rPr>
        <w:t xml:space="preserve">Artigo 1º - Ficam revogados os §§ 2º e 3º do artigo 2º do Decreto nº 57.501, de 08 de novembro de 2011. </w:t>
      </w:r>
    </w:p>
    <w:p w:rsidR="00535FB9" w:rsidRPr="003C0B75" w:rsidRDefault="00535FB9" w:rsidP="00535FB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C0B75">
        <w:rPr>
          <w:rFonts w:ascii="Helvetica" w:hAnsi="Helvetica" w:cs="Courier New"/>
          <w:color w:val="000000"/>
        </w:rPr>
        <w:t>Artigo 2º - Este decreto entra em vigor na data de sua public</w:t>
      </w:r>
      <w:r w:rsidRPr="003C0B75">
        <w:rPr>
          <w:rFonts w:ascii="Helvetica" w:hAnsi="Helvetica" w:cs="Courier New"/>
          <w:color w:val="000000"/>
        </w:rPr>
        <w:t>a</w:t>
      </w:r>
      <w:r w:rsidRPr="003C0B75">
        <w:rPr>
          <w:rFonts w:ascii="Helvetica" w:hAnsi="Helvetica" w:cs="Courier New"/>
          <w:color w:val="000000"/>
        </w:rPr>
        <w:t xml:space="preserve">ção. </w:t>
      </w:r>
    </w:p>
    <w:p w:rsidR="00535FB9" w:rsidRPr="003C0B75" w:rsidRDefault="00535FB9" w:rsidP="00535FB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C0B75">
        <w:rPr>
          <w:rFonts w:ascii="Helvetica" w:hAnsi="Helvetica" w:cs="Courier New"/>
          <w:color w:val="000000"/>
        </w:rPr>
        <w:t xml:space="preserve">Palácio dos Bandeirantes, 16 de março de </w:t>
      </w:r>
      <w:proofErr w:type="gramStart"/>
      <w:r w:rsidRPr="003C0B75">
        <w:rPr>
          <w:rFonts w:ascii="Helvetica" w:hAnsi="Helvetica" w:cs="Courier New"/>
          <w:color w:val="000000"/>
        </w:rPr>
        <w:t>2017</w:t>
      </w:r>
      <w:proofErr w:type="gramEnd"/>
    </w:p>
    <w:p w:rsidR="00535FB9" w:rsidRPr="003C0B75" w:rsidRDefault="00535FB9" w:rsidP="00535FB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C0B75">
        <w:rPr>
          <w:rFonts w:ascii="Helvetica" w:hAnsi="Helvetica" w:cs="Courier New"/>
          <w:color w:val="000000"/>
        </w:rPr>
        <w:t>GERALDO ALCKMIN</w:t>
      </w:r>
    </w:p>
    <w:sectPr w:rsidR="00535FB9" w:rsidRPr="003C0B75" w:rsidSect="006D373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35FB9"/>
    <w:rsid w:val="00020FA1"/>
    <w:rsid w:val="00045E6D"/>
    <w:rsid w:val="00272DA5"/>
    <w:rsid w:val="00535FB9"/>
    <w:rsid w:val="00A9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2017-03-17T12:17:00Z</dcterms:created>
  <dcterms:modified xsi:type="dcterms:W3CDTF">2017-03-17T12:18:00Z</dcterms:modified>
</cp:coreProperties>
</file>